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A5" w:rsidRPr="00B379EF" w:rsidRDefault="00EF37A5" w:rsidP="00981B72">
      <w:pPr>
        <w:spacing w:beforeLines="20" w:before="48" w:afterLines="20" w:after="48" w:line="360" w:lineRule="auto"/>
        <w:rPr>
          <w:rFonts w:ascii="Times New Roman" w:hAnsi="Times New Roman"/>
          <w:sz w:val="26"/>
          <w:szCs w:val="26"/>
        </w:rPr>
      </w:pPr>
    </w:p>
    <w:p w:rsidR="002B3F00" w:rsidRPr="002A7D2C" w:rsidRDefault="002B3F00" w:rsidP="00981B72">
      <w:pPr>
        <w:spacing w:beforeLines="20" w:before="48" w:afterLines="20" w:after="48" w:line="360" w:lineRule="auto"/>
        <w:jc w:val="right"/>
        <w:rPr>
          <w:rFonts w:ascii="Times New Roman" w:hAnsi="Times New Roman"/>
          <w:b/>
          <w:sz w:val="26"/>
          <w:szCs w:val="26"/>
        </w:rPr>
      </w:pPr>
      <w:r w:rsidRPr="002A7D2C">
        <w:rPr>
          <w:rFonts w:ascii="Times New Roman" w:hAnsi="Times New Roman"/>
          <w:b/>
          <w:sz w:val="26"/>
          <w:szCs w:val="26"/>
        </w:rPr>
        <w:t>Приложение</w:t>
      </w: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p>
    <w:p w:rsidR="00CA25D5" w:rsidRPr="009840A7" w:rsidRDefault="00CA25D5" w:rsidP="00981B72">
      <w:pPr>
        <w:spacing w:beforeLines="20" w:before="48" w:afterLines="20" w:after="48" w:line="360" w:lineRule="auto"/>
        <w:jc w:val="center"/>
        <w:rPr>
          <w:rFonts w:ascii="Times New Roman" w:hAnsi="Times New Roman"/>
          <w:b/>
          <w:sz w:val="26"/>
          <w:szCs w:val="26"/>
          <w:highlight w:val="lightGray"/>
        </w:rPr>
      </w:pPr>
      <w:bookmarkStart w:id="0" w:name="_GoBack"/>
      <w:bookmarkEnd w:id="0"/>
    </w:p>
    <w:p w:rsidR="002B3F00" w:rsidRPr="00307345" w:rsidRDefault="002B3F00" w:rsidP="00981B72">
      <w:pPr>
        <w:spacing w:beforeLines="20" w:before="48" w:afterLines="20" w:after="48" w:line="360" w:lineRule="auto"/>
        <w:jc w:val="center"/>
        <w:rPr>
          <w:rFonts w:ascii="Times New Roman" w:hAnsi="Times New Roman"/>
          <w:b/>
          <w:sz w:val="26"/>
          <w:szCs w:val="26"/>
        </w:rPr>
      </w:pPr>
      <w:r w:rsidRPr="00307345">
        <w:rPr>
          <w:rFonts w:ascii="Times New Roman" w:hAnsi="Times New Roman"/>
          <w:b/>
          <w:sz w:val="26"/>
          <w:szCs w:val="26"/>
        </w:rPr>
        <w:t>ОТЧЕТ</w:t>
      </w:r>
    </w:p>
    <w:p w:rsidR="00CA25D5" w:rsidRPr="00307345" w:rsidRDefault="002B3F00" w:rsidP="00981B72">
      <w:pPr>
        <w:spacing w:beforeLines="20" w:before="48" w:afterLines="20" w:after="48" w:line="360" w:lineRule="auto"/>
        <w:jc w:val="center"/>
        <w:rPr>
          <w:rFonts w:ascii="Times New Roman" w:hAnsi="Times New Roman"/>
          <w:b/>
          <w:sz w:val="26"/>
          <w:szCs w:val="26"/>
        </w:rPr>
      </w:pPr>
      <w:r w:rsidRPr="00307345">
        <w:rPr>
          <w:rFonts w:ascii="Times New Roman" w:hAnsi="Times New Roman"/>
          <w:b/>
          <w:sz w:val="26"/>
          <w:szCs w:val="26"/>
        </w:rPr>
        <w:t xml:space="preserve">Мэра Великого Новгорода перед Думой Великого Новгорода о результатах своей деятельности и деятельности Администрации Великого Новгорода, в том числе о решении вопросов, поставленных Думой Великого Новгорода, </w:t>
      </w:r>
    </w:p>
    <w:p w:rsidR="00CA25D5" w:rsidRPr="00307345" w:rsidRDefault="002B3F00" w:rsidP="00981B72">
      <w:pPr>
        <w:spacing w:beforeLines="20" w:before="48" w:afterLines="20" w:after="48" w:line="360" w:lineRule="auto"/>
        <w:jc w:val="center"/>
        <w:rPr>
          <w:rFonts w:ascii="Times New Roman" w:hAnsi="Times New Roman"/>
          <w:b/>
          <w:sz w:val="26"/>
          <w:szCs w:val="26"/>
        </w:rPr>
      </w:pPr>
      <w:r w:rsidRPr="00307345">
        <w:rPr>
          <w:rFonts w:ascii="Times New Roman" w:hAnsi="Times New Roman"/>
          <w:b/>
          <w:sz w:val="26"/>
          <w:szCs w:val="26"/>
        </w:rPr>
        <w:t>за 201</w:t>
      </w:r>
      <w:r w:rsidR="0059713F" w:rsidRPr="00307345">
        <w:rPr>
          <w:rFonts w:ascii="Times New Roman" w:hAnsi="Times New Roman"/>
          <w:b/>
          <w:sz w:val="26"/>
          <w:szCs w:val="26"/>
          <w:lang w:val="en-US"/>
        </w:rPr>
        <w:t>6</w:t>
      </w:r>
      <w:r w:rsidRPr="00307345">
        <w:rPr>
          <w:rFonts w:ascii="Times New Roman" w:hAnsi="Times New Roman"/>
          <w:b/>
          <w:sz w:val="26"/>
          <w:szCs w:val="26"/>
        </w:rPr>
        <w:t xml:space="preserve"> год</w:t>
      </w:r>
    </w:p>
    <w:p w:rsidR="00A06DAB" w:rsidRDefault="00CA25D5" w:rsidP="00981B72">
      <w:pPr>
        <w:spacing w:beforeLines="20" w:before="48" w:afterLines="20" w:after="48" w:line="360" w:lineRule="auto"/>
        <w:rPr>
          <w:rFonts w:ascii="Times New Roman" w:hAnsi="Times New Roman"/>
          <w:b/>
          <w:sz w:val="26"/>
          <w:szCs w:val="26"/>
        </w:rPr>
      </w:pPr>
      <w:r w:rsidRPr="009840A7">
        <w:rPr>
          <w:rFonts w:ascii="Times New Roman" w:hAnsi="Times New Roman"/>
          <w:b/>
          <w:sz w:val="26"/>
          <w:szCs w:val="26"/>
          <w:highlight w:val="lightGray"/>
        </w:rPr>
        <w:br w:type="page"/>
      </w:r>
    </w:p>
    <w:p w:rsidR="004D4240" w:rsidRPr="00433E8A" w:rsidRDefault="004D4240" w:rsidP="0036769B">
      <w:pPr>
        <w:spacing w:beforeLines="20" w:before="48" w:afterLines="20" w:after="48" w:line="360" w:lineRule="auto"/>
        <w:rPr>
          <w:rFonts w:ascii="Times New Roman" w:hAnsi="Times New Roman"/>
          <w:b/>
          <w:sz w:val="25"/>
          <w:szCs w:val="25"/>
        </w:rPr>
      </w:pPr>
      <w:r w:rsidRPr="00433E8A">
        <w:rPr>
          <w:rFonts w:ascii="Times New Roman" w:hAnsi="Times New Roman"/>
          <w:b/>
          <w:sz w:val="25"/>
          <w:szCs w:val="25"/>
        </w:rPr>
        <w:lastRenderedPageBreak/>
        <w:t>Оглавление</w:t>
      </w:r>
    </w:p>
    <w:p w:rsidR="00507AFE" w:rsidRPr="00507AFE" w:rsidRDefault="00A06DAB" w:rsidP="00507AFE">
      <w:pPr>
        <w:pStyle w:val="11"/>
        <w:rPr>
          <w:rFonts w:ascii="Times New Roman" w:eastAsiaTheme="minorEastAsia" w:hAnsi="Times New Roman"/>
          <w:noProof/>
          <w:sz w:val="25"/>
          <w:szCs w:val="25"/>
          <w:lang w:eastAsia="ru-RU"/>
        </w:rPr>
      </w:pPr>
      <w:r w:rsidRPr="00C87E64">
        <w:rPr>
          <w:rFonts w:ascii="Times New Roman" w:hAnsi="Times New Roman"/>
          <w:sz w:val="25"/>
          <w:szCs w:val="25"/>
        </w:rPr>
        <w:fldChar w:fldCharType="begin"/>
      </w:r>
      <w:r w:rsidRPr="00C87E64">
        <w:rPr>
          <w:rFonts w:ascii="Times New Roman" w:hAnsi="Times New Roman"/>
          <w:sz w:val="25"/>
          <w:szCs w:val="25"/>
        </w:rPr>
        <w:instrText xml:space="preserve"> TOC \o "1-3" \h \z \u </w:instrText>
      </w:r>
      <w:r w:rsidRPr="00C87E64">
        <w:rPr>
          <w:rFonts w:ascii="Times New Roman" w:hAnsi="Times New Roman"/>
          <w:sz w:val="25"/>
          <w:szCs w:val="25"/>
        </w:rPr>
        <w:fldChar w:fldCharType="separate"/>
      </w:r>
      <w:hyperlink w:anchor="_Toc475028275" w:history="1">
        <w:r w:rsidR="00507AFE" w:rsidRPr="00507AFE">
          <w:rPr>
            <w:rStyle w:val="a4"/>
            <w:rFonts w:ascii="Times New Roman" w:hAnsi="Times New Roman"/>
            <w:noProof/>
            <w:sz w:val="25"/>
            <w:szCs w:val="25"/>
          </w:rPr>
          <w:t>Введение.</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_Toc475028275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tabs>
          <w:tab w:val="left" w:pos="440"/>
        </w:tabs>
        <w:rPr>
          <w:rFonts w:ascii="Times New Roman" w:eastAsiaTheme="minorEastAsia" w:hAnsi="Times New Roman"/>
          <w:noProof/>
          <w:sz w:val="25"/>
          <w:szCs w:val="25"/>
          <w:lang w:eastAsia="ru-RU"/>
        </w:rPr>
      </w:pPr>
      <w:hyperlink w:anchor="_Toc475028276" w:history="1">
        <w:r w:rsidR="00507AFE" w:rsidRPr="00507AFE">
          <w:rPr>
            <w:rStyle w:val="a4"/>
            <w:rFonts w:ascii="Times New Roman" w:hAnsi="Times New Roman"/>
            <w:noProof/>
            <w:sz w:val="25"/>
            <w:szCs w:val="25"/>
          </w:rPr>
          <w:t>1.</w:t>
        </w:r>
        <w:r w:rsidR="00507AFE" w:rsidRPr="00507AFE">
          <w:rPr>
            <w:rFonts w:ascii="Times New Roman" w:eastAsiaTheme="minorEastAsia" w:hAnsi="Times New Roman"/>
            <w:noProof/>
            <w:sz w:val="25"/>
            <w:szCs w:val="25"/>
            <w:lang w:eastAsia="ru-RU"/>
          </w:rPr>
          <w:tab/>
        </w:r>
        <w:r w:rsidR="00507AFE" w:rsidRPr="00507AFE">
          <w:rPr>
            <w:rStyle w:val="a4"/>
            <w:rFonts w:ascii="Times New Roman" w:hAnsi="Times New Roman"/>
            <w:noProof/>
            <w:sz w:val="25"/>
            <w:szCs w:val="25"/>
          </w:rPr>
          <w:t>Информация об исполнении Мэром Великого Новгорода и Администрацией Великого Новгорода полномочий по решению вопросов местного значения.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_Toc475028276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277" w:history="1">
        <w:r w:rsidR="00507AFE" w:rsidRPr="00507AFE">
          <w:rPr>
            <w:rStyle w:val="a4"/>
            <w:rFonts w:ascii="Times New Roman" w:hAnsi="Times New Roman"/>
            <w:noProof/>
            <w:sz w:val="25"/>
            <w:szCs w:val="25"/>
          </w:rPr>
          <w:t>1.1. В области планирования, бюджета, финансов и учета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_Toc475028277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w:t>
        </w:r>
        <w:r w:rsidR="00507AFE" w:rsidRPr="00507AFE">
          <w:rPr>
            <w:rFonts w:ascii="Times New Roman" w:hAnsi="Times New Roman"/>
            <w:noProof/>
            <w:webHidden/>
            <w:sz w:val="25"/>
            <w:szCs w:val="25"/>
          </w:rPr>
          <w:fldChar w:fldCharType="end"/>
        </w:r>
      </w:hyperlink>
    </w:p>
    <w:p w:rsidR="00507AFE" w:rsidRPr="00507AFE" w:rsidRDefault="008063AE" w:rsidP="00507AFE">
      <w:pPr>
        <w:pStyle w:val="33"/>
        <w:tabs>
          <w:tab w:val="right" w:leader="dot" w:pos="9486"/>
        </w:tabs>
        <w:ind w:left="0"/>
        <w:rPr>
          <w:rFonts w:ascii="Times New Roman" w:eastAsiaTheme="minorEastAsia" w:hAnsi="Times New Roman"/>
          <w:noProof/>
          <w:sz w:val="25"/>
          <w:szCs w:val="25"/>
        </w:rPr>
      </w:pPr>
      <w:hyperlink w:anchor="_Toc475028278" w:history="1">
        <w:r w:rsidR="00507AFE" w:rsidRPr="00507AFE">
          <w:rPr>
            <w:rStyle w:val="a4"/>
            <w:rFonts w:ascii="Times New Roman" w:hAnsi="Times New Roman"/>
            <w:noProof/>
            <w:sz w:val="25"/>
            <w:szCs w:val="25"/>
          </w:rPr>
          <w:t>1.1.1. Составление и рассмотрение проекта бюджета Великого Новгорода, утверждение и исполнение бюджета Великого Новгорода, осуществление контроля за его исполнением, составление и утверждение отчета об его исполнении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_Toc475028278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79" w:history="1">
        <w:r w:rsidR="00507AFE" w:rsidRPr="00507AFE">
          <w:rPr>
            <w:rStyle w:val="a4"/>
            <w:rFonts w:ascii="Times New Roman" w:hAnsi="Times New Roman"/>
            <w:noProof/>
            <w:sz w:val="25"/>
            <w:szCs w:val="25"/>
          </w:rPr>
          <w:t>1.1.2. Установление, изменение и отмена местных налогов и сборов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_Toc475028279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25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0" w:history="1">
        <w:r w:rsidR="00507AFE" w:rsidRPr="00507AFE">
          <w:rPr>
            <w:rStyle w:val="a4"/>
            <w:rFonts w:ascii="Times New Roman" w:hAnsi="Times New Roman"/>
            <w:noProof/>
            <w:sz w:val="25"/>
            <w:szCs w:val="25"/>
          </w:rPr>
          <w:t>1.1.3. Организация выполнения планов и программ комплексного социально-экономического развития Великого Новгорода, а также организация сбора статистических показателей, характеризующих состояние экономики и социальной сферы Великого Новгорода и предоставление указанных данных органам государственной власти в порядке, установленном Правительством Российской Федерации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26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1" w:history="1">
        <w:r w:rsidR="00507AFE" w:rsidRPr="00507AFE">
          <w:rPr>
            <w:rStyle w:val="a4"/>
            <w:rFonts w:ascii="Times New Roman" w:hAnsi="Times New Roman"/>
            <w:noProof/>
            <w:sz w:val="25"/>
            <w:szCs w:val="25"/>
          </w:rPr>
          <w:t>1.1.4. Осуществление закупок товаров, работ и услуг для обеспечения муниципальных нужд</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28</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282" w:history="1">
        <w:r w:rsidR="00507AFE" w:rsidRPr="00507AFE">
          <w:rPr>
            <w:rStyle w:val="a4"/>
            <w:rFonts w:ascii="Times New Roman" w:hAnsi="Times New Roman"/>
            <w:noProof/>
            <w:sz w:val="25"/>
            <w:szCs w:val="25"/>
          </w:rPr>
          <w:t>1.2. В области управления муниципальной собственностью, землепользования и земельных отношений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29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3" w:history="1">
        <w:r w:rsidR="00507AFE" w:rsidRPr="00507AFE">
          <w:rPr>
            <w:rStyle w:val="a4"/>
            <w:rFonts w:ascii="Times New Roman" w:hAnsi="Times New Roman"/>
            <w:noProof/>
            <w:sz w:val="25"/>
            <w:szCs w:val="25"/>
          </w:rPr>
          <w:t>1.2.1. Владение, пользование и распоряжение имуществом, находящимся в муниципальной собственности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29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4" w:history="1">
        <w:r w:rsidR="00507AFE" w:rsidRPr="00507AFE">
          <w:rPr>
            <w:rStyle w:val="a4"/>
            <w:rFonts w:ascii="Times New Roman" w:hAnsi="Times New Roman"/>
            <w:noProof/>
            <w:sz w:val="25"/>
            <w:szCs w:val="25"/>
          </w:rPr>
          <w:t>1.2.2. Распоряжение земельными участками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39</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285" w:history="1">
        <w:r w:rsidR="00507AFE" w:rsidRPr="00507AFE">
          <w:rPr>
            <w:rStyle w:val="a4"/>
            <w:rFonts w:ascii="Times New Roman" w:hAnsi="Times New Roman"/>
            <w:noProof/>
            <w:sz w:val="25"/>
            <w:szCs w:val="25"/>
          </w:rPr>
          <w:t>1.3. В сфере жизнеобеспечения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6" w:history="1">
        <w:r w:rsidR="00507AFE" w:rsidRPr="00507AFE">
          <w:rPr>
            <w:rStyle w:val="a4"/>
            <w:rFonts w:ascii="Times New Roman" w:hAnsi="Times New Roman"/>
            <w:noProof/>
            <w:sz w:val="25"/>
            <w:szCs w:val="25"/>
          </w:rPr>
          <w:t>1.3.1.Организация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7" w:history="1">
        <w:r w:rsidR="00507AFE" w:rsidRPr="00507AFE">
          <w:rPr>
            <w:rStyle w:val="a4"/>
            <w:rFonts w:ascii="Times New Roman" w:hAnsi="Times New Roman"/>
            <w:i/>
            <w:noProof/>
            <w:sz w:val="25"/>
            <w:szCs w:val="25"/>
          </w:rPr>
          <w:t>1.3.1.1. Организация теплоснабжения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8" w:history="1">
        <w:r w:rsidR="00507AFE" w:rsidRPr="00507AFE">
          <w:rPr>
            <w:rStyle w:val="a4"/>
            <w:rFonts w:ascii="Times New Roman" w:hAnsi="Times New Roman"/>
            <w:i/>
            <w:noProof/>
            <w:sz w:val="25"/>
            <w:szCs w:val="25"/>
          </w:rPr>
          <w:t>1.3.1.2. Организация водоснабжения и водоотведения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89" w:history="1">
        <w:r w:rsidR="00507AFE" w:rsidRPr="00507AFE">
          <w:rPr>
            <w:rStyle w:val="a4"/>
            <w:rFonts w:ascii="Times New Roman" w:hAnsi="Times New Roman"/>
            <w:i/>
            <w:noProof/>
            <w:sz w:val="25"/>
            <w:szCs w:val="25"/>
          </w:rPr>
          <w:t>1.3.1.3. Организация электроснабжения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_Toc475028289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0" w:history="1">
        <w:r w:rsidR="00507AFE" w:rsidRPr="00507AFE">
          <w:rPr>
            <w:rStyle w:val="a4"/>
            <w:rFonts w:ascii="Times New Roman" w:hAnsi="Times New Roman"/>
            <w:i/>
            <w:noProof/>
            <w:sz w:val="25"/>
            <w:szCs w:val="25"/>
          </w:rPr>
          <w:t>1.3.1.4. Организация газоснабжения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1" w:history="1">
        <w:r w:rsidR="00507AFE" w:rsidRPr="00507AFE">
          <w:rPr>
            <w:rStyle w:val="a4"/>
            <w:rFonts w:ascii="Times New Roman" w:hAnsi="Times New Roman"/>
            <w:i/>
            <w:noProof/>
            <w:sz w:val="25"/>
            <w:szCs w:val="25"/>
          </w:rPr>
          <w:t>1.3.1.5. Подготовка к отопительному периоду</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2" w:history="1">
        <w:r w:rsidR="00507AFE" w:rsidRPr="00507AFE">
          <w:rPr>
            <w:rStyle w:val="a4"/>
            <w:rFonts w:ascii="Times New Roman" w:hAnsi="Times New Roman"/>
            <w:noProof/>
            <w:sz w:val="25"/>
            <w:szCs w:val="25"/>
          </w:rPr>
          <w:t xml:space="preserve">1.3.2. 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07AFE" w:rsidRPr="00507AFE">
          <w:rPr>
            <w:rStyle w:val="a4"/>
            <w:rFonts w:ascii="Times New Roman" w:hAnsi="Times New Roman"/>
            <w:noProof/>
            <w:sz w:val="25"/>
            <w:szCs w:val="25"/>
          </w:rPr>
          <w:lastRenderedPageBreak/>
          <w:t>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3" w:history="1">
        <w:r w:rsidR="00507AFE" w:rsidRPr="00507AFE">
          <w:rPr>
            <w:rStyle w:val="a4"/>
            <w:rFonts w:ascii="Times New Roman" w:hAnsi="Times New Roman"/>
            <w:i/>
            <w:noProof/>
            <w:sz w:val="25"/>
            <w:szCs w:val="25"/>
          </w:rPr>
          <w:t>1.3.2.1. Дорожная деятельность</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48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4" w:history="1">
        <w:r w:rsidR="00507AFE" w:rsidRPr="00507AFE">
          <w:rPr>
            <w:rStyle w:val="a4"/>
            <w:rFonts w:ascii="Times New Roman" w:hAnsi="Times New Roman"/>
            <w:i/>
            <w:noProof/>
            <w:sz w:val="25"/>
            <w:szCs w:val="25"/>
          </w:rPr>
          <w:t>1.3.2.2. Содержание улично-дорожной сети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5" w:history="1">
        <w:r w:rsidR="00507AFE" w:rsidRPr="00507AFE">
          <w:rPr>
            <w:rStyle w:val="a4"/>
            <w:rFonts w:ascii="Times New Roman" w:hAnsi="Times New Roman"/>
            <w:i/>
            <w:noProof/>
            <w:sz w:val="25"/>
            <w:szCs w:val="25"/>
          </w:rPr>
          <w:t>1.3.2.3. Муниципальный контроль за сохранностью автомобильных дорог местного значения в границах городского округа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6" w:history="1">
        <w:r w:rsidR="00507AFE" w:rsidRPr="00507AFE">
          <w:rPr>
            <w:rStyle w:val="a4"/>
            <w:rFonts w:ascii="Times New Roman" w:hAnsi="Times New Roman"/>
            <w:i/>
            <w:noProof/>
            <w:sz w:val="25"/>
            <w:szCs w:val="25"/>
          </w:rPr>
          <w:t>1.3.2.4. Безопасность дорожного движения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7" w:history="1">
        <w:r w:rsidR="00507AFE" w:rsidRPr="00507AFE">
          <w:rPr>
            <w:rStyle w:val="a4"/>
            <w:rFonts w:ascii="Times New Roman" w:hAnsi="Times New Roman"/>
            <w:noProof/>
            <w:sz w:val="25"/>
            <w:szCs w:val="25"/>
          </w:rPr>
          <w:t>1.3.3. Создание условий для предоставления транспортных услуг населению</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8" w:history="1">
        <w:r w:rsidR="00507AFE" w:rsidRPr="00507AFE">
          <w:rPr>
            <w:rStyle w:val="a4"/>
            <w:rFonts w:ascii="Times New Roman" w:hAnsi="Times New Roman"/>
            <w:noProof/>
            <w:sz w:val="25"/>
            <w:szCs w:val="25"/>
          </w:rPr>
          <w:t>1.3.4. Создание условий для обеспечения жителей услугами общественного питания, торговли и бытового обслуживания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299" w:history="1">
        <w:r w:rsidR="00507AFE" w:rsidRPr="00507AFE">
          <w:rPr>
            <w:rStyle w:val="a4"/>
            <w:rFonts w:ascii="Times New Roman" w:hAnsi="Times New Roman"/>
            <w:noProof/>
            <w:sz w:val="25"/>
            <w:szCs w:val="25"/>
          </w:rPr>
          <w:t>1.3.5.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_Toc475028299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0" w:history="1">
        <w:r w:rsidR="00507AFE" w:rsidRPr="00507AFE">
          <w:rPr>
            <w:rStyle w:val="a4"/>
            <w:rFonts w:ascii="Times New Roman" w:hAnsi="Times New Roman"/>
            <w:i/>
            <w:noProof/>
            <w:sz w:val="25"/>
            <w:szCs w:val="25"/>
          </w:rPr>
          <w:t>1.3.5.1. Создание условий для расширения рынка сельскохозяйственной продукции, сырья и продовольствия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59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1" w:history="1">
        <w:r w:rsidR="00507AFE" w:rsidRPr="00507AFE">
          <w:rPr>
            <w:rStyle w:val="a4"/>
            <w:rFonts w:ascii="Times New Roman" w:hAnsi="Times New Roman"/>
            <w:i/>
            <w:noProof/>
            <w:sz w:val="25"/>
            <w:szCs w:val="25"/>
          </w:rPr>
          <w:t>1.3.5.2. Содействие развитию малого предпринимательства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2" w:history="1">
        <w:r w:rsidR="00507AFE" w:rsidRPr="00507AFE">
          <w:rPr>
            <w:rStyle w:val="a4"/>
            <w:rFonts w:ascii="Times New Roman" w:hAnsi="Times New Roman"/>
            <w:i/>
            <w:noProof/>
            <w:sz w:val="25"/>
            <w:szCs w:val="25"/>
          </w:rPr>
          <w:t>1.3.5.3. Оказание поддержки социально ориентированным некоммерческим организациям</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3" w:history="1">
        <w:r w:rsidR="00507AFE" w:rsidRPr="00507AFE">
          <w:rPr>
            <w:rStyle w:val="a4"/>
            <w:rFonts w:ascii="Times New Roman" w:hAnsi="Times New Roman"/>
            <w:noProof/>
            <w:sz w:val="25"/>
            <w:szCs w:val="25"/>
          </w:rPr>
          <w:t>1.3.6. Организация ритуальных услуг и содержание мест захоронения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4" w:history="1">
        <w:r w:rsidR="00507AFE" w:rsidRPr="00507AFE">
          <w:rPr>
            <w:rStyle w:val="a4"/>
            <w:rFonts w:ascii="Times New Roman" w:hAnsi="Times New Roman"/>
            <w:noProof/>
            <w:sz w:val="25"/>
            <w:szCs w:val="25"/>
          </w:rPr>
          <w:t>1.3.7. Организация сбора, вывоза, утилизации и переработки бытовых и промышленных отходов</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5" w:history="1">
        <w:r w:rsidR="00507AFE" w:rsidRPr="00507AFE">
          <w:rPr>
            <w:rStyle w:val="a4"/>
            <w:rFonts w:ascii="Times New Roman" w:hAnsi="Times New Roman"/>
            <w:noProof/>
            <w:sz w:val="25"/>
            <w:szCs w:val="25"/>
          </w:rPr>
          <w:t>1.3.8. Организация благоустройства территории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особо охраняемых природных территорий, расположенных в границах городского округа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6" w:history="1">
        <w:r w:rsidR="00507AFE" w:rsidRPr="00507AFE">
          <w:rPr>
            <w:rStyle w:val="a4"/>
            <w:rFonts w:ascii="Times New Roman" w:hAnsi="Times New Roman"/>
            <w:i/>
            <w:noProof/>
            <w:sz w:val="25"/>
            <w:szCs w:val="25"/>
          </w:rPr>
          <w:t>1.3.8.1. Ремонт дворовых территорий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7" w:history="1">
        <w:r w:rsidR="00507AFE" w:rsidRPr="00507AFE">
          <w:rPr>
            <w:rStyle w:val="a4"/>
            <w:rFonts w:ascii="Times New Roman" w:hAnsi="Times New Roman"/>
            <w:i/>
            <w:noProof/>
            <w:sz w:val="25"/>
            <w:szCs w:val="25"/>
          </w:rPr>
          <w:t>1.3.8.2. Реализация плана мероприятий по благоустройству</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69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8" w:history="1">
        <w:r w:rsidR="00507AFE" w:rsidRPr="00507AFE">
          <w:rPr>
            <w:rStyle w:val="a4"/>
            <w:rFonts w:ascii="Times New Roman" w:hAnsi="Times New Roman"/>
            <w:noProof/>
            <w:sz w:val="25"/>
            <w:szCs w:val="25"/>
          </w:rPr>
          <w:t xml:space="preserve">1.3.9. Разработка, утверждение и реализация Генерального плана Великого Новгорода, правил землепользования и застройки, утверждение подготовленной на основе Генерального плана Великого Новгорода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07AFE" w:rsidRPr="00507AFE">
          <w:rPr>
            <w:rStyle w:val="a4"/>
            <w:rFonts w:ascii="Times New Roman" w:hAnsi="Times New Roman"/>
            <w:noProof/>
            <w:sz w:val="25"/>
            <w:szCs w:val="25"/>
          </w:rPr>
          <w:lastRenderedPageBreak/>
          <w:t>Великого Новгорода, утверждение местных нормативов градостроительного проектирования Великого Новгорода, ведение информационной системы обеспечения градостроительной деятельности, осуществляемой на территории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71</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09" w:history="1">
        <w:r w:rsidR="00507AFE" w:rsidRPr="00507AFE">
          <w:rPr>
            <w:rStyle w:val="a4"/>
            <w:rFonts w:ascii="Times New Roman" w:hAnsi="Times New Roman"/>
            <w:noProof/>
            <w:sz w:val="25"/>
            <w:szCs w:val="25"/>
          </w:rPr>
          <w:t>1.3.10. Осуществление муниципального земельного контроля в границах городского округа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_Toc475028309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75</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0" w:history="1">
        <w:r w:rsidR="00507AFE" w:rsidRPr="00507AFE">
          <w:rPr>
            <w:rStyle w:val="a4"/>
            <w:rFonts w:ascii="Times New Roman" w:hAnsi="Times New Roman"/>
            <w:noProof/>
            <w:sz w:val="25"/>
            <w:szCs w:val="25"/>
          </w:rPr>
          <w:t>1.3.11.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78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1" w:history="1">
        <w:r w:rsidR="00507AFE" w:rsidRPr="00507AFE">
          <w:rPr>
            <w:rStyle w:val="a4"/>
            <w:rFonts w:ascii="Times New Roman" w:hAnsi="Times New Roman"/>
            <w:noProof/>
            <w:sz w:val="25"/>
            <w:szCs w:val="25"/>
          </w:rPr>
          <w:t>1.3.12. Разработка и утверждение схемы размещения рекламных конструкций на территории Великого Новгорода, выдача разрешений на установку рекламных конструкций на территории Великого Новгорода, аннулирование таких разрешений, выдача предписаний о демонтаже самовольно установленных рекламных конструкций, осуществляемые в соответствии с Федеральным законом «О рекламе»</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78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2" w:history="1">
        <w:r w:rsidR="00507AFE" w:rsidRPr="00507AFE">
          <w:rPr>
            <w:rStyle w:val="a4"/>
            <w:rFonts w:ascii="Times New Roman" w:hAnsi="Times New Roman"/>
            <w:bCs/>
            <w:noProof/>
            <w:kern w:val="28"/>
            <w:sz w:val="25"/>
            <w:szCs w:val="25"/>
          </w:rPr>
          <w:t xml:space="preserve">1.3.13. </w:t>
        </w:r>
        <w:r w:rsidR="00507AFE" w:rsidRPr="00507AFE">
          <w:rPr>
            <w:rStyle w:val="a4"/>
            <w:rFonts w:ascii="Times New Roman" w:eastAsia="Calibri" w:hAnsi="Times New Roman"/>
            <w:noProof/>
            <w:sz w:val="25"/>
            <w:szCs w:val="25"/>
          </w:rPr>
          <w:t>Присвоение адресов объектам адресации, изменение адреса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3" w:history="1">
        <w:r w:rsidR="00507AFE" w:rsidRPr="00507AFE">
          <w:rPr>
            <w:rStyle w:val="a4"/>
            <w:rFonts w:ascii="Times New Roman" w:hAnsi="Times New Roman"/>
            <w:noProof/>
            <w:sz w:val="25"/>
            <w:szCs w:val="25"/>
          </w:rPr>
          <w:t>1.3.14.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4" w:history="1">
        <w:r w:rsidR="00507AFE" w:rsidRPr="00507AFE">
          <w:rPr>
            <w:rStyle w:val="a4"/>
            <w:rFonts w:ascii="Times New Roman" w:hAnsi="Times New Roman"/>
            <w:i/>
            <w:noProof/>
            <w:sz w:val="25"/>
            <w:szCs w:val="25"/>
          </w:rPr>
          <w:t>1.3.14.1. Ведение учета граждан, признанных нуждающимися в улучшении</w:t>
        </w:r>
        <w:r w:rsidR="00507AFE" w:rsidRPr="00507AFE">
          <w:rPr>
            <w:rStyle w:val="a4"/>
            <w:rFonts w:ascii="Times New Roman" w:hAnsi="Times New Roman"/>
            <w:bCs/>
            <w:i/>
            <w:noProof/>
            <w:kern w:val="28"/>
            <w:sz w:val="25"/>
            <w:szCs w:val="25"/>
          </w:rPr>
          <w:t xml:space="preserve"> жилищных условий и обеспечение их жилыми помещениями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80</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5" w:history="1">
        <w:r w:rsidR="00507AFE" w:rsidRPr="00507AFE">
          <w:rPr>
            <w:rStyle w:val="a4"/>
            <w:rFonts w:ascii="Times New Roman" w:hAnsi="Times New Roman"/>
            <w:i/>
            <w:noProof/>
            <w:sz w:val="25"/>
            <w:szCs w:val="25"/>
          </w:rPr>
          <w:t>1.3.14.2. Предоставление освободившихся жилых помещений в коммунальных квартирах</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6" w:history="1">
        <w:r w:rsidR="00507AFE" w:rsidRPr="00507AFE">
          <w:rPr>
            <w:rStyle w:val="a4"/>
            <w:rFonts w:ascii="Times New Roman" w:hAnsi="Times New Roman"/>
            <w:i/>
            <w:noProof/>
            <w:sz w:val="25"/>
            <w:szCs w:val="25"/>
          </w:rPr>
          <w:t>1.3.14.3. Пожизненная рента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7" w:history="1">
        <w:r w:rsidR="00507AFE" w:rsidRPr="00507AFE">
          <w:rPr>
            <w:rStyle w:val="a4"/>
            <w:rFonts w:ascii="Times New Roman" w:hAnsi="Times New Roman"/>
            <w:i/>
            <w:noProof/>
            <w:sz w:val="25"/>
            <w:szCs w:val="25"/>
          </w:rPr>
          <w:t>1.3.14.4. Содержание муниципального жилищного фонда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88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18" w:history="1">
        <w:r w:rsidR="00507AFE" w:rsidRPr="00507AFE">
          <w:rPr>
            <w:rStyle w:val="a4"/>
            <w:rFonts w:ascii="Times New Roman" w:hAnsi="Times New Roman"/>
            <w:i/>
            <w:noProof/>
            <w:sz w:val="25"/>
            <w:szCs w:val="25"/>
          </w:rPr>
          <w:t>1.3.14.5. Муниципальный жилищный контроль</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_Toc475028318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91</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0" w:history="1">
        <w:r w:rsidR="00507AFE" w:rsidRPr="00507AFE">
          <w:rPr>
            <w:rStyle w:val="a4"/>
            <w:rFonts w:ascii="Times New Roman" w:hAnsi="Times New Roman"/>
            <w:i/>
            <w:noProof/>
            <w:sz w:val="25"/>
            <w:szCs w:val="25"/>
          </w:rPr>
          <w:t>1.3.14.6. Расселение аварийного жилищного фонда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91</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1" w:history="1">
        <w:r w:rsidR="00507AFE" w:rsidRPr="00507AFE">
          <w:rPr>
            <w:rStyle w:val="a4"/>
            <w:rFonts w:ascii="Times New Roman" w:hAnsi="Times New Roman"/>
            <w:i/>
            <w:noProof/>
            <w:sz w:val="25"/>
            <w:szCs w:val="25"/>
          </w:rPr>
          <w:t>1.3.14.7 .Создание условий для жилищного строительства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2" w:history="1">
        <w:r w:rsidR="00507AFE" w:rsidRPr="00507AFE">
          <w:rPr>
            <w:rStyle w:val="a4"/>
            <w:rFonts w:ascii="Times New Roman" w:hAnsi="Times New Roman"/>
            <w:i/>
            <w:noProof/>
            <w:sz w:val="25"/>
            <w:szCs w:val="25"/>
          </w:rPr>
          <w:t>Обеспечение земельными участками для индивидуального жилищного строительства граждан льготных категорий, проживающих в Великом Новгороде</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3" w:history="1">
        <w:r w:rsidR="00507AFE" w:rsidRPr="00507AFE">
          <w:rPr>
            <w:rStyle w:val="a4"/>
            <w:rFonts w:ascii="Times New Roman" w:hAnsi="Times New Roman"/>
            <w:i/>
            <w:noProof/>
            <w:sz w:val="25"/>
            <w:szCs w:val="25"/>
          </w:rPr>
          <w:t>Содействие организации строительства жилья экономического класса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92</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24" w:history="1">
        <w:r w:rsidR="00507AFE" w:rsidRPr="00507AFE">
          <w:rPr>
            <w:rStyle w:val="a4"/>
            <w:rFonts w:ascii="Times New Roman" w:hAnsi="Times New Roman"/>
            <w:noProof/>
            <w:sz w:val="25"/>
            <w:szCs w:val="25"/>
          </w:rPr>
          <w:t>1.4. В сфере социальной политики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93</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25" w:history="1">
        <w:r w:rsidR="00507AFE" w:rsidRPr="00507AFE">
          <w:rPr>
            <w:rStyle w:val="a4"/>
            <w:rFonts w:ascii="Times New Roman" w:hAnsi="Times New Roman"/>
            <w:noProof/>
            <w:sz w:val="25"/>
            <w:szCs w:val="25"/>
          </w:rPr>
          <w:t>1.4.1.Организация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93</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6" w:history="1">
        <w:r w:rsidR="00507AFE" w:rsidRPr="00507AFE">
          <w:rPr>
            <w:rStyle w:val="a4"/>
            <w:rFonts w:ascii="Times New Roman" w:hAnsi="Times New Roman"/>
            <w:noProof/>
            <w:sz w:val="25"/>
            <w:szCs w:val="25"/>
          </w:rPr>
          <w:t>1.4.2. Организация библиотечного обслуживания населения, комплектование и обеспечение сохранности библиотечных фондов библиотек</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100</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27" w:history="1">
        <w:r w:rsidR="00507AFE" w:rsidRPr="00507AFE">
          <w:rPr>
            <w:rStyle w:val="a4"/>
            <w:rFonts w:ascii="Times New Roman" w:hAnsi="Times New Roman"/>
            <w:noProof/>
            <w:sz w:val="25"/>
            <w:szCs w:val="25"/>
          </w:rPr>
          <w:t>1.4.3. Создание условий для организации досуга и обеспечения жителей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101</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28" w:history="1">
        <w:r w:rsidR="00507AFE" w:rsidRPr="00507AFE">
          <w:rPr>
            <w:rStyle w:val="a4"/>
            <w:rFonts w:ascii="Times New Roman" w:hAnsi="Times New Roman"/>
            <w:noProof/>
            <w:sz w:val="25"/>
            <w:szCs w:val="25"/>
          </w:rPr>
          <w:t>1.4.4.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106</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29" w:history="1">
        <w:r w:rsidR="00507AFE" w:rsidRPr="00507AFE">
          <w:rPr>
            <w:rStyle w:val="a4"/>
            <w:rFonts w:ascii="Times New Roman" w:hAnsi="Times New Roman"/>
            <w:noProof/>
            <w:sz w:val="25"/>
            <w:szCs w:val="25"/>
          </w:rPr>
          <w:t>1.4.5. Обеспечение условий для развития на территории Великого Новгорода физической культуры и массового спорта, организация проведения официальных физкультурно-оздоровительных и спортивных мероприятий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_Toc475028329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108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0" w:history="1">
        <w:r w:rsidR="00507AFE" w:rsidRPr="00507AFE">
          <w:rPr>
            <w:rStyle w:val="a4"/>
            <w:rFonts w:ascii="Times New Roman" w:hAnsi="Times New Roman"/>
            <w:noProof/>
            <w:sz w:val="25"/>
            <w:szCs w:val="25"/>
          </w:rPr>
          <w:t>1.4.6. Создание условий и организация обустройства мест массового отдыха населения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118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1" w:history="1">
        <w:r w:rsidR="00507AFE" w:rsidRPr="00507AFE">
          <w:rPr>
            <w:rStyle w:val="a4"/>
            <w:rFonts w:ascii="Times New Roman" w:hAnsi="Times New Roman"/>
            <w:noProof/>
            <w:sz w:val="25"/>
            <w:szCs w:val="25"/>
          </w:rPr>
          <w:t>1.4.7. Организация и осуществление мероприятий по работе с детьми и молодежью</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118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2" w:history="1">
        <w:r w:rsidR="00507AFE" w:rsidRPr="00507AFE">
          <w:rPr>
            <w:rStyle w:val="a4"/>
            <w:rFonts w:ascii="Times New Roman" w:hAnsi="Times New Roman"/>
            <w:noProof/>
            <w:sz w:val="25"/>
            <w:szCs w:val="25"/>
          </w:rPr>
          <w:t>1.5. В области общественной и пожарной безопасности, обеспечения законности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3" w:history="1">
        <w:r w:rsidR="00507AFE" w:rsidRPr="00507AFE">
          <w:rPr>
            <w:rStyle w:val="a4"/>
            <w:rFonts w:ascii="Times New Roman" w:hAnsi="Times New Roman"/>
            <w:noProof/>
            <w:sz w:val="25"/>
            <w:szCs w:val="25"/>
          </w:rPr>
          <w:t>1.5.1.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4" w:history="1">
        <w:r w:rsidR="00507AFE" w:rsidRPr="00507AFE">
          <w:rPr>
            <w:rStyle w:val="a4"/>
            <w:rFonts w:ascii="Times New Roman" w:hAnsi="Times New Roman"/>
            <w:noProof/>
            <w:sz w:val="25"/>
            <w:szCs w:val="25"/>
          </w:rPr>
          <w:t>1.5.2. Организация охраны общественного порядка и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124</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5" w:history="1">
        <w:r w:rsidR="00507AFE" w:rsidRPr="00507AFE">
          <w:rPr>
            <w:rStyle w:val="a4"/>
            <w:rFonts w:ascii="Times New Roman" w:hAnsi="Times New Roman"/>
            <w:noProof/>
            <w:sz w:val="25"/>
            <w:szCs w:val="25"/>
          </w:rPr>
          <w:t>1.5.3. Осуществление мероприятий по предоставлению помещений для работы на обслуживаемом административном участке городского округа сотрудникам, замещающим должность участкового уполномоченного полиции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6" w:history="1">
        <w:r w:rsidR="00507AFE" w:rsidRPr="00507AFE">
          <w:rPr>
            <w:rStyle w:val="a4"/>
            <w:rFonts w:ascii="Times New Roman" w:hAnsi="Times New Roman"/>
            <w:noProof/>
            <w:sz w:val="25"/>
            <w:szCs w:val="25"/>
          </w:rPr>
          <w:t>1.5.4. Обеспечение первичных мер пожарной безопасности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7" w:history="1">
        <w:r w:rsidR="00507AFE" w:rsidRPr="00507AFE">
          <w:rPr>
            <w:rStyle w:val="a4"/>
            <w:rFonts w:ascii="Times New Roman" w:eastAsia="Calibri" w:hAnsi="Times New Roman"/>
            <w:noProof/>
            <w:sz w:val="25"/>
            <w:szCs w:val="25"/>
          </w:rPr>
          <w:t>1.5.5.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w:t>
        </w:r>
        <w:r w:rsidR="00507AFE" w:rsidRPr="00507AFE">
          <w:rPr>
            <w:rStyle w:val="a4"/>
            <w:rFonts w:ascii="Times New Roman" w:hAnsi="Times New Roman"/>
            <w:bCs/>
            <w:noProof/>
            <w:kern w:val="28"/>
            <w:sz w:val="25"/>
            <w:szCs w:val="25"/>
          </w:rPr>
          <w:t xml:space="preserve"> объектов, включая обеспечение свободного доступа граждан к водным объектам общего пользования и их береговым полосам</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8" w:history="1">
        <w:r w:rsidR="00507AFE" w:rsidRPr="00507AFE">
          <w:rPr>
            <w:rStyle w:val="a4"/>
            <w:rFonts w:ascii="Times New Roman" w:hAnsi="Times New Roman"/>
            <w:bCs/>
            <w:noProof/>
            <w:kern w:val="28"/>
            <w:sz w:val="25"/>
            <w:szCs w:val="25"/>
          </w:rPr>
          <w:t>1.5.6</w:t>
        </w:r>
        <w:r w:rsidR="00507AFE" w:rsidRPr="00507AFE">
          <w:rPr>
            <w:rStyle w:val="a4"/>
            <w:rFonts w:ascii="Times New Roman" w:eastAsia="Calibri" w:hAnsi="Times New Roman"/>
            <w:noProof/>
            <w:sz w:val="25"/>
            <w:szCs w:val="25"/>
          </w:rPr>
          <w:t>. Осуществление мероприятий по обеспечению безопасности людей на водных объектах, охране их жизни и здоровья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39" w:history="1">
        <w:r w:rsidR="00507AFE" w:rsidRPr="00507AFE">
          <w:rPr>
            <w:rStyle w:val="a4"/>
            <w:rFonts w:ascii="Times New Roman" w:hAnsi="Times New Roman"/>
            <w:noProof/>
            <w:sz w:val="25"/>
            <w:szCs w:val="25"/>
          </w:rPr>
          <w:t>1.5.7. Организация и осуществление мероприятий по территориальной обороне и гражданской обороне, защите населения и территории Великого Новгорода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_Toc475028339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129</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0" w:history="1">
        <w:r w:rsidR="00507AFE" w:rsidRPr="00507AFE">
          <w:rPr>
            <w:rStyle w:val="a4"/>
            <w:rFonts w:ascii="Times New Roman" w:hAnsi="Times New Roman"/>
            <w:noProof/>
            <w:sz w:val="25"/>
            <w:szCs w:val="25"/>
          </w:rPr>
          <w:t>1.5.8. Создание, содержание и организация деятельности аварийно-спасательных служб и аварийно-спасательных формирований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137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1" w:history="1">
        <w:r w:rsidR="00507AFE" w:rsidRPr="00507AFE">
          <w:rPr>
            <w:rStyle w:val="a4"/>
            <w:rFonts w:ascii="Times New Roman" w:hAnsi="Times New Roman"/>
            <w:noProof/>
            <w:sz w:val="25"/>
            <w:szCs w:val="25"/>
          </w:rPr>
          <w:t>1.5.9. Организация и осуществление мероприятий по мобилизационной подготовке муниципальных предприятий и учреждений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138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2" w:history="1">
        <w:r w:rsidR="00507AFE" w:rsidRPr="00507AFE">
          <w:rPr>
            <w:rStyle w:val="a4"/>
            <w:rFonts w:ascii="Times New Roman" w:hAnsi="Times New Roman"/>
            <w:noProof/>
            <w:sz w:val="25"/>
            <w:szCs w:val="25"/>
          </w:rPr>
          <w:t>1.5.10. Осуществление мер по противодействию коррупции в границах городского округа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138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3" w:history="1">
        <w:r w:rsidR="00507AFE" w:rsidRPr="00507AFE">
          <w:rPr>
            <w:rStyle w:val="a4"/>
            <w:rFonts w:ascii="Times New Roman" w:hAnsi="Times New Roman"/>
            <w:noProof/>
            <w:sz w:val="25"/>
            <w:szCs w:val="25"/>
          </w:rPr>
          <w:t>1.5.11. Разработка и осуществление мер, направленных на укрепление межнационального и межконфессионального согласия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142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4" w:history="1">
        <w:r w:rsidR="00507AFE" w:rsidRPr="00507AFE">
          <w:rPr>
            <w:rStyle w:val="a4"/>
            <w:rFonts w:ascii="Times New Roman" w:hAnsi="Times New Roman"/>
            <w:noProof/>
            <w:sz w:val="25"/>
            <w:szCs w:val="25"/>
          </w:rPr>
          <w:t>1.5.12. Межмуниципальное сотрудничество и взаимодействие с органами местного самоуправления, в том числе других муниципальных образований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148</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45" w:history="1">
        <w:r w:rsidR="00507AFE" w:rsidRPr="00507AFE">
          <w:rPr>
            <w:rStyle w:val="a4"/>
            <w:rFonts w:ascii="Times New Roman" w:hAnsi="Times New Roman"/>
            <w:noProof/>
            <w:sz w:val="25"/>
            <w:szCs w:val="25"/>
          </w:rPr>
          <w:t>1.6. Обеспечение деятельности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153</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6" w:history="1">
        <w:r w:rsidR="00507AFE" w:rsidRPr="00507AFE">
          <w:rPr>
            <w:rStyle w:val="a4"/>
            <w:rFonts w:ascii="Times New Roman" w:hAnsi="Times New Roman"/>
            <w:noProof/>
            <w:sz w:val="25"/>
            <w:szCs w:val="25"/>
          </w:rPr>
          <w:t>1.6.1. Формирование и содержание муниципального архива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153</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7" w:history="1">
        <w:r w:rsidR="00507AFE" w:rsidRPr="00507AFE">
          <w:rPr>
            <w:rStyle w:val="a4"/>
            <w:rFonts w:ascii="Times New Roman" w:hAnsi="Times New Roman"/>
            <w:noProof/>
            <w:sz w:val="25"/>
            <w:szCs w:val="25"/>
          </w:rPr>
          <w:t>1.6.2. Организационное и материально-техническое обеспечение подготовки и проведения муниципальных выборов, местного референдума, голосования по отзыву мэра, голосования по вопросам изменения границ городского округа, преобразования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154</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8" w:history="1">
        <w:r w:rsidR="00507AFE" w:rsidRPr="00507AFE">
          <w:rPr>
            <w:rStyle w:val="a4"/>
            <w:rFonts w:ascii="Times New Roman" w:hAnsi="Times New Roman"/>
            <w:noProof/>
            <w:sz w:val="25"/>
            <w:szCs w:val="25"/>
          </w:rPr>
          <w:t>1.6.3. Организация профессионального образования и дополнительного профессионального образования работников органов местного самоуправления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156</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49" w:history="1">
        <w:r w:rsidR="00507AFE" w:rsidRPr="00507AFE">
          <w:rPr>
            <w:rStyle w:val="a4"/>
            <w:rFonts w:ascii="Times New Roman" w:hAnsi="Times New Roman"/>
            <w:noProof/>
            <w:sz w:val="25"/>
            <w:szCs w:val="25"/>
          </w:rPr>
          <w:t>1.6.4. Деятельность по организации рассмотрения письменных и устных обращений граждан</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_Toc475028349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156</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50" w:history="1">
        <w:r w:rsidR="00507AFE" w:rsidRPr="00507AFE">
          <w:rPr>
            <w:rStyle w:val="a4"/>
            <w:rFonts w:ascii="Times New Roman" w:hAnsi="Times New Roman"/>
            <w:noProof/>
            <w:sz w:val="25"/>
            <w:szCs w:val="25"/>
          </w:rPr>
          <w:t>1.7. Реализация права на участие органов местного самоуправления Великого Новгород в создании условий для развития туризма на территории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158</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51" w:history="1">
        <w:r w:rsidR="00507AFE" w:rsidRPr="00507AFE">
          <w:rPr>
            <w:rStyle w:val="a4"/>
            <w:rFonts w:ascii="Times New Roman" w:hAnsi="Times New Roman"/>
            <w:noProof/>
            <w:sz w:val="25"/>
            <w:szCs w:val="25"/>
          </w:rPr>
          <w:t>1.8. Деятельность в рамках международных отношений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163</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52" w:history="1">
        <w:r w:rsidR="00507AFE" w:rsidRPr="00507AFE">
          <w:rPr>
            <w:rStyle w:val="a4"/>
            <w:rFonts w:ascii="Times New Roman" w:hAnsi="Times New Roman"/>
            <w:noProof/>
            <w:sz w:val="25"/>
            <w:szCs w:val="25"/>
          </w:rPr>
          <w:t>2. Информация об исполнении Мэром Великого Новгорода и Администрацией Великого Новгорода отдельных государственных полномочий, переданных органам местного самоуправления городского округа областными законами Новгородской области, в том числе вытекающих из реализации указов Президента Российской Федерации.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172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53" w:history="1">
        <w:r w:rsidR="00507AFE" w:rsidRPr="00507AFE">
          <w:rPr>
            <w:rStyle w:val="a4"/>
            <w:rFonts w:ascii="Times New Roman" w:hAnsi="Times New Roman"/>
            <w:noProof/>
            <w:sz w:val="25"/>
            <w:szCs w:val="25"/>
          </w:rPr>
          <w:t>2.1. По социальной поддержке населения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172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54" w:history="1">
        <w:r w:rsidR="00507AFE" w:rsidRPr="00507AFE">
          <w:rPr>
            <w:rStyle w:val="a4"/>
            <w:rFonts w:ascii="Times New Roman" w:hAnsi="Times New Roman"/>
            <w:i/>
            <w:noProof/>
            <w:sz w:val="25"/>
            <w:szCs w:val="25"/>
          </w:rPr>
          <w:t>2.1.1. В сфере социальной защиты населения</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172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55" w:history="1">
        <w:r w:rsidR="00507AFE" w:rsidRPr="00507AFE">
          <w:rPr>
            <w:rStyle w:val="a4"/>
            <w:rFonts w:ascii="Times New Roman" w:hAnsi="Times New Roman"/>
            <w:i/>
            <w:noProof/>
            <w:sz w:val="25"/>
            <w:szCs w:val="25"/>
          </w:rPr>
          <w:t>2.1.2. В сфере охраны труда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177</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56" w:history="1">
        <w:r w:rsidR="00507AFE" w:rsidRPr="00507AFE">
          <w:rPr>
            <w:rStyle w:val="a4"/>
            <w:rFonts w:ascii="Times New Roman" w:hAnsi="Times New Roman"/>
            <w:i/>
            <w:noProof/>
            <w:sz w:val="25"/>
            <w:szCs w:val="25"/>
          </w:rPr>
          <w:t>2.1.3. В рамках реализации мер социальной поддержки обучающимся и воспитанникам муниципальных образовательных организаций Великого Новгорода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178</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57" w:history="1">
        <w:r w:rsidR="00507AFE" w:rsidRPr="00507AFE">
          <w:rPr>
            <w:rStyle w:val="a4"/>
            <w:rFonts w:ascii="Times New Roman" w:hAnsi="Times New Roman"/>
            <w:i/>
            <w:noProof/>
            <w:sz w:val="25"/>
            <w:szCs w:val="25"/>
          </w:rPr>
          <w:t>2.1.4. В сфере защиты прав и интересов недееспособных и не полностью дееспособных граждан</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181</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58" w:history="1">
        <w:r w:rsidR="00507AFE" w:rsidRPr="00507AFE">
          <w:rPr>
            <w:rStyle w:val="a4"/>
            <w:rFonts w:ascii="Times New Roman" w:hAnsi="Times New Roman"/>
            <w:i/>
            <w:noProof/>
            <w:sz w:val="25"/>
            <w:szCs w:val="25"/>
          </w:rPr>
          <w:t>2.1.5. В сфере обеспечения деятельности комиссии по делам несовершеннолетних</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185</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59" w:history="1">
        <w:r w:rsidR="00507AFE" w:rsidRPr="00507AFE">
          <w:rPr>
            <w:rStyle w:val="a4"/>
            <w:rFonts w:ascii="Times New Roman" w:hAnsi="Times New Roman"/>
            <w:noProof/>
            <w:sz w:val="25"/>
            <w:szCs w:val="25"/>
          </w:rPr>
          <w:t>2.2. По обеспечению жилыми помещениями отдельных категорий граждан</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_Toc475028359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60" w:history="1">
        <w:r w:rsidR="00507AFE" w:rsidRPr="00507AFE">
          <w:rPr>
            <w:rStyle w:val="a4"/>
            <w:rFonts w:ascii="Times New Roman" w:hAnsi="Times New Roman"/>
            <w:noProof/>
            <w:sz w:val="25"/>
            <w:szCs w:val="25"/>
          </w:rPr>
          <w:t>2.2.1.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_Toc475028360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192</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61" w:history="1">
        <w:r w:rsidR="00507AFE" w:rsidRPr="00507AFE">
          <w:rPr>
            <w:rStyle w:val="a4"/>
            <w:rFonts w:ascii="Times New Roman" w:hAnsi="Times New Roman"/>
            <w:noProof/>
            <w:sz w:val="25"/>
            <w:szCs w:val="25"/>
          </w:rPr>
          <w:t>2.2.2. Обеспечение жилыми помещениями граждан, уволенных с военной службы и приравненных к ним лиц</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_Toc475028361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194</w:t>
        </w:r>
        <w:r w:rsidR="00507AFE" w:rsidRPr="00507AFE">
          <w:rPr>
            <w:rFonts w:ascii="Times New Roman" w:hAnsi="Times New Roman"/>
            <w:noProof/>
            <w:webHidden/>
            <w:sz w:val="25"/>
            <w:szCs w:val="25"/>
          </w:rPr>
          <w:fldChar w:fldCharType="end"/>
        </w:r>
      </w:hyperlink>
    </w:p>
    <w:p w:rsidR="00507AFE" w:rsidRPr="00507AFE" w:rsidRDefault="008063AE" w:rsidP="00507AFE">
      <w:pPr>
        <w:pStyle w:val="25"/>
        <w:tabs>
          <w:tab w:val="right" w:leader="dot" w:pos="9486"/>
        </w:tabs>
        <w:ind w:left="0"/>
        <w:rPr>
          <w:rFonts w:ascii="Times New Roman" w:eastAsiaTheme="minorEastAsia" w:hAnsi="Times New Roman"/>
          <w:noProof/>
          <w:sz w:val="25"/>
          <w:szCs w:val="25"/>
        </w:rPr>
      </w:pPr>
      <w:hyperlink w:anchor="_Toc475028362" w:history="1">
        <w:r w:rsidR="00507AFE" w:rsidRPr="00507AFE">
          <w:rPr>
            <w:rStyle w:val="a4"/>
            <w:rFonts w:ascii="Times New Roman" w:hAnsi="Times New Roman"/>
            <w:noProof/>
            <w:sz w:val="25"/>
            <w:szCs w:val="25"/>
          </w:rPr>
          <w:t>2.2.3. Обеспечение жилыми помещениями граждан по договорам социального найма в соответствии с областным законом от 18.01.2007 № 33 -ОЗ</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_Toc475028362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194</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3" w:history="1">
        <w:r w:rsidR="00507AFE" w:rsidRPr="00507AFE">
          <w:rPr>
            <w:rStyle w:val="a4"/>
            <w:rFonts w:ascii="Times New Roman" w:hAnsi="Times New Roman"/>
            <w:noProof/>
            <w:sz w:val="25"/>
            <w:szCs w:val="25"/>
          </w:rPr>
          <w:t>2.3. По реализации полномочий в сфере архивного дела</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_Toc475028363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195</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4" w:history="1">
        <w:r w:rsidR="00507AFE" w:rsidRPr="00507AFE">
          <w:rPr>
            <w:rStyle w:val="a4"/>
            <w:rFonts w:ascii="Times New Roman" w:hAnsi="Times New Roman"/>
            <w:noProof/>
            <w:sz w:val="25"/>
            <w:szCs w:val="25"/>
          </w:rPr>
          <w:t>2.4. По реализации областного закона от 27.04.2015 № 760-ОЗ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_Toc475028364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195</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5" w:history="1">
        <w:r w:rsidR="00507AFE" w:rsidRPr="00507AFE">
          <w:rPr>
            <w:rStyle w:val="a4"/>
            <w:rFonts w:ascii="Times New Roman" w:hAnsi="Times New Roman"/>
            <w:noProof/>
            <w:sz w:val="25"/>
            <w:szCs w:val="25"/>
          </w:rPr>
          <w:t>2.5. По подготовке проведения Всероссийской сельскохозяйственной переписи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_Toc475028365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196</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6" w:history="1">
        <w:r w:rsidR="00507AFE" w:rsidRPr="00507AFE">
          <w:rPr>
            <w:rStyle w:val="a4"/>
            <w:rFonts w:ascii="Times New Roman" w:hAnsi="Times New Roman"/>
            <w:noProof/>
            <w:sz w:val="25"/>
            <w:szCs w:val="25"/>
          </w:rPr>
          <w:t>2.6. По реализации Федерального закона от 28.03.1998 № 53-ФЗ «О воинской обязанности и военной службе»</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_Toc475028366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196</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7" w:history="1">
        <w:r w:rsidR="00507AFE" w:rsidRPr="00507AFE">
          <w:rPr>
            <w:rStyle w:val="a4"/>
            <w:rFonts w:ascii="Times New Roman" w:hAnsi="Times New Roman"/>
            <w:noProof/>
            <w:sz w:val="25"/>
            <w:szCs w:val="25"/>
          </w:rPr>
          <w:t xml:space="preserve">2.7. По реализации Федерального закона </w:t>
        </w:r>
        <w:r w:rsidR="00507AFE" w:rsidRPr="00507AFE">
          <w:rPr>
            <w:rStyle w:val="a4"/>
            <w:rFonts w:ascii="Times New Roman" w:hAnsi="Times New Roman"/>
            <w:noProof/>
            <w:kern w:val="28"/>
            <w:sz w:val="25"/>
            <w:szCs w:val="25"/>
          </w:rPr>
          <w:t>от 19 июня 2004 г. № 54-ФЗ «О собраниях, митингах, демонстрациях, шествиях и пикетированиях»</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_Toc475028367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196</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8" w:history="1">
        <w:r w:rsidR="00507AFE" w:rsidRPr="00507AFE">
          <w:rPr>
            <w:rStyle w:val="a4"/>
            <w:rFonts w:ascii="Times New Roman" w:hAnsi="Times New Roman"/>
            <w:noProof/>
            <w:sz w:val="25"/>
            <w:szCs w:val="25"/>
          </w:rPr>
          <w:t>2.8. По реализации областного закона от 01.02.2016 № 914-ОЗ «Об административных правонарушениях»</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_Toc475028368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197</w:t>
        </w:r>
        <w:r w:rsidR="00507AFE" w:rsidRPr="00507AFE">
          <w:rPr>
            <w:rFonts w:ascii="Times New Roman" w:hAnsi="Times New Roman"/>
            <w:noProof/>
            <w:webHidden/>
            <w:sz w:val="25"/>
            <w:szCs w:val="25"/>
          </w:rPr>
          <w:fldChar w:fldCharType="end"/>
        </w:r>
      </w:hyperlink>
    </w:p>
    <w:p w:rsidR="00507AFE" w:rsidRPr="00507AFE" w:rsidRDefault="008063AE" w:rsidP="00507AFE">
      <w:pPr>
        <w:pStyle w:val="11"/>
        <w:rPr>
          <w:rFonts w:ascii="Times New Roman" w:eastAsiaTheme="minorEastAsia" w:hAnsi="Times New Roman"/>
          <w:noProof/>
          <w:sz w:val="25"/>
          <w:szCs w:val="25"/>
          <w:lang w:eastAsia="ru-RU"/>
        </w:rPr>
      </w:pPr>
      <w:hyperlink w:anchor="_Toc475028369" w:history="1">
        <w:r w:rsidR="00507AFE" w:rsidRPr="00507AFE">
          <w:rPr>
            <w:rStyle w:val="a4"/>
            <w:rFonts w:ascii="Times New Roman" w:hAnsi="Times New Roman"/>
            <w:noProof/>
            <w:sz w:val="25"/>
            <w:szCs w:val="25"/>
          </w:rPr>
          <w:t>2.9. По реализации Федерального закона от 20.08.2004 № 113-ФЗ «О присяжных заседателях федеральных судов общей юрисдикции в Российской Федерации»</w:t>
        </w:r>
        <w:r w:rsidR="00507AFE" w:rsidRPr="00507AFE">
          <w:rPr>
            <w:rFonts w:ascii="Times New Roman" w:hAnsi="Times New Roman"/>
            <w:noProof/>
            <w:webHidden/>
            <w:sz w:val="25"/>
            <w:szCs w:val="25"/>
          </w:rPr>
          <w:tab/>
        </w:r>
        <w:r w:rsidR="00507AFE" w:rsidRPr="00507AFE">
          <w:rPr>
            <w:rFonts w:ascii="Times New Roman" w:hAnsi="Times New Roman"/>
            <w:noProof/>
            <w:webHidden/>
            <w:sz w:val="25"/>
            <w:szCs w:val="25"/>
          </w:rPr>
          <w:fldChar w:fldCharType="begin"/>
        </w:r>
        <w:r w:rsidR="00507AFE" w:rsidRPr="00507AFE">
          <w:rPr>
            <w:rFonts w:ascii="Times New Roman" w:hAnsi="Times New Roman"/>
            <w:noProof/>
            <w:webHidden/>
            <w:sz w:val="25"/>
            <w:szCs w:val="25"/>
          </w:rPr>
          <w:instrText xml:space="preserve"> PAGEREF _Toc475028369 \h </w:instrText>
        </w:r>
        <w:r w:rsidR="00507AFE" w:rsidRPr="00507AFE">
          <w:rPr>
            <w:rFonts w:ascii="Times New Roman" w:hAnsi="Times New Roman"/>
            <w:noProof/>
            <w:webHidden/>
            <w:sz w:val="25"/>
            <w:szCs w:val="25"/>
          </w:rPr>
        </w:r>
        <w:r w:rsidR="00507AFE" w:rsidRPr="00507AFE">
          <w:rPr>
            <w:rFonts w:ascii="Times New Roman" w:hAnsi="Times New Roman"/>
            <w:noProof/>
            <w:webHidden/>
            <w:sz w:val="25"/>
            <w:szCs w:val="25"/>
          </w:rPr>
          <w:fldChar w:fldCharType="separate"/>
        </w:r>
        <w:r w:rsidR="006756D1">
          <w:rPr>
            <w:rFonts w:ascii="Times New Roman" w:hAnsi="Times New Roman"/>
            <w:noProof/>
            <w:webHidden/>
            <w:sz w:val="25"/>
            <w:szCs w:val="25"/>
          </w:rPr>
          <w:t>198</w:t>
        </w:r>
        <w:r w:rsidR="00507AFE" w:rsidRPr="00507AFE">
          <w:rPr>
            <w:rFonts w:ascii="Times New Roman" w:hAnsi="Times New Roman"/>
            <w:noProof/>
            <w:webHidden/>
            <w:sz w:val="25"/>
            <w:szCs w:val="25"/>
          </w:rPr>
          <w:fldChar w:fldCharType="end"/>
        </w:r>
      </w:hyperlink>
    </w:p>
    <w:p w:rsidR="004D4240" w:rsidRPr="000025D1" w:rsidRDefault="00A06DAB" w:rsidP="00C87E64">
      <w:pPr>
        <w:rPr>
          <w:rFonts w:ascii="Times New Roman" w:hAnsi="Times New Roman"/>
          <w:sz w:val="25"/>
          <w:szCs w:val="25"/>
        </w:rPr>
      </w:pPr>
      <w:r w:rsidRPr="00C87E64">
        <w:rPr>
          <w:rFonts w:ascii="Times New Roman" w:hAnsi="Times New Roman"/>
          <w:sz w:val="25"/>
          <w:szCs w:val="25"/>
        </w:rPr>
        <w:fldChar w:fldCharType="end"/>
      </w:r>
      <w:r w:rsidR="003F40D6" w:rsidRPr="009C7F2B">
        <w:rPr>
          <w:rFonts w:ascii="Times New Roman" w:hAnsi="Times New Roman"/>
          <w:bCs/>
          <w:sz w:val="25"/>
          <w:szCs w:val="25"/>
        </w:rPr>
        <w:t>3. Информация о решении вопросов, поставленных Думой Великого Новгорода……</w:t>
      </w:r>
      <w:r w:rsidR="000025D1" w:rsidRPr="009C7F2B">
        <w:rPr>
          <w:rFonts w:ascii="Times New Roman" w:hAnsi="Times New Roman"/>
          <w:bCs/>
          <w:sz w:val="25"/>
          <w:szCs w:val="25"/>
        </w:rPr>
        <w:t>20</w:t>
      </w:r>
      <w:r w:rsidR="00312B32">
        <w:rPr>
          <w:rFonts w:ascii="Times New Roman" w:hAnsi="Times New Roman"/>
          <w:bCs/>
          <w:sz w:val="25"/>
          <w:szCs w:val="25"/>
        </w:rPr>
        <w:t>0</w:t>
      </w:r>
    </w:p>
    <w:p w:rsidR="0017044F" w:rsidRPr="00300389" w:rsidRDefault="0017044F" w:rsidP="00981B72">
      <w:pPr>
        <w:spacing w:beforeLines="20" w:before="48" w:afterLines="20" w:after="48" w:line="360" w:lineRule="auto"/>
      </w:pPr>
    </w:p>
    <w:p w:rsidR="002B3F00" w:rsidRPr="00307345" w:rsidRDefault="00CA25D5" w:rsidP="00E4462B">
      <w:pPr>
        <w:pStyle w:val="1"/>
        <w:rPr>
          <w:rFonts w:ascii="Times New Roman" w:hAnsi="Times New Roman"/>
          <w:sz w:val="26"/>
          <w:szCs w:val="26"/>
        </w:rPr>
      </w:pPr>
      <w:r w:rsidRPr="00300389">
        <w:br w:type="page"/>
      </w:r>
      <w:bookmarkStart w:id="1" w:name="_Toc441239925"/>
      <w:bookmarkStart w:id="2" w:name="_Toc441240443"/>
      <w:bookmarkStart w:id="3" w:name="_Toc441244255"/>
      <w:bookmarkStart w:id="4" w:name="_Toc441508027"/>
      <w:bookmarkStart w:id="5" w:name="_Toc441649415"/>
      <w:bookmarkStart w:id="6" w:name="_Toc441668102"/>
      <w:bookmarkStart w:id="7" w:name="_Toc441675960"/>
      <w:bookmarkStart w:id="8" w:name="_Toc441685135"/>
      <w:bookmarkStart w:id="9" w:name="_Toc441685291"/>
      <w:bookmarkStart w:id="10" w:name="_Toc441685329"/>
      <w:bookmarkStart w:id="11" w:name="_Toc441736654"/>
      <w:bookmarkStart w:id="12" w:name="_Toc441736693"/>
      <w:bookmarkStart w:id="13" w:name="_Toc441737317"/>
      <w:bookmarkStart w:id="14" w:name="_Toc441742733"/>
      <w:bookmarkStart w:id="15" w:name="_Toc441753315"/>
      <w:bookmarkStart w:id="16" w:name="_Toc441769528"/>
      <w:bookmarkStart w:id="17" w:name="_Toc441839454"/>
      <w:bookmarkStart w:id="18" w:name="_Toc441845927"/>
      <w:bookmarkStart w:id="19" w:name="_Toc442191987"/>
      <w:bookmarkStart w:id="20" w:name="_Toc442451192"/>
      <w:bookmarkStart w:id="21" w:name="_Toc442451529"/>
      <w:bookmarkStart w:id="22" w:name="_Toc442695167"/>
      <w:bookmarkStart w:id="23" w:name="_Toc442781633"/>
      <w:bookmarkStart w:id="24" w:name="_Toc442871029"/>
      <w:bookmarkStart w:id="25" w:name="_Toc443489902"/>
      <w:bookmarkStart w:id="26" w:name="_Toc443490396"/>
      <w:bookmarkStart w:id="27" w:name="_Toc475028275"/>
      <w:r w:rsidR="002B3F00" w:rsidRPr="00307345">
        <w:rPr>
          <w:rFonts w:ascii="Times New Roman" w:hAnsi="Times New Roman"/>
          <w:sz w:val="26"/>
          <w:szCs w:val="26"/>
        </w:rPr>
        <w:lastRenderedPageBreak/>
        <w:t>Введение.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2B3F00" w:rsidRPr="00307345" w:rsidRDefault="002B3F00"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соответствии с Уставом муниципального образования – городского округа Великого Новгорода Администрация Великого Новгорода в 201</w:t>
      </w:r>
      <w:r w:rsidR="00283CCD">
        <w:rPr>
          <w:rFonts w:ascii="Times New Roman" w:eastAsia="Times New Roman" w:hAnsi="Times New Roman"/>
          <w:sz w:val="26"/>
          <w:szCs w:val="26"/>
          <w:lang w:eastAsia="ru-RU"/>
        </w:rPr>
        <w:t>6</w:t>
      </w:r>
      <w:r w:rsidRPr="00307345">
        <w:rPr>
          <w:rFonts w:ascii="Times New Roman" w:eastAsia="Times New Roman" w:hAnsi="Times New Roman"/>
          <w:sz w:val="26"/>
          <w:szCs w:val="26"/>
          <w:lang w:eastAsia="ru-RU"/>
        </w:rPr>
        <w:t xml:space="preserve"> году обеспечивала выполнение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областными законами Новгородской области.</w:t>
      </w:r>
    </w:p>
    <w:p w:rsidR="002B3F00" w:rsidRPr="00307345" w:rsidRDefault="002B3F00"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Деятельность Мэра и Администрации Великого Новгорода строилась в соответствии с приоритетами, определенными Президентом Российской Федерации и Правительством Российской Федерации, в рамках реализации стратегических направлений развития Новгородской области.</w:t>
      </w:r>
    </w:p>
    <w:p w:rsidR="003777B1" w:rsidRPr="00307345" w:rsidRDefault="002B3F00"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Основными приоритетами работы Администрации Великого Новгорода в 2015</w:t>
      </w:r>
      <w:r w:rsidR="00E4462B" w:rsidRPr="00307345">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 xml:space="preserve">году являлись: </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проведение эффективной политики в сфере управления муниципальными финансами, обеспечение долгосрочной сбалансированности, устойчивости бюджета Великого Новгорода;</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эффективное использование территории городского округа Великий Новгород;</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обеспечение эффективности управления муниципальным имуществом Великого Новгорода;</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создание благоприятных условий для развития малого и среднего предпринимательства;</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повышение уровня социальной защищенности отдельных категорий граждан в Великом Новгороде путем предоставления мер социальной поддержки;</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оказание поддержки молодым и многодетным семьям, признанным нуждающимися в улучшении жилищных условий, в решении жилищной проблемы;</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решение жилищной проблемы детей-сирот, детей, оставшихся без попечения родителей, а также лиц из их числа в целях реализации их конституционных прав на жилье;</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 обеспечение на территории Великого Новгорода высокого качества образования в соответствии с требованиями федеральных государственных </w:t>
      </w:r>
      <w:r w:rsidRPr="00307345">
        <w:rPr>
          <w:rFonts w:ascii="Times New Roman" w:eastAsia="Times New Roman" w:hAnsi="Times New Roman"/>
          <w:sz w:val="26"/>
          <w:szCs w:val="26"/>
          <w:lang w:eastAsia="ru-RU"/>
        </w:rPr>
        <w:lastRenderedPageBreak/>
        <w:t>образовательных стандартов, меняющимися запросами населения и перспективными задачами развития городского сообщества и экономики;</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обеспечение гражданам, проживающим на территории Великого Новгорода, возможности систематически заниматься физической культурой и спортом, вести здоровый образ жизни;</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w:t>
      </w:r>
      <w:r w:rsidR="0036456E" w:rsidRPr="00307345">
        <w:rPr>
          <w:rFonts w:ascii="Times New Roman" w:eastAsia="Times New Roman" w:hAnsi="Times New Roman"/>
          <w:sz w:val="26"/>
          <w:szCs w:val="26"/>
          <w:lang w:eastAsia="ru-RU"/>
        </w:rPr>
        <w:t xml:space="preserve"> </w:t>
      </w:r>
      <w:r w:rsidRPr="00307345">
        <w:rPr>
          <w:rFonts w:ascii="Times New Roman" w:eastAsia="Times New Roman" w:hAnsi="Times New Roman"/>
          <w:sz w:val="26"/>
          <w:szCs w:val="26"/>
          <w:lang w:eastAsia="ru-RU"/>
        </w:rPr>
        <w:t>повышение качества жизни жителей Великого Новгорода путем предоставления возможности  равного доступа к культурным ценностям и участия в культурной жизни города, воспитания подрастающего поколения в духе культурных традиций страны, создания условий для социальной и культурной реализации, развития творческих способностей каждой отдельной личности;</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 создание благоприятных условий для посещения Великого Новгорода российскими и иностранными гражданами с туристскими целями;  </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повышение эффективности системы защиты граждан от чрезвычайных ситуаций природного и техногенного характера, создание необходимых условий для обеспечения первичных мер пожарной безопасности и безопасности людей на водных объектах, создание самостоятельного сектора автоматизированной системы централизованного оповещения населения, защита населения от опасностей, возникающих при ведении военных действий или вследствие этих действий;</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создание условий для обеспечения охраны общественного порядка на территории  муниципального образования - городского округа Великий Новгород</w:t>
      </w:r>
      <w:r w:rsidR="00115BE1" w:rsidRPr="00307345">
        <w:rPr>
          <w:rFonts w:ascii="Times New Roman" w:eastAsia="Times New Roman" w:hAnsi="Times New Roman"/>
          <w:sz w:val="26"/>
          <w:szCs w:val="26"/>
          <w:lang w:eastAsia="ru-RU"/>
        </w:rPr>
        <w:t>;</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 городского округа Великий Новгород</w:t>
      </w:r>
      <w:r w:rsidR="00115BE1" w:rsidRPr="00307345">
        <w:rPr>
          <w:rFonts w:ascii="Times New Roman" w:eastAsia="Times New Roman" w:hAnsi="Times New Roman"/>
          <w:sz w:val="26"/>
          <w:szCs w:val="26"/>
          <w:lang w:eastAsia="ru-RU"/>
        </w:rPr>
        <w:t>;</w:t>
      </w:r>
    </w:p>
    <w:p w:rsidR="003777B1" w:rsidRPr="00307345" w:rsidRDefault="003777B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повышение качества и надежности предоставления жилищно-коммунальных услуг населению Великого Новгорода</w:t>
      </w:r>
      <w:r w:rsidR="00115BE1"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 у</w:t>
      </w:r>
      <w:r w:rsidR="003777B1" w:rsidRPr="00307345">
        <w:rPr>
          <w:rFonts w:ascii="Times New Roman" w:eastAsia="Times New Roman" w:hAnsi="Times New Roman"/>
          <w:sz w:val="26"/>
          <w:szCs w:val="26"/>
          <w:lang w:eastAsia="ru-RU"/>
        </w:rPr>
        <w:t>лучшение социально-бытовых условий жизни населения Великого Новгорода, повышение  инвестиционной привлекательности территории Великого Новгорода</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w:t>
      </w:r>
      <w:r w:rsidR="003777B1" w:rsidRPr="00307345">
        <w:rPr>
          <w:rFonts w:ascii="Times New Roman" w:eastAsia="Times New Roman" w:hAnsi="Times New Roman"/>
          <w:sz w:val="26"/>
          <w:szCs w:val="26"/>
          <w:lang w:eastAsia="ru-RU"/>
        </w:rPr>
        <w:t>овышение энергетической эффективности экономики Великого Новгорода</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w:t>
      </w:r>
      <w:r w:rsidR="003777B1" w:rsidRPr="00307345">
        <w:rPr>
          <w:rFonts w:ascii="Times New Roman" w:eastAsia="Times New Roman" w:hAnsi="Times New Roman"/>
          <w:sz w:val="26"/>
          <w:szCs w:val="26"/>
          <w:lang w:eastAsia="ru-RU"/>
        </w:rPr>
        <w:t>оздание безопасных и благоприятных условий для проживания граждан</w:t>
      </w:r>
      <w:r w:rsidRPr="00307345">
        <w:rPr>
          <w:rFonts w:ascii="Times New Roman" w:eastAsia="Times New Roman" w:hAnsi="Times New Roman"/>
          <w:sz w:val="26"/>
          <w:szCs w:val="26"/>
          <w:lang w:eastAsia="ru-RU"/>
        </w:rPr>
        <w:t>;</w:t>
      </w:r>
    </w:p>
    <w:p w:rsidR="00115BE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 поэтапная ликвидация аварийного жилищного фонда; </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w:t>
      </w:r>
      <w:r w:rsidR="003777B1" w:rsidRPr="00307345">
        <w:rPr>
          <w:rFonts w:ascii="Times New Roman" w:eastAsia="Times New Roman" w:hAnsi="Times New Roman"/>
          <w:sz w:val="26"/>
          <w:szCs w:val="26"/>
          <w:lang w:eastAsia="ru-RU"/>
        </w:rPr>
        <w:t xml:space="preserve"> </w:t>
      </w:r>
      <w:r w:rsidRPr="00307345">
        <w:rPr>
          <w:rFonts w:ascii="Times New Roman" w:eastAsia="Times New Roman" w:hAnsi="Times New Roman"/>
          <w:sz w:val="26"/>
          <w:szCs w:val="26"/>
          <w:lang w:eastAsia="ru-RU"/>
        </w:rPr>
        <w:t>м</w:t>
      </w:r>
      <w:r w:rsidR="003777B1" w:rsidRPr="00307345">
        <w:rPr>
          <w:rFonts w:ascii="Times New Roman" w:eastAsia="Times New Roman" w:hAnsi="Times New Roman"/>
          <w:sz w:val="26"/>
          <w:szCs w:val="26"/>
          <w:lang w:eastAsia="ru-RU"/>
        </w:rPr>
        <w:t>одернизация автомобильных дорог Великого Новгорода, обеспечение сохранности</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w:t>
      </w:r>
      <w:r w:rsidR="003777B1" w:rsidRPr="00307345">
        <w:rPr>
          <w:rFonts w:ascii="Times New Roman" w:eastAsia="Times New Roman" w:hAnsi="Times New Roman"/>
          <w:sz w:val="26"/>
          <w:szCs w:val="26"/>
          <w:lang w:eastAsia="ru-RU"/>
        </w:rPr>
        <w:t xml:space="preserve">оздание </w:t>
      </w:r>
      <w:r w:rsidRPr="00307345">
        <w:rPr>
          <w:rFonts w:ascii="Times New Roman" w:eastAsia="Times New Roman" w:hAnsi="Times New Roman"/>
          <w:sz w:val="26"/>
          <w:szCs w:val="26"/>
          <w:lang w:eastAsia="ru-RU"/>
        </w:rPr>
        <w:t>у</w:t>
      </w:r>
      <w:r w:rsidR="003777B1" w:rsidRPr="00307345">
        <w:rPr>
          <w:rFonts w:ascii="Times New Roman" w:eastAsia="Times New Roman" w:hAnsi="Times New Roman"/>
          <w:sz w:val="26"/>
          <w:szCs w:val="26"/>
          <w:lang w:eastAsia="ru-RU"/>
        </w:rPr>
        <w:t>словий бесперебойного движения автомобильного транспорта</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м</w:t>
      </w:r>
      <w:r w:rsidR="003777B1" w:rsidRPr="00307345">
        <w:rPr>
          <w:rFonts w:ascii="Times New Roman" w:eastAsia="Times New Roman" w:hAnsi="Times New Roman"/>
          <w:sz w:val="26"/>
          <w:szCs w:val="26"/>
          <w:lang w:eastAsia="ru-RU"/>
        </w:rPr>
        <w:t>одернизация организации дорожного движения в Великом Новгороде</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п</w:t>
      </w:r>
      <w:r w:rsidR="003777B1" w:rsidRPr="00307345">
        <w:rPr>
          <w:rFonts w:ascii="Times New Roman" w:eastAsia="Times New Roman" w:hAnsi="Times New Roman"/>
          <w:sz w:val="26"/>
          <w:szCs w:val="26"/>
          <w:lang w:eastAsia="ru-RU"/>
        </w:rPr>
        <w:t>овышение уровня благоустройства территории Великого Новгорода, обеспечение устойчивого и эффективного функционирования объектов благоустройства</w:t>
      </w:r>
      <w:r w:rsidRPr="00307345">
        <w:rPr>
          <w:rFonts w:ascii="Times New Roman" w:eastAsia="Times New Roman" w:hAnsi="Times New Roman"/>
          <w:sz w:val="26"/>
          <w:szCs w:val="26"/>
          <w:lang w:eastAsia="ru-RU"/>
        </w:rPr>
        <w:t>;</w:t>
      </w:r>
    </w:p>
    <w:p w:rsidR="003777B1" w:rsidRPr="00307345" w:rsidRDefault="00115BE1"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с</w:t>
      </w:r>
      <w:r w:rsidR="003777B1" w:rsidRPr="00307345">
        <w:rPr>
          <w:rFonts w:ascii="Times New Roman" w:eastAsia="Times New Roman" w:hAnsi="Times New Roman"/>
          <w:sz w:val="26"/>
          <w:szCs w:val="26"/>
          <w:lang w:eastAsia="ru-RU"/>
        </w:rPr>
        <w:t>овершенствование системы местного самоуправления</w:t>
      </w:r>
      <w:r w:rsidRPr="00307345">
        <w:rPr>
          <w:rFonts w:ascii="Times New Roman" w:eastAsia="Times New Roman" w:hAnsi="Times New Roman"/>
          <w:sz w:val="26"/>
          <w:szCs w:val="26"/>
          <w:lang w:eastAsia="ru-RU"/>
        </w:rPr>
        <w:t>.</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Город, по-прежнему, занимает ведущую позицию в экономическом потенциале области - в 2016 году здесь сформировано порядка 80% прибыли, произведено более 60% промышленной продукции области, освоено около 40% инвестиций.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На развитие экономики Великого Новгорода в истекшем году оказали влияние существующие сложные макроэкономические и геополитические условия.</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Ситуация в промышленном секторе, являющемся важнейшей частью экономики Великого Новгорода, характеризуется следующим образом.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По итогам 2016 года объем отгруженных товаров собственного производства по крупным и средним промышленным предприятиям составил 112,1 млрд. рублей, темп роста отгрузки – 99,0 % к уровню 2015 года. Индекс промышленного производства составил 98,0 %.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На отрицательную динамику производства</w:t>
      </w:r>
      <w:r w:rsidR="002B4F12">
        <w:rPr>
          <w:rFonts w:ascii="Times New Roman" w:eastAsia="Times New Roman" w:hAnsi="Times New Roman"/>
          <w:sz w:val="26"/>
          <w:szCs w:val="26"/>
          <w:lang w:eastAsia="ru-RU"/>
        </w:rPr>
        <w:t>,</w:t>
      </w:r>
      <w:r w:rsidRPr="00307345">
        <w:rPr>
          <w:rFonts w:ascii="Times New Roman" w:eastAsia="Times New Roman" w:hAnsi="Times New Roman"/>
          <w:sz w:val="26"/>
          <w:szCs w:val="26"/>
          <w:lang w:eastAsia="ru-RU"/>
        </w:rPr>
        <w:t xml:space="preserve"> прежде всего</w:t>
      </w:r>
      <w:r w:rsidR="002B4F12">
        <w:rPr>
          <w:rFonts w:ascii="Times New Roman" w:eastAsia="Times New Roman" w:hAnsi="Times New Roman"/>
          <w:sz w:val="26"/>
          <w:szCs w:val="26"/>
          <w:lang w:eastAsia="ru-RU"/>
        </w:rPr>
        <w:t>,</w:t>
      </w:r>
      <w:r w:rsidRPr="00307345">
        <w:rPr>
          <w:rFonts w:ascii="Times New Roman" w:eastAsia="Times New Roman" w:hAnsi="Times New Roman"/>
          <w:sz w:val="26"/>
          <w:szCs w:val="26"/>
          <w:lang w:eastAsia="ru-RU"/>
        </w:rPr>
        <w:t xml:space="preserve"> оказали влияние такие факторы, как снижение спроса на продукцию ряда отраслей и изменение структуры потребительского спроса. К снижению темпов можно отнести также сезонно-календарный характер в некоторых отраслях промышленности, связанный с наличием и отсутствием заказов, а также длительным производственным циклом.</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В частности, в машиностроении некоторые высокотехнологичные товары, дорогостоящее оборудование, военная техника производятся на заказ и имеют длительный период изготовления. При этом в суммарном объеме промышленного производства они учитываются лишь по завершении производственного цикла, а не частями по мере увеличения добавленной стоимости.</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Снижение показателей в металлургической отрасли обусловлено работой ведущего предприятия ЗАО «Новгородский металлургический завод». В связи с отсутствием спроса на медную катанку, с июля по ноябрь истекшего года был остановлен цех производящий медную катанку, также на ситуацию повлияла ситуация с переходом предприятия на давальческое сырье, которое в течение полугода перерабатывало предприятие.</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Тем не менее, в истекшем периоде на фоне общего сложившегося снижения положительные темпы роста объемов отгруженной продукции сохраняются в деревообрабатывающем производстве – 116,0 %, в производстве транспортных средств и оборудования – 114,0 %, в целлюлозно-бумажном производстве – 107,8 %, в производстве электрооборудования, электронного и оптического оборудования – 103,1 %, в химическом производстве – 100%.</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Предприятиями, занятыми в производстве и распределении электроэнергии, газа и воды, в 2016 году произведено и передано потребителям продукции на 14,2</w:t>
      </w:r>
      <w:r w:rsidR="001803B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млрд. рублей с темпом роста 115,2 % к 2015 году, индекс производства составил 110,4 %.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условиях осложнения внешнеполитической обстановки, экономических санкций со стороны США и Евросоюза, становится важной проблема импортозамещения. Но в тоже время ужесточение экономических санкций – это возможность для отечественных товаропроизводителей увеличить продажи и развивать собственное производство. В направлении импортозамещения работают предприятия города.</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Так, АО «Лактис» выпустил новые виды продукции: сыр Сулугуни, сыр Домашний легкий «Lactica», творог из козьего молока, сыр творожный (аналог сыра Филадельфия), а также термостатную сметану жирностью 42%; </w:t>
      </w:r>
      <w:r w:rsidRPr="00307345">
        <w:rPr>
          <w:rFonts w:ascii="Times New Roman" w:eastAsia="Times New Roman" w:hAnsi="Times New Roman"/>
          <w:sz w:val="26"/>
          <w:szCs w:val="26"/>
          <w:lang w:eastAsia="ru-RU"/>
        </w:rPr>
        <w:lastRenderedPageBreak/>
        <w:t>ОАО «Великоновгородский мясной двор» – сырокопчёную колбасу «Брауншвейгская», салями «Милано», сервелат «Финский» и др.; ОАО</w:t>
      </w:r>
      <w:r w:rsidR="002B4F1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«Новгородхлеб» предложил покупателям новинки своей продукции – изделие «Кукурузное» и хлеб «Урожайный».</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Оборонные предприятия, такие как ОАО «ОКБ-Планета», ЗАО «ЭЛСИ», АО</w:t>
      </w:r>
      <w:r w:rsidR="002B4F1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НПО «Квант» осваивают выпуск уличных и внутридомовых светодиодных светильников, систем видеонаблюдения, систем навигационного контроля в гражданской авиации, систем автоматического зажигания для отечественных автопроизводителей и др.</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По предварительной оценке объем инвестиций в 2016 году составит по оценке 22,6 млрд. рублей, что соответствует  уровню 2015 года в сопоставимых ценах.</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Основной объем инвестиций в экономике Великого Новгорода приходится на обрабатывающее производство и операции с недвижимым имуществом, порядка 60 и 29 процентов соответственно.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b/>
          <w:bCs/>
          <w:color w:val="FF0000"/>
          <w:sz w:val="28"/>
          <w:szCs w:val="28"/>
          <w:lang w:eastAsia="ru-RU"/>
        </w:rPr>
      </w:pPr>
      <w:r w:rsidRPr="00307345">
        <w:rPr>
          <w:rFonts w:ascii="Times New Roman" w:eastAsia="Times New Roman" w:hAnsi="Times New Roman"/>
          <w:sz w:val="26"/>
          <w:szCs w:val="26"/>
          <w:lang w:eastAsia="ru-RU"/>
        </w:rPr>
        <w:t xml:space="preserve">За отчетный период введено в эксплуатацию 58 объектов различного назначения: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4 объекта производственного назначения ПАО «Акрон» («Производство аммиака. Эстакада налива аммиака производительностью до 1500 тонн в сутки»; «Строительство агрегата аммиака мощностью 2060 тонн в сутки (Аммиак – 4)»; «Наземный склад метанола»; «Производство формалина и карбомидных смол. Расширение производства аминосмол»);</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новый корпус электронной литографии и фотошаблонов ОАО «ОКБ-Планета»; новый производственный корпус на новгородском филиале АО «Научно-производственная корпорация «Системы прецизионного приборостроения»;</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6 объектов торгового назначения, 5 объектов общественного и административного назначения, 7 объектов транспортной инфраструктуры, 10 объектов коммунального назначения, 2 объекта складского назначения и другие объекты.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В 2016 году продолжилась реализация инвестиционных намерений ведущих предприятия города: ООО «Амкор Тоббако Пэкеджинг Новгород»; ООО «Амкор Флексиблз Новгород», ЗАО «Новтрак», АО «Дека».</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ООО «Бердекс» приступило к реализации проекта по производству специализированных прицепов сельскохозяйственного назначения (кормовозов, скотовозов).</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социальной сфере для решения одной из важных задач по обеспечению доступности дошкольного образования ведется строительство общеобразовательной школы на 1350 мест в новом жилом районе «Ивушки». Объем средств – 864,3 млн. рублей, в т.ч. федеральный бюджет – 605,0 млн. рублей, областной – 134,3 млн. рублей, городской – 125,0 млн. рублей. Согласно проектно-сметной документации также предусмотрены бюджетные ассигнования в сумме 30,0 млн. рублей на возведение пришкольного стадиона.</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С целью привлечения инвестиций в экономику Великого Новгорода в 2016 году проводилась постоянная работа с потенциальными инвесторами.</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На сайте Администрации Великого Новгорода размещен информационный сборник для инвесторов и предпринимателей на русском и английском языках. В нем содержится информация об инвестиционном климате города, о законодательстве в инвестиционной сфере и другая информация, которая может представлять интерес для потенциальных и действующих инвесторов.  Решением Думы Великого Новгорода утвержден «Порядок предоставления льгот при осуществлении инвестиционной деятельности на территории Великого Новгорода» от 05.09.02016 № 927.</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Объем работ, выполненных собственными силами по виду деятельности «Строительство» в Великом Новгороде, в 2016 году составил 11,6 млрд. рублей или 80,2 % к соответствующему периоду прошлого года. </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Снижение показателя обусловлено тем, что в 2015 году значительный объем строительных работ осуществлялся ПАО «Акрон» в рамках реализации инвестиционных проектов, ООО «НОРДИНВЕСТ» по строительству торгово-</w:t>
      </w:r>
      <w:r w:rsidRPr="00307345">
        <w:rPr>
          <w:rFonts w:ascii="Times New Roman" w:eastAsia="Times New Roman" w:hAnsi="Times New Roman"/>
          <w:sz w:val="26"/>
          <w:szCs w:val="26"/>
          <w:lang w:eastAsia="ru-RU"/>
        </w:rPr>
        <w:lastRenderedPageBreak/>
        <w:t>развлекательного комплекса «Мармелад» по ул. Ломоносова и значительными объемами капитальных вложений в строительство третьего моста через реку Волхов.</w:t>
      </w:r>
    </w:p>
    <w:p w:rsidR="00307345" w:rsidRPr="00307345" w:rsidRDefault="00307345" w:rsidP="00981B72">
      <w:pPr>
        <w:spacing w:beforeLines="20" w:before="48" w:afterLines="20" w:after="48" w:line="360" w:lineRule="auto"/>
        <w:ind w:firstLine="567"/>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отчетном периоде введено в эксплуатацию 63 жилых дома общей площадью жилых помещений 150,7 тыс. кв. м, в том числе многоквартирных –  21 дом площадью 145,3 тыс. кв. м, индивидуальных – 42 дома общей площадью 5,4 тыс. кв. м. Ввод жилья к уровню предыдущего года составил 102,0%.</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Для поддержки малого и среднего предпринимательства в городе осуществляется финансовая, имущественная, информационная и консультативная помощь субъектам малого и среднего предпринимательства.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2016 году в Великом Новгороде действовало 3230 малых и средних предприятий, со среднесписочной численностью 27,1 тыс. человек. В качестве индивидуальных предпринимателей зарегистрировано  6,2 тыс. человек.  Таким образом, в малом и среднем бизнесе Великого Новгорода занято порядка 33 тыс. человек – около трети  общей численности занятых в экономике города.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С целью создания благоприятных условий  для развития малого и среднего бизнеса в Великом Новгороде реализуется муниципальная программа «Развитие малого и среднего предпринимательства в Великом Новгороде» на 2014 – 2017 годы, в рамках которой осуществляется финансовая, имущественная, информационная и консультативная поддержка субъектов малого и среднего предпринимательства. Общий объем финансирования городской Программы в 2016 году составил 23,8</w:t>
      </w:r>
      <w:r w:rsidR="00404079">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млн. рублей, в том числе за счет средств бюджета Великого Новгорода - 1,27</w:t>
      </w:r>
      <w:r w:rsidR="00404079">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 xml:space="preserve">млн. рублей, за счет средств областного бюджета – 276 тыс. рублей, за счет средств федерального бюджета - 1,780 млн. рублей, за счет  внебюджетных источников – 20,450 млн. рублей.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За январь – ноябрь 2016 года крупными и средними организациями Великого Новгорода (по оперативным данным) получена прибыль в сумме 17,1 млрд. рублей, сальдированный финансовый результат сложился в сумме 16,6 млрд. рублей.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Высокая предпринимательская активность в прошедших годах позволила сформировать в городе динамичную конкурентную среду в сфере потребительского рынка, который насчитывает почти 3 тысячи предприятий.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Оборот розничной торговли за 2016 год составил 59,0 млрд. рублей или 99,7</w:t>
      </w:r>
      <w:r w:rsidR="002B4F1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 к уровню 2015 года. Показатели, по-прежнему, еще не перешли в область положительных значений, но максимально приблизились к уровню 2015 года. К сожалению, снижение доходов населения продолжает отрицательно сказываться на потреблении населения.</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настоящее время сохраняется тенденция формирования оборота розничной торговли в основном за счет продажи товаров торгующими организациями и индивидуальными предпринимателями, осуществляющими деятельность в стационарной торговой сети (вне рынка). Такая тенденция обусловлена растущими требованиями потребителей к качеству и культуре обслуживания.</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Населению Великого Новгорода в 2016 году было оказано платных услуг (без субъектов малого предпринимательства) на сумму 9,0 млрд. рублей, что составляет  89,4 % к 2015 году.</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С начала года по декабрь прирост потребительских цен составил 5,2 %, что в 2,4 раза ниже прошлогодних значений (12,6 %). Данная ситуация будет несомненно способствовать постепенному улучшению динамики реальных зарплат и соответственно восстановлению потребительского спроса.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Изменения в предпочтениях населения по использованию денежных доходов, по-прежнему, оказывают влияние на развитие рынка платных услуг населению. Население, пока еще отказывается от приобретения необязательных услуг. Вследствие чего, общий объем платных услуг населению снижается. Более 70% от общего объема расходов населения на услуги приходится на услуги, низко эластичные к доходам населения (жилищно-коммунальные услуги, услуги пассажирского транспорта и связи).</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Среднемесячная номинальная заработная плата, начисленная работникам организаций (без субъектов малого предпринимательства), в 2016 году составила  34,7 тыс. рублей и возросла на 6,8 % в сравнении с предыдущим годом. В Великом Новгороде сохраняется превышение уровня среднемесячной заработной платы над среднеобластным значением показателя (на 11,2 %). Темп роста заработной платы выше среднеобластного значения на 0,6 процентных пункта.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 xml:space="preserve">Трудовая занятость населения является важным фактором стабильности в городе. За 2016 год численность безработных граждан удалось уменьшить с 2 147 до 1 677, уровень безработицы понизился с 1,6 % до 1,3 % к уровню трудоспособного населения Великого Новгорода.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Демографическая ситуация в 2016 году характеризовалась естественным приростом населения.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highlight w:val="lightGray"/>
          <w:lang w:eastAsia="ru-RU"/>
        </w:rPr>
      </w:pPr>
      <w:r w:rsidRPr="00307345">
        <w:rPr>
          <w:rFonts w:ascii="Times New Roman" w:eastAsia="Times New Roman" w:hAnsi="Times New Roman"/>
          <w:sz w:val="26"/>
          <w:szCs w:val="26"/>
          <w:lang w:eastAsia="ru-RU"/>
        </w:rPr>
        <w:t>В течение 2016 года в городском округе родилось 3 056 человек, количество умерших составило 2 910 человек. Коэффициент рождаемости (в расчете на 1000 человек населения) остался на уровне предыдущего периода (13,8), коэффициент смертности снизился на 5,1 % с 13,8 в 2015 году до 13,1в 2016 году. Коэффициент рождаемости сложился выше областного на 16,9 %, коэффициент смертности – ниже на 24,7 %.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Миграционный оборот населения (сумма прибытий и выбытий) за 2016 год составил 16 609 человек, что на 3,6 % больше, чем за 2015 год. За истекший год в Великий Новгород прибыло 8 602 гражданина (107,9 % к 2015 году), выбыло из города 8 007 человек (99,3 % к 2015 году).</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По предварительной оценке Новгородстата численность постоянного населения Великого Новгорода по состоянию на 1 января 2017 года составила 222 589 человек и увеличилась по сравнению с прошлым годом на 721 человек. Увеличению численности населения способствовал естественный и миграционный прирост населения.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За 2016 год бюджет города по доходам исполнен в сумме 5 207,4 млн. рублей, по расходам – 5 362,7 млн. рублей, дефицит составил 155,3 млн. рублей или 8,7 % к объему налоговых и неналоговых доходов (при плане – 10 %).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 Требования, установленные Бюджетным кодексом Российской Федерации по ограничению уровня дефицита, а также все другие нормы бюджетного законодательства в 2016 году соблюдены.</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Бюджетная обеспеченность на 1 жителя города за счет общего объема доходов, поступивших в бюджет Великого Новгорода в 2016 году, составила 23,5 тыс. рублей, что выше 2015 года (20,2 тыс. рублей).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lastRenderedPageBreak/>
        <w:t>Своевременно и в полном объеме обеспечено исполнение всех долговых обязательств Великого Новгорода.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2016 году полностью профинансированы расходы на оплату труда работников муниципальных учреждений. Сохранены и обеспечены финансированием все меры социальной поддержки отдельных категорий граждан.</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Основной удельный вес в расходах бюджета города традиционно занимают отрасли социально-культурной сферы (образование, социальная политика, культура, физкультура и спорт), на финансирование которых в 2016 году направлено 74,1 % расходов.</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2016 году с учетом средств социальных выплат улучшили свои жилищные условия 35 молодых семей и 2 многодетные семьи Великого Новгорода.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В Великом Новгороде согласно Указу Президента Российской Федерации обеспечена 100,0 % доступность дошкольного образования для детей в возрасте от 3</w:t>
      </w:r>
      <w:r w:rsidR="001803B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до 7 лет, фактически в городе обеспечена доступность устройства в детские сады детей в возрасте с 1,5 лет. По состоянию на 1 января 2017 года обучается 15</w:t>
      </w:r>
      <w:r w:rsidR="001803B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582</w:t>
      </w:r>
      <w:r w:rsidR="001803B2">
        <w:rPr>
          <w:rFonts w:ascii="Times New Roman" w:eastAsia="Times New Roman" w:hAnsi="Times New Roman"/>
          <w:sz w:val="26"/>
          <w:szCs w:val="26"/>
          <w:lang w:eastAsia="ru-RU"/>
        </w:rPr>
        <w:t> </w:t>
      </w:r>
      <w:r w:rsidRPr="00307345">
        <w:rPr>
          <w:rFonts w:ascii="Times New Roman" w:eastAsia="Times New Roman" w:hAnsi="Times New Roman"/>
          <w:sz w:val="26"/>
          <w:szCs w:val="26"/>
          <w:lang w:eastAsia="ru-RU"/>
        </w:rPr>
        <w:t>воспитанника.</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 xml:space="preserve">Численность учащихся общеобразовательных учреждений Великого Новгорода увеличилась по сравнению с 2015 годом  на 971 человек и по состоянию на 1 сентября 2016 года составила 23 095. </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Увеличился удельный вес населения, систематически занимающихся физической культурой и спортом, с 31,3 % в 2015 году до 32,4 % в 2016 году.</w:t>
      </w:r>
    </w:p>
    <w:p w:rsidR="00307345" w:rsidRPr="00307345" w:rsidRDefault="00307345" w:rsidP="00981B72">
      <w:pPr>
        <w:spacing w:beforeLines="20" w:before="48" w:afterLines="20" w:after="48" w:line="360" w:lineRule="auto"/>
        <w:ind w:firstLine="720"/>
        <w:jc w:val="both"/>
        <w:rPr>
          <w:rFonts w:ascii="Times New Roman" w:eastAsia="Times New Roman" w:hAnsi="Times New Roman"/>
          <w:sz w:val="26"/>
          <w:szCs w:val="26"/>
          <w:lang w:eastAsia="ru-RU"/>
        </w:rPr>
      </w:pPr>
      <w:r w:rsidRPr="00307345">
        <w:rPr>
          <w:rFonts w:ascii="Times New Roman" w:eastAsia="Times New Roman" w:hAnsi="Times New Roman"/>
          <w:sz w:val="26"/>
          <w:szCs w:val="26"/>
          <w:lang w:eastAsia="ru-RU"/>
        </w:rPr>
        <w:t>Число зарегистрированных преступлений на 10 тысяч человек населения в 2016 году составило 176 (в 20115 году – 197). Количество дорожно-транспортных происшествий в городе снизилось на 15,4 %, число погибших сократилось на 23,5 % (с 17 до 13), число раненых сократилось на 16,3 % (с 606 до 507).</w:t>
      </w:r>
    </w:p>
    <w:p w:rsidR="00E97109" w:rsidRPr="009840A7" w:rsidRDefault="00E97109" w:rsidP="00981B72">
      <w:pPr>
        <w:spacing w:beforeLines="20" w:before="48" w:afterLines="20" w:after="48" w:line="360" w:lineRule="auto"/>
        <w:ind w:firstLine="720"/>
        <w:jc w:val="both"/>
        <w:rPr>
          <w:rFonts w:ascii="Times New Roman" w:eastAsia="Times New Roman" w:hAnsi="Times New Roman"/>
          <w:sz w:val="26"/>
          <w:szCs w:val="26"/>
          <w:highlight w:val="lightGray"/>
          <w:lang w:eastAsia="ru-RU"/>
        </w:rPr>
      </w:pPr>
    </w:p>
    <w:p w:rsidR="002B3F00" w:rsidRPr="009840A7" w:rsidRDefault="002B3F00" w:rsidP="00981B72">
      <w:pPr>
        <w:spacing w:beforeLines="20" w:before="48" w:afterLines="20" w:after="48" w:line="360" w:lineRule="auto"/>
        <w:rPr>
          <w:rFonts w:ascii="Times New Roman" w:hAnsi="Times New Roman"/>
          <w:sz w:val="16"/>
          <w:szCs w:val="16"/>
          <w:highlight w:val="lightGray"/>
        </w:rPr>
      </w:pPr>
      <w:r w:rsidRPr="009840A7">
        <w:rPr>
          <w:rFonts w:ascii="Times New Roman" w:hAnsi="Times New Roman"/>
          <w:sz w:val="26"/>
          <w:szCs w:val="26"/>
          <w:highlight w:val="lightGray"/>
        </w:rPr>
        <w:br w:type="page"/>
      </w:r>
    </w:p>
    <w:p w:rsidR="002B3F00" w:rsidRPr="005C632F" w:rsidRDefault="002B3F00" w:rsidP="00981B72">
      <w:pPr>
        <w:pStyle w:val="1"/>
        <w:numPr>
          <w:ilvl w:val="0"/>
          <w:numId w:val="2"/>
        </w:numPr>
        <w:spacing w:beforeLines="20" w:before="48" w:afterLines="20" w:after="48" w:line="360" w:lineRule="auto"/>
        <w:ind w:left="0" w:firstLine="0"/>
        <w:jc w:val="both"/>
        <w:rPr>
          <w:rFonts w:ascii="Times New Roman" w:hAnsi="Times New Roman"/>
          <w:sz w:val="26"/>
          <w:szCs w:val="26"/>
        </w:rPr>
      </w:pPr>
      <w:bookmarkStart w:id="28" w:name="_Toc441239926"/>
      <w:bookmarkStart w:id="29" w:name="_Toc441240444"/>
      <w:bookmarkStart w:id="30" w:name="_Toc441244256"/>
      <w:bookmarkStart w:id="31" w:name="_Toc441508028"/>
      <w:bookmarkStart w:id="32" w:name="_Toc441649416"/>
      <w:bookmarkStart w:id="33" w:name="_Toc441668103"/>
      <w:bookmarkStart w:id="34" w:name="_Toc441675961"/>
      <w:bookmarkStart w:id="35" w:name="_Toc441685136"/>
      <w:bookmarkStart w:id="36" w:name="_Toc441685292"/>
      <w:bookmarkStart w:id="37" w:name="_Toc441685330"/>
      <w:bookmarkStart w:id="38" w:name="_Toc441736655"/>
      <w:bookmarkStart w:id="39" w:name="_Toc441736694"/>
      <w:bookmarkStart w:id="40" w:name="_Toc441737318"/>
      <w:bookmarkStart w:id="41" w:name="_Toc441742734"/>
      <w:bookmarkStart w:id="42" w:name="_Toc441753316"/>
      <w:bookmarkStart w:id="43" w:name="_Toc441769529"/>
      <w:bookmarkStart w:id="44" w:name="_Toc441839455"/>
      <w:bookmarkStart w:id="45" w:name="_Toc441845928"/>
      <w:bookmarkStart w:id="46" w:name="_Toc442191988"/>
      <w:bookmarkStart w:id="47" w:name="_Toc442451193"/>
      <w:bookmarkStart w:id="48" w:name="_Toc442451530"/>
      <w:bookmarkStart w:id="49" w:name="_Toc442695168"/>
      <w:bookmarkStart w:id="50" w:name="_Toc442781634"/>
      <w:bookmarkStart w:id="51" w:name="_Toc442871030"/>
      <w:bookmarkStart w:id="52" w:name="_Toc443489903"/>
      <w:bookmarkStart w:id="53" w:name="_Toc443490397"/>
      <w:bookmarkStart w:id="54" w:name="_Toc475028276"/>
      <w:r w:rsidRPr="005C632F">
        <w:rPr>
          <w:rFonts w:ascii="Times New Roman" w:hAnsi="Times New Roman"/>
          <w:sz w:val="26"/>
          <w:szCs w:val="26"/>
        </w:rPr>
        <w:lastRenderedPageBreak/>
        <w:t>Информация об исполнении Мэром Великого Новгорода и Администрацией Великого Новгорода полномочий по решению вопросов местного значения.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B3F00" w:rsidRPr="005C632F" w:rsidRDefault="003454CC" w:rsidP="00981B72">
      <w:pPr>
        <w:pStyle w:val="1"/>
        <w:spacing w:beforeLines="20" w:before="48" w:afterLines="20" w:after="48" w:line="360" w:lineRule="auto"/>
        <w:rPr>
          <w:rFonts w:ascii="Times New Roman" w:hAnsi="Times New Roman"/>
          <w:sz w:val="26"/>
          <w:szCs w:val="26"/>
        </w:rPr>
      </w:pPr>
      <w:bookmarkStart w:id="55" w:name="_Toc441240445"/>
      <w:bookmarkStart w:id="56" w:name="_Toc441244257"/>
      <w:bookmarkStart w:id="57" w:name="_Toc441508029"/>
      <w:bookmarkStart w:id="58" w:name="_Toc441649417"/>
      <w:bookmarkStart w:id="59" w:name="_Toc441668104"/>
      <w:bookmarkStart w:id="60" w:name="_Toc441675962"/>
      <w:bookmarkStart w:id="61" w:name="_Toc441685137"/>
      <w:bookmarkStart w:id="62" w:name="_Toc441685293"/>
      <w:bookmarkStart w:id="63" w:name="_Toc441685331"/>
      <w:bookmarkStart w:id="64" w:name="_Toc441736656"/>
      <w:bookmarkStart w:id="65" w:name="_Toc441736695"/>
      <w:bookmarkStart w:id="66" w:name="_Toc441737319"/>
      <w:bookmarkStart w:id="67" w:name="_Toc441742735"/>
      <w:bookmarkStart w:id="68" w:name="_Toc441753317"/>
      <w:bookmarkStart w:id="69" w:name="_Toc441769530"/>
      <w:bookmarkStart w:id="70" w:name="_Toc441839456"/>
      <w:bookmarkStart w:id="71" w:name="_Toc441845929"/>
      <w:bookmarkStart w:id="72" w:name="_Toc442191989"/>
      <w:bookmarkStart w:id="73" w:name="_Toc442451194"/>
      <w:bookmarkStart w:id="74" w:name="_Toc442451531"/>
      <w:bookmarkStart w:id="75" w:name="_Toc442695169"/>
      <w:bookmarkStart w:id="76" w:name="_Toc442781635"/>
      <w:bookmarkStart w:id="77" w:name="_Toc442871031"/>
      <w:bookmarkStart w:id="78" w:name="_Toc443489904"/>
      <w:bookmarkStart w:id="79" w:name="_Toc443490398"/>
      <w:bookmarkStart w:id="80" w:name="_Toc475028277"/>
      <w:r w:rsidRPr="005C632F">
        <w:rPr>
          <w:rFonts w:ascii="Times New Roman" w:hAnsi="Times New Roman"/>
          <w:sz w:val="26"/>
          <w:szCs w:val="26"/>
        </w:rPr>
        <w:t xml:space="preserve">1.1. </w:t>
      </w:r>
      <w:r w:rsidR="002B3F00" w:rsidRPr="005C632F">
        <w:rPr>
          <w:rFonts w:ascii="Times New Roman" w:hAnsi="Times New Roman"/>
          <w:sz w:val="26"/>
          <w:szCs w:val="26"/>
        </w:rPr>
        <w:t xml:space="preserve">В </w:t>
      </w:r>
      <w:r w:rsidR="002B3F00" w:rsidRPr="005C632F">
        <w:rPr>
          <w:rStyle w:val="a8"/>
          <w:rFonts w:ascii="Times New Roman" w:hAnsi="Times New Roman"/>
          <w:sz w:val="26"/>
          <w:szCs w:val="26"/>
        </w:rPr>
        <w:t>области планирования, бюджета, финансов</w:t>
      </w:r>
      <w:r w:rsidR="002B3F00" w:rsidRPr="005C632F">
        <w:rPr>
          <w:rFonts w:ascii="Times New Roman" w:hAnsi="Times New Roman"/>
          <w:sz w:val="26"/>
          <w:szCs w:val="26"/>
        </w:rPr>
        <w:t xml:space="preserve"> и учета</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D777FC" w:rsidRPr="005C632F" w:rsidRDefault="003454CC" w:rsidP="00981B72">
      <w:pPr>
        <w:pStyle w:val="3"/>
        <w:spacing w:beforeLines="20" w:before="48" w:afterLines="20" w:after="48" w:line="360" w:lineRule="auto"/>
        <w:jc w:val="both"/>
        <w:rPr>
          <w:rFonts w:ascii="Times New Roman" w:hAnsi="Times New Roman"/>
        </w:rPr>
      </w:pPr>
      <w:bookmarkStart w:id="81" w:name="_Toc441737320"/>
      <w:bookmarkStart w:id="82" w:name="_Toc441742736"/>
      <w:bookmarkStart w:id="83" w:name="_Toc441753318"/>
      <w:bookmarkStart w:id="84" w:name="_Toc441769531"/>
      <w:bookmarkStart w:id="85" w:name="_Toc441839457"/>
      <w:bookmarkStart w:id="86" w:name="_Toc441845930"/>
      <w:bookmarkStart w:id="87" w:name="_Toc442191990"/>
      <w:bookmarkStart w:id="88" w:name="_Toc442451195"/>
      <w:bookmarkStart w:id="89" w:name="_Toc442451532"/>
      <w:bookmarkStart w:id="90" w:name="_Toc442695170"/>
      <w:bookmarkStart w:id="91" w:name="_Toc442781636"/>
      <w:bookmarkStart w:id="92" w:name="_Toc442871032"/>
      <w:bookmarkStart w:id="93" w:name="_Toc443489905"/>
      <w:bookmarkStart w:id="94" w:name="_Toc443490399"/>
      <w:bookmarkStart w:id="95" w:name="_Toc475028278"/>
      <w:r w:rsidRPr="005C632F">
        <w:rPr>
          <w:rFonts w:ascii="Times New Roman" w:hAnsi="Times New Roman"/>
        </w:rPr>
        <w:t>1.1.1</w:t>
      </w:r>
      <w:r w:rsidRPr="005C632F">
        <w:rPr>
          <w:rStyle w:val="a8"/>
          <w:rFonts w:ascii="Times New Roman" w:hAnsi="Times New Roman"/>
          <w:sz w:val="26"/>
          <w:szCs w:val="26"/>
        </w:rPr>
        <w:t xml:space="preserve">. </w:t>
      </w:r>
      <w:r w:rsidR="00442D79" w:rsidRPr="005C632F">
        <w:rPr>
          <w:rStyle w:val="a8"/>
          <w:rFonts w:ascii="Times New Roman" w:hAnsi="Times New Roman"/>
          <w:sz w:val="26"/>
          <w:szCs w:val="26"/>
        </w:rPr>
        <w:t>Составление и рассмотрение проекта бюджета Великого Новгорода, утверждение и исполнение бюджета Великого Новгорода, осуществление контроля за его исполнением, составление и утверждение</w:t>
      </w:r>
      <w:r w:rsidR="00442D79" w:rsidRPr="005C632F">
        <w:rPr>
          <w:rFonts w:ascii="Times New Roman" w:hAnsi="Times New Roman"/>
        </w:rPr>
        <w:t xml:space="preserve"> отчета об его исполнении</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2016 году полномочия, возложенные на Администрацию Великого Новгорода по составлению проекта бюджета, по исполнению бюджета и осуществлению контроля за его исполнением, по составлению отчета об исполнении бюджета осуществлены в порядке и в сроки, установленные Положением о бюджетном процессе в Великом Новгороде, которое утверждено решением Думы Великого Новгорода от 01.11.2007 № 688.</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Составление проекта бюджета Великого Новгорода на 2016 год осуществлялось на основании:</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показателей прогноза социально-экономического развития Великого Новгорода на 2016-2018 годы;</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основных направлений бюджетной и основных направлений налоговой политики Великого Новгорода на 2016-2018 годы;</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реестра расходных обязательств, подлежащих исполнению за счет средств бюджета Великого Новгорода;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оценки ожидаемого исполнения бюджета 2015 года.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Бюджет Великого Новгорода на 2016 год был утвержден решением Думы Великого Новгорода от 29.12.2015 № 705, т.е. до начала очередного финансового года.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Городской бюджет на 2016 год первоначально утвержден в следующих параметрах:</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доходам в сумме 4725,4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расходам – 4790,7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lastRenderedPageBreak/>
        <w:t>дефицит – 65,3 млн. рублей или 3,0 % от налоговых и неналоговых доходов.</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В результате изменений, внесенных в ходе исполнения бюджета, уточненный план составил: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доходам – 5493,5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расходам – 5711,7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дефицит в размере 218,2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Бюджет Великого Новгорода в 2016 году исполнен по доходам в сумме 5207,4</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млн. рублей или 94,8 % к плану, по расходам в сумме 5362,7 млн. рублей – 93,9 %.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Общий объем дефицита составил 155,3 млн. рублей или 8,7 % к объему налоговых и неналоговых доходов (при уточненном плане – 10 %).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Требования, установленные Бюджетным кодексом Российской Федерации по ограничению уровня дефицита, а также все другие нормы бюджетного законодательства в 2016 году соблюдены.</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Своевременно и в полном объеме обеспечено исполнение всех долговых обязательств Великого Новгорода.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Бюджетная обеспеченность на 1 жителя города за счет общего объема доходов, поступивших в бюджет Великого Новгорода в 2016 году, составила 23,5 тыс. рублей, в 2015 она составляла 20,2 тыс.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Объем муниципального долга по состоянию на 01.01.2017 года составил 1751,3 млн. рублей, рост по сравнению с аналогичным периодом прошлого года составил 164,8 млн. рублей (10,4%), что меньше показателей роста прошлого года - 204,5 млн. рублей (13,9%). Рост произошел за счет обеспечения дефицита бюджета Великого Новгорода (8,7% от налоговых и неналоговых доходов) привлеченными в коммерческих банках ресурсами.</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Структура муниципального долга за период с 2012 по 2016  год претерпела значительные изменения, несмотря на неоднократные обращения в Правительство Новгородской области с просьбами, в том числе и о рассмотрении возможности частичного замещения коммерческих кредитов бюджетными: бюджетные кредиты в </w:t>
      </w:r>
      <w:r w:rsidRPr="005C632F">
        <w:rPr>
          <w:rFonts w:ascii="Times New Roman" w:eastAsia="Times New Roman" w:hAnsi="Times New Roman"/>
          <w:bCs/>
          <w:kern w:val="28"/>
          <w:sz w:val="26"/>
          <w:szCs w:val="26"/>
        </w:rPr>
        <w:lastRenderedPageBreak/>
        <w:t>2016 году стали занимать в общем объеме муниципального долга 10,8 %  вместо 33,9 % в 2012 году.</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период с 2012 по 2016 гг. наблюдается непрерывный рост муниципального долга. Темп прироста долга 2013 года относительно 2012 года составил 15 %, в 2014</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г. – 13,9%, в 2015 г. – 14,8 %, в 2016 г. – 10,4 %. Таким образом, несмотря на непрерывный рост внутреннего долга, наблюдается снижение темпов роста в 2016</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году. Долговая нагрузка по отношению к налоговым и неналоговым доходам возросла до 98,7 %.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Расходы на обслуживание муниципального долга за 2016 год составили – 182</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млн. рублей (95 % от первоначально утвержденных годовых ассигнований). По сравнению с 2015 годом расходы выросли на 18,9%. В общем объеме расходов обслуживание бюджетных кредитов занимает 0,9% (1,7  млн. рублей), коммерческих кредитов – 99,1% (180,3 млн. рублей). Средняя процентная ставка по привлеченным коммерческим кредитам на конец 2016 года составила 12,8 процентов годовых.</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В 2016 году произведено досрочное или своевременное погашение всех долговых обязательств прошлых лет за счет привлечения коммерческих кредитов. Портфель займов с годами расширяется все новыми банками.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Администрацией Великого Новгорода в целях минимизации расходов на обслуживание муниципального долга и оптимизации структуры долга планируется продолжить работу по стабилизации общего объема долга и работу по замещению коммерческих кредитов бюджетными.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части собственных полномочий поступление налоговых и неналоговых доходов составило 1775,1 млн. руб. (86,4 % к плану), из них налоговые доходы поступили в сумме 1348,7 млн. рублей, неналоговые доходы – 426,4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Относительно предыдущего года объем собственных доходов составил 92% при планируемом росте – 106,5 %. Наибольшие отклонения от первоначально прогнозируемых поступлений сложились: в части налогов – по налогу на имущество физических лиц, патентной системе налогообложения, единому налогу на вмененный доход; в составе неналоговых платежей - по доходам от реализации </w:t>
      </w:r>
      <w:r w:rsidRPr="005C632F">
        <w:rPr>
          <w:rFonts w:ascii="Times New Roman" w:eastAsia="Times New Roman" w:hAnsi="Times New Roman"/>
          <w:bCs/>
          <w:kern w:val="28"/>
          <w:sz w:val="26"/>
          <w:szCs w:val="26"/>
        </w:rPr>
        <w:lastRenderedPageBreak/>
        <w:t xml:space="preserve">имущества и от продажи земельных участков, находящихся в муниципальной собственности.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В бюджете на 2016 год ЕНВД прогнозировался с ростом 110,8% к уровню поступлений 2015 года. При этом, в расчетах учитывался коэффициент-дефлятор К1, который был предложен в первом варианте Приказа Минэкономразвития РФ от 20.11.2015г. №772 - 2,083. В дальнейшем в Приказ внесены изменения и коэффициент-дефлятор К1 был сохранен на уровне 2015 года - 1,798.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Также причиной снижения поступлений ЕНВД явилось снятие с учета налогоплательщиков данного налога в связи с прекращением деятельности и переходом на иные системы налогообложения (в 2016 году снято с учета 228 индивидуальных предпринимателей и 130 организаций – плательщиков ЕНВД). Также в 2016 году на 10 млн. рублей возросла сумма уплачиваемых страховых взносов, также уменьшающих единый налог на вмененный доход.</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Отклонения от прогнозируемых поступлений по налогу на имущество физических лиц  связаны с тем, что рассылка налоговых уведомлений на уплату налога на имущество физических лиц  начата в конце сентября 2016 года, а срок уплаты данного налога в 2016 году перенесен с 01.10.2016 на 01.12.2016 года. В 2015</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году налог поступал в бюджет, начиная с мая 2015 года. Начисления налога за 2015 год на основании отчётности ФНС России составили 45,7 млн. рублей, что ниже бюджетных назначений по налогу на 14,3 млн. руб.</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Объем налоговых доходов в сравнении с 2015 годом сократился на 2%. Удельный вес налоговых доходов в общем объеме собственных доходов в 2016 году увеличился на 4,7 пункта (с 71,3 % до 76 %).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составе налоговых доходов по таким источникам, как налог на доходы физических лиц, акцизы на нефтепродукты темпы роста относительно 2015 года составили 105,6% и 126 % соответственно.</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основному доходному источнику – налогу на доходы физических лиц, поступления в бюджет города увеличились на 37,5 млн. рублей и составили за год 711,5 млн. рублей или около 40% всех доходов.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lastRenderedPageBreak/>
        <w:t>Следует отметить, что динамика поступлений НДФЛ по Великому Новгороду за последние пять лет в сопоставимых условиях имеет положительную тенденцию. Если в 2011 году поступления от НДФЛ (15%) составляли 534 млн. рублей, то в 2016</w:t>
      </w:r>
      <w:r>
        <w:rPr>
          <w:rFonts w:ascii="Times New Roman" w:eastAsia="Times New Roman" w:hAnsi="Times New Roman"/>
          <w:bCs/>
          <w:kern w:val="28"/>
          <w:sz w:val="26"/>
          <w:szCs w:val="26"/>
        </w:rPr>
        <w:t> </w:t>
      </w:r>
      <w:r w:rsidRPr="005C632F">
        <w:rPr>
          <w:rFonts w:ascii="Times New Roman" w:eastAsia="Times New Roman" w:hAnsi="Times New Roman"/>
          <w:bCs/>
          <w:kern w:val="28"/>
          <w:sz w:val="26"/>
          <w:szCs w:val="26"/>
        </w:rPr>
        <w:t>году поступило 711,5 млн. руб. Рост -  133%.</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Основной причиной общего снижения доходов бюджета по отношению к 2015 году является уменьшение объема неналоговых доходов, которое составило 127,4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Это произошло главным образом в связи с сокращением поступлений арендной платы за земельные участки (- 74,3 млн. рублей) в результате выкупа отдельных участков в собственность.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Также снизились поступления от продажи муниципальных объектов в результате активной реализации наиболее ликвидного имущества в предыдущие годы.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2015 году эти доходы составляли 149,7 млн. рублей, в 2016 году – 67,4 млн. рублей. Снижение поступлений к уровню предыдущего года объясняется невостребованностью объектов среди потенциальных покупателей в связи с их низкой инвестиционной привлекательностью (по большинству реализуемых объектов требуется привлечение дополнительных средств для проведения ремонтов различной степени, 20% продаваемых муниципальных объектов недвижимости являются выявленными объектами культурного наследия, 35 % являются подвальными помещениями).</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2016 году продолжила свою работу комиссия по укреплению налоговой и бюджетной дисциплины. Проведено 13 заседаний, на которых рассмотрено 457 налогоплательщиков, в том числе 375 организаций и 82 индивидуальных предпринимателей и физических лиц, из них по вопросу низкой заработной платы – 32 налогоплательщика.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результате контроля за выполнением решений комиссии поступило 70,7 млн. рублей, в том числе в бюджет Великого Новгорода – 49</w:t>
      </w:r>
      <w:r w:rsidR="000C1FE3">
        <w:rPr>
          <w:rFonts w:ascii="Times New Roman" w:eastAsia="Times New Roman" w:hAnsi="Times New Roman"/>
          <w:bCs/>
          <w:kern w:val="28"/>
          <w:sz w:val="26"/>
          <w:szCs w:val="26"/>
        </w:rPr>
        <w:t>,0</w:t>
      </w:r>
      <w:r w:rsidRPr="005C632F">
        <w:rPr>
          <w:rFonts w:ascii="Times New Roman" w:eastAsia="Times New Roman" w:hAnsi="Times New Roman"/>
          <w:bCs/>
          <w:kern w:val="28"/>
          <w:sz w:val="26"/>
          <w:szCs w:val="26"/>
        </w:rPr>
        <w:t xml:space="preserve"> млн. рублей, в областной бюджет – 19,7 млн. рублей, во внебюджетные фонды – 2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lastRenderedPageBreak/>
        <w:t>Исполнение расходной части бюджета осуществлялось согласно утвержденному бюджету в пределах имеющихся средств.</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В 2016 году полностью профинансированы расходы на оплату труда работников муниципальных учреждений. Сохранены и обеспечены финансированием все меры социальной поддержки отдельных категорий граждан.</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Основной удельный вес в расходах бюджета города традиционно занимают отрасли социально-культурной сферы (образование, социальная политика, культура, физкультура и спорт), на финансирование которых в 2016 году израсходовано 3971,8 млн. рублей или 74,1 % расходов.</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Наибольший объем бюджетных средств направлен на: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образование – 50,3 % всех расходов;</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социальную политику – 21,1 %;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национальную экономику и жилищно-коммунальное хозяйство – по 8,8%.</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Удельный вес всех остальных разделов расходной части бюджета составляет 4,5 % и ниже.</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Расходы на реализацию Адресной инвестиционной программы составили за год 1047,4 млн. рублей. В 2016 году наиболее крупные вложения осуществлены в следующие объекты:</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строительство зданий общеобразовательной школы на 1350 мест по адресу: Великий Новгород, ул. Ворошилова, микрорайон 1 города, включая разработку проектно-сметной документации – 735,1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осуществление дорожной деятельности – 262,1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обеспечение жилыми помещениями детей-сирот и детей, оставшихся без попечения родителей – 27,8 млн. рублей;</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внесение изменений в проектную документацию, строительство спортивного сооружения «Спортивный центр с универсальным игровым залом» (Псковская ул., квартал 152 города) – 12,3 млн. рублей и др.</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В части собственных полномочий расходы произведены в сумме 1934,8 млн. рублей при плане 2260,1 млн. рублей.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lastRenderedPageBreak/>
        <w:t>Ввиду недостаточности средств бюджетные обязательства отчетного года исполнены не в полном объеме, в связи с чем, в текущем году будут приняты меры по завершению расчетов за оказанные услуги и работы, выполненные в 2016 году.</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Главной целью бюджетной политики в 2016 году было обеспечение сбалансированности и устойчивости бюджета Великого Новгорода.</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Администрацией города в течение всего года принимались меры: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исполнению принятых долговых и расходных обязательств с учетом оптимизации бюджетных расходов;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 xml:space="preserve">по продолжению развития программно-целевого метода организации деятельности структурных подразделений Администрации Великого Новгорода и внедрению муниципальных программ в единую систему формирования и исполнения бюджета Великого Новгорода; </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по повышению прозрачности и открытости бюджета и бюджетного процесса для граждан.</w:t>
      </w:r>
    </w:p>
    <w:p w:rsidR="005C632F" w:rsidRPr="005C632F" w:rsidRDefault="005C632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5C632F">
        <w:rPr>
          <w:rFonts w:ascii="Times New Roman" w:eastAsia="Times New Roman" w:hAnsi="Times New Roman"/>
          <w:bCs/>
          <w:kern w:val="28"/>
          <w:sz w:val="26"/>
          <w:szCs w:val="26"/>
        </w:rPr>
        <w:t>Размещение на официальном сайте Администрации города информации о проекте бюджета города и отчете об исполнении бюджета в доступной для граждан форме стало уже традиционным и находит положительный отклик у жителей города.</w:t>
      </w:r>
    </w:p>
    <w:p w:rsidR="00442D79" w:rsidRPr="000162A6" w:rsidRDefault="003454CC" w:rsidP="00981B72">
      <w:pPr>
        <w:pStyle w:val="a7"/>
        <w:spacing w:beforeLines="20" w:before="48" w:afterLines="20" w:after="48" w:line="360" w:lineRule="auto"/>
        <w:jc w:val="both"/>
        <w:rPr>
          <w:rFonts w:ascii="Times New Roman" w:hAnsi="Times New Roman"/>
          <w:b/>
          <w:sz w:val="26"/>
          <w:szCs w:val="26"/>
        </w:rPr>
      </w:pPr>
      <w:bookmarkStart w:id="96" w:name="_Toc441753319"/>
      <w:bookmarkStart w:id="97" w:name="_Toc441769532"/>
      <w:bookmarkStart w:id="98" w:name="_Toc441839458"/>
      <w:bookmarkStart w:id="99" w:name="_Toc441845931"/>
      <w:bookmarkStart w:id="100" w:name="_Toc442191991"/>
      <w:bookmarkStart w:id="101" w:name="_Toc442451196"/>
      <w:bookmarkStart w:id="102" w:name="_Toc442451533"/>
      <w:bookmarkStart w:id="103" w:name="_Toc442695171"/>
      <w:bookmarkStart w:id="104" w:name="_Toc442781637"/>
      <w:bookmarkStart w:id="105" w:name="_Toc442871033"/>
      <w:bookmarkStart w:id="106" w:name="_Toc443489906"/>
      <w:bookmarkStart w:id="107" w:name="_Toc443490400"/>
      <w:bookmarkStart w:id="108" w:name="_Toc475028279"/>
      <w:r w:rsidRPr="000162A6">
        <w:rPr>
          <w:rFonts w:ascii="Times New Roman" w:hAnsi="Times New Roman"/>
          <w:b/>
          <w:sz w:val="26"/>
          <w:szCs w:val="26"/>
        </w:rPr>
        <w:t xml:space="preserve">1.1.2. </w:t>
      </w:r>
      <w:r w:rsidR="00442D79" w:rsidRPr="000162A6">
        <w:rPr>
          <w:rFonts w:ascii="Times New Roman" w:hAnsi="Times New Roman"/>
          <w:b/>
          <w:sz w:val="26"/>
          <w:szCs w:val="26"/>
        </w:rPr>
        <w:t>Установление</w:t>
      </w:r>
      <w:r w:rsidR="0009498A" w:rsidRPr="000162A6">
        <w:rPr>
          <w:rFonts w:ascii="Times New Roman" w:hAnsi="Times New Roman"/>
          <w:b/>
          <w:sz w:val="26"/>
          <w:szCs w:val="26"/>
        </w:rPr>
        <w:t xml:space="preserve">, изменение </w:t>
      </w:r>
      <w:r w:rsidR="00442D79" w:rsidRPr="000162A6">
        <w:rPr>
          <w:rFonts w:ascii="Times New Roman" w:hAnsi="Times New Roman"/>
          <w:b/>
          <w:sz w:val="26"/>
          <w:szCs w:val="26"/>
        </w:rPr>
        <w:t>и отмена местных налогов и сборов Великого Новгорода</w:t>
      </w:r>
      <w:bookmarkEnd w:id="96"/>
      <w:bookmarkEnd w:id="97"/>
      <w:bookmarkEnd w:id="98"/>
      <w:bookmarkEnd w:id="99"/>
      <w:bookmarkEnd w:id="100"/>
      <w:bookmarkEnd w:id="101"/>
      <w:bookmarkEnd w:id="102"/>
      <w:bookmarkEnd w:id="103"/>
      <w:bookmarkEnd w:id="104"/>
      <w:bookmarkEnd w:id="105"/>
      <w:bookmarkEnd w:id="106"/>
      <w:bookmarkEnd w:id="107"/>
      <w:bookmarkEnd w:id="108"/>
    </w:p>
    <w:p w:rsidR="000162A6" w:rsidRPr="000162A6" w:rsidRDefault="000162A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162A6">
        <w:rPr>
          <w:rFonts w:ascii="Times New Roman" w:eastAsia="Times New Roman" w:hAnsi="Times New Roman"/>
          <w:bCs/>
          <w:kern w:val="28"/>
          <w:sz w:val="26"/>
          <w:szCs w:val="26"/>
        </w:rPr>
        <w:t>В 2016 году на территории Великого Новгорода действовали местные налоги, установленные и введенные в действие ранее принятыми решениями Думы Великого Новгорода: земельный налог и налог на имущество физических лиц. По местным налогам действовали ранее установленные ставки и льготы, которые в 2016</w:t>
      </w:r>
      <w:r>
        <w:rPr>
          <w:rFonts w:ascii="Times New Roman" w:eastAsia="Times New Roman" w:hAnsi="Times New Roman"/>
          <w:bCs/>
          <w:kern w:val="28"/>
          <w:sz w:val="26"/>
          <w:szCs w:val="26"/>
        </w:rPr>
        <w:t> </w:t>
      </w:r>
      <w:r w:rsidRPr="000162A6">
        <w:rPr>
          <w:rFonts w:ascii="Times New Roman" w:eastAsia="Times New Roman" w:hAnsi="Times New Roman"/>
          <w:bCs/>
          <w:kern w:val="28"/>
          <w:sz w:val="26"/>
          <w:szCs w:val="26"/>
        </w:rPr>
        <w:t xml:space="preserve">году не пересматривались. </w:t>
      </w:r>
    </w:p>
    <w:p w:rsidR="000162A6" w:rsidRPr="000162A6" w:rsidRDefault="000162A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162A6">
        <w:rPr>
          <w:rFonts w:ascii="Times New Roman" w:eastAsia="Times New Roman" w:hAnsi="Times New Roman"/>
          <w:bCs/>
          <w:kern w:val="28"/>
          <w:sz w:val="26"/>
          <w:szCs w:val="26"/>
        </w:rPr>
        <w:t xml:space="preserve">Областным законом Новгородской области от 23.10.2014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 установлено, что с 1 января 2015 года налоговая база по налогу на имущество физических лиц определяется исходя из </w:t>
      </w:r>
      <w:r w:rsidRPr="000162A6">
        <w:rPr>
          <w:rFonts w:ascii="Times New Roman" w:eastAsia="Times New Roman" w:hAnsi="Times New Roman"/>
          <w:bCs/>
          <w:kern w:val="28"/>
          <w:sz w:val="26"/>
          <w:szCs w:val="26"/>
        </w:rPr>
        <w:lastRenderedPageBreak/>
        <w:t xml:space="preserve">кадастровой стоимости объектов налогообложения. В связи с этим, в 2016 году налог на имущество физических лиц исчислялся от кадастровой стоимости имущества, а не от инвентаризационной стоимости, как в предыдущих налоговых периодах. </w:t>
      </w:r>
    </w:p>
    <w:p w:rsidR="00442D79" w:rsidRPr="000162A6" w:rsidRDefault="00283B92" w:rsidP="00981B72">
      <w:pPr>
        <w:pStyle w:val="a7"/>
        <w:spacing w:beforeLines="20" w:before="48" w:afterLines="20" w:after="48" w:line="360" w:lineRule="auto"/>
        <w:jc w:val="both"/>
        <w:rPr>
          <w:rFonts w:ascii="Times New Roman" w:hAnsi="Times New Roman"/>
          <w:b/>
          <w:sz w:val="26"/>
          <w:szCs w:val="26"/>
        </w:rPr>
      </w:pPr>
      <w:bookmarkStart w:id="109" w:name="_Toc441753320"/>
      <w:bookmarkStart w:id="110" w:name="_Toc441769533"/>
      <w:bookmarkStart w:id="111" w:name="_Toc441839459"/>
      <w:bookmarkStart w:id="112" w:name="_Toc441845932"/>
      <w:bookmarkStart w:id="113" w:name="_Toc442191992"/>
      <w:bookmarkStart w:id="114" w:name="_Toc442451197"/>
      <w:bookmarkStart w:id="115" w:name="_Toc442451534"/>
      <w:bookmarkStart w:id="116" w:name="_Toc442695172"/>
      <w:bookmarkStart w:id="117" w:name="_Toc442781638"/>
      <w:bookmarkStart w:id="118" w:name="_Toc442871034"/>
      <w:bookmarkStart w:id="119" w:name="_Toc443489907"/>
      <w:bookmarkStart w:id="120" w:name="_Toc443490401"/>
      <w:bookmarkStart w:id="121" w:name="_Toc475028280"/>
      <w:r w:rsidRPr="000162A6">
        <w:rPr>
          <w:rFonts w:ascii="Times New Roman" w:hAnsi="Times New Roman"/>
          <w:b/>
          <w:sz w:val="26"/>
          <w:szCs w:val="26"/>
        </w:rPr>
        <w:t xml:space="preserve">1.1.3. </w:t>
      </w:r>
      <w:r w:rsidR="0009498A" w:rsidRPr="000162A6">
        <w:rPr>
          <w:rFonts w:ascii="Times New Roman" w:hAnsi="Times New Roman"/>
          <w:b/>
          <w:sz w:val="26"/>
          <w:szCs w:val="26"/>
        </w:rPr>
        <w:t xml:space="preserve">Организация выполнения планов и программ комплексного социально-экономического развития Великого Новгорода, а также организация сбора </w:t>
      </w:r>
      <w:r w:rsidR="004E0B71" w:rsidRPr="000162A6">
        <w:rPr>
          <w:rFonts w:ascii="Times New Roman" w:hAnsi="Times New Roman"/>
          <w:b/>
          <w:sz w:val="26"/>
          <w:szCs w:val="26"/>
        </w:rPr>
        <w:t>статистических показателей, характеризующих состояние экономики и социальной сферы Великого Новгорода и предоставление указанных данных органам государственной власти в порядке, установленном Правительством Российской Федерации</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64507E"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6587F">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C6587F">
        <w:rPr>
          <w:rFonts w:ascii="Times New Roman" w:eastAsia="Times New Roman" w:hAnsi="Times New Roman"/>
          <w:bCs/>
          <w:kern w:val="28"/>
          <w:sz w:val="26"/>
          <w:szCs w:val="26"/>
        </w:rPr>
        <w:t xml:space="preserve"> году в Великом Новгороде осуществлялась реализация 18 муниципальных программ Великого Новгорода, являющихся документами стратегического планирования</w:t>
      </w:r>
      <w:r>
        <w:rPr>
          <w:rFonts w:ascii="Times New Roman" w:eastAsia="Times New Roman" w:hAnsi="Times New Roman"/>
          <w:bCs/>
          <w:kern w:val="28"/>
          <w:sz w:val="26"/>
          <w:szCs w:val="26"/>
        </w:rPr>
        <w:t xml:space="preserve"> и </w:t>
      </w:r>
      <w:r w:rsidRPr="00C6587F">
        <w:rPr>
          <w:rFonts w:ascii="Times New Roman" w:eastAsia="Times New Roman" w:hAnsi="Times New Roman"/>
          <w:bCs/>
          <w:kern w:val="28"/>
          <w:sz w:val="26"/>
          <w:szCs w:val="26"/>
        </w:rPr>
        <w:t>утвержден</w:t>
      </w:r>
      <w:r>
        <w:rPr>
          <w:rFonts w:ascii="Times New Roman" w:eastAsia="Times New Roman" w:hAnsi="Times New Roman"/>
          <w:bCs/>
          <w:kern w:val="28"/>
          <w:sz w:val="26"/>
          <w:szCs w:val="26"/>
        </w:rPr>
        <w:t>ными</w:t>
      </w:r>
      <w:r w:rsidRPr="00C6587F">
        <w:rPr>
          <w:rFonts w:ascii="Times New Roman" w:eastAsia="Times New Roman" w:hAnsi="Times New Roman"/>
          <w:bCs/>
          <w:kern w:val="28"/>
          <w:sz w:val="26"/>
          <w:szCs w:val="26"/>
        </w:rPr>
        <w:t xml:space="preserve"> в соответствии с Перечнем муниципальных программ Великого Новгорода (постановление Администрации Великого Новгорода от 25.10.2013 № 5530).</w:t>
      </w:r>
    </w:p>
    <w:p w:rsidR="008453D4"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6587F">
        <w:rPr>
          <w:rFonts w:ascii="Times New Roman" w:eastAsia="Times New Roman" w:hAnsi="Times New Roman"/>
          <w:bCs/>
          <w:kern w:val="28"/>
          <w:sz w:val="26"/>
          <w:szCs w:val="26"/>
        </w:rPr>
        <w:t>В муниципальных программах определены цели</w:t>
      </w:r>
      <w:r>
        <w:rPr>
          <w:rFonts w:ascii="Times New Roman" w:eastAsia="Times New Roman" w:hAnsi="Times New Roman"/>
          <w:bCs/>
          <w:kern w:val="28"/>
          <w:sz w:val="26"/>
          <w:szCs w:val="26"/>
        </w:rPr>
        <w:t>, достижение которых направлено</w:t>
      </w:r>
      <w:r w:rsidRPr="00C6587F">
        <w:rPr>
          <w:rFonts w:ascii="Times New Roman" w:eastAsia="Times New Roman" w:hAnsi="Times New Roman"/>
          <w:bCs/>
          <w:kern w:val="28"/>
          <w:sz w:val="26"/>
          <w:szCs w:val="26"/>
        </w:rPr>
        <w:t xml:space="preserve"> на качественное решение проблем в различных областях жизни города.</w:t>
      </w:r>
    </w:p>
    <w:p w:rsidR="0064507E"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30F97">
        <w:rPr>
          <w:rFonts w:ascii="Times New Roman" w:eastAsia="Times New Roman" w:hAnsi="Times New Roman"/>
          <w:bCs/>
          <w:kern w:val="28"/>
          <w:sz w:val="26"/>
          <w:szCs w:val="26"/>
        </w:rPr>
        <w:t xml:space="preserve">Выполнение мероприятий муниципальных программ осуществлялось в </w:t>
      </w:r>
      <w:r>
        <w:rPr>
          <w:rFonts w:ascii="Times New Roman" w:eastAsia="Times New Roman" w:hAnsi="Times New Roman"/>
          <w:bCs/>
          <w:kern w:val="28"/>
          <w:sz w:val="26"/>
          <w:szCs w:val="26"/>
        </w:rPr>
        <w:t xml:space="preserve">рамках установленных полномочий в </w:t>
      </w:r>
      <w:r w:rsidRPr="00130F97">
        <w:rPr>
          <w:rFonts w:ascii="Times New Roman" w:eastAsia="Times New Roman" w:hAnsi="Times New Roman"/>
          <w:bCs/>
          <w:kern w:val="28"/>
          <w:sz w:val="26"/>
          <w:szCs w:val="26"/>
        </w:rPr>
        <w:t>соответствии с приоритетами государственной политики, определенными нормативно-правовыми актами Российской Федерации, стратегическими документами федерального и регионального уровней.</w:t>
      </w:r>
    </w:p>
    <w:p w:rsidR="0064507E" w:rsidRPr="00300659"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300659">
        <w:rPr>
          <w:rFonts w:ascii="Times New Roman" w:eastAsia="Times New Roman" w:hAnsi="Times New Roman"/>
          <w:bCs/>
          <w:kern w:val="28"/>
          <w:sz w:val="26"/>
          <w:szCs w:val="26"/>
        </w:rPr>
        <w:t>В отчетном году внесены изменения в нормативно-правовые акты:</w:t>
      </w:r>
    </w:p>
    <w:p w:rsidR="0064507E" w:rsidRPr="00300659"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300659">
        <w:rPr>
          <w:rFonts w:ascii="Times New Roman" w:eastAsia="Times New Roman" w:hAnsi="Times New Roman"/>
          <w:bCs/>
          <w:kern w:val="28"/>
          <w:sz w:val="26"/>
          <w:szCs w:val="26"/>
        </w:rPr>
        <w:t>План подготовки документов стратегического планирования Великого Новгорода (в редакции от 29.09.2016 № 186рз);</w:t>
      </w:r>
    </w:p>
    <w:p w:rsidR="0064507E" w:rsidRPr="00300659"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300659">
        <w:rPr>
          <w:rFonts w:ascii="Times New Roman" w:eastAsia="Times New Roman" w:hAnsi="Times New Roman"/>
          <w:bCs/>
          <w:kern w:val="28"/>
          <w:sz w:val="26"/>
          <w:szCs w:val="26"/>
        </w:rPr>
        <w:t>Порядок принятия решений о разработке муниципальных программ Великого Новгорода, их формирования и реализации (в редакции от 18.08.2016 № 3831);</w:t>
      </w:r>
    </w:p>
    <w:p w:rsidR="0064507E" w:rsidRPr="00300659"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300659">
        <w:rPr>
          <w:rFonts w:ascii="Times New Roman" w:eastAsia="Times New Roman" w:hAnsi="Times New Roman"/>
          <w:bCs/>
          <w:kern w:val="28"/>
          <w:sz w:val="26"/>
          <w:szCs w:val="26"/>
        </w:rPr>
        <w:t>Перечень муниципальных программ Великого Новгорода (в редакции от 13.04.2016 № 1640; от 24.08.2016 № 3914; от 29.09.2016 № 4478).</w:t>
      </w:r>
    </w:p>
    <w:p w:rsidR="0064507E" w:rsidRPr="00300659"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300659">
        <w:rPr>
          <w:rFonts w:ascii="Times New Roman" w:eastAsia="Times New Roman" w:hAnsi="Times New Roman"/>
          <w:bCs/>
          <w:kern w:val="28"/>
          <w:sz w:val="26"/>
          <w:szCs w:val="26"/>
        </w:rPr>
        <w:lastRenderedPageBreak/>
        <w:t xml:space="preserve">В истекшем году </w:t>
      </w:r>
      <w:r>
        <w:rPr>
          <w:rFonts w:ascii="Times New Roman" w:eastAsia="Times New Roman" w:hAnsi="Times New Roman"/>
          <w:bCs/>
          <w:kern w:val="28"/>
          <w:sz w:val="26"/>
          <w:szCs w:val="26"/>
        </w:rPr>
        <w:t>осуществлена</w:t>
      </w:r>
      <w:r w:rsidRPr="00300659">
        <w:rPr>
          <w:rFonts w:ascii="Times New Roman" w:eastAsia="Times New Roman" w:hAnsi="Times New Roman"/>
          <w:bCs/>
          <w:kern w:val="28"/>
          <w:sz w:val="26"/>
          <w:szCs w:val="26"/>
        </w:rPr>
        <w:t xml:space="preserve"> регистраци</w:t>
      </w:r>
      <w:r>
        <w:rPr>
          <w:rFonts w:ascii="Times New Roman" w:eastAsia="Times New Roman" w:hAnsi="Times New Roman"/>
          <w:bCs/>
          <w:kern w:val="28"/>
          <w:sz w:val="26"/>
          <w:szCs w:val="26"/>
        </w:rPr>
        <w:t>я</w:t>
      </w:r>
      <w:r w:rsidRPr="00300659">
        <w:rPr>
          <w:rFonts w:ascii="Times New Roman" w:eastAsia="Times New Roman" w:hAnsi="Times New Roman"/>
          <w:bCs/>
          <w:kern w:val="28"/>
          <w:sz w:val="26"/>
          <w:szCs w:val="26"/>
        </w:rPr>
        <w:t xml:space="preserve"> документов стратегического планирования в федеральном государственном реестре в государственной автоматизированной системе «Управление».</w:t>
      </w:r>
    </w:p>
    <w:p w:rsidR="0064507E"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Pr="00D41E5D">
        <w:rPr>
          <w:rFonts w:ascii="Times New Roman" w:eastAsia="Times New Roman" w:hAnsi="Times New Roman"/>
          <w:bCs/>
          <w:kern w:val="28"/>
          <w:sz w:val="26"/>
          <w:szCs w:val="26"/>
        </w:rPr>
        <w:t xml:space="preserve"> текущем году осуществлял</w:t>
      </w:r>
      <w:r>
        <w:rPr>
          <w:rFonts w:ascii="Times New Roman" w:eastAsia="Times New Roman" w:hAnsi="Times New Roman"/>
          <w:bCs/>
          <w:kern w:val="28"/>
          <w:sz w:val="26"/>
          <w:szCs w:val="26"/>
        </w:rPr>
        <w:t>о</w:t>
      </w:r>
      <w:r w:rsidRPr="00D41E5D">
        <w:rPr>
          <w:rFonts w:ascii="Times New Roman" w:eastAsia="Times New Roman" w:hAnsi="Times New Roman"/>
          <w:bCs/>
          <w:kern w:val="28"/>
          <w:sz w:val="26"/>
          <w:szCs w:val="26"/>
        </w:rPr>
        <w:t>сь формировани</w:t>
      </w:r>
      <w:r>
        <w:rPr>
          <w:rFonts w:ascii="Times New Roman" w:eastAsia="Times New Roman" w:hAnsi="Times New Roman"/>
          <w:bCs/>
          <w:kern w:val="28"/>
          <w:sz w:val="26"/>
          <w:szCs w:val="26"/>
        </w:rPr>
        <w:t>е</w:t>
      </w:r>
      <w:r w:rsidRPr="00D41E5D">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и утверждение </w:t>
      </w:r>
      <w:r w:rsidRPr="00D41E5D">
        <w:rPr>
          <w:rFonts w:ascii="Times New Roman" w:eastAsia="Times New Roman" w:hAnsi="Times New Roman"/>
          <w:bCs/>
          <w:kern w:val="28"/>
          <w:sz w:val="26"/>
          <w:szCs w:val="26"/>
        </w:rPr>
        <w:t xml:space="preserve">муниципальных программ Великого Новгорода на долгосрочный период с учетом новых требований, предъявляемых к документам стратегического планирования. </w:t>
      </w:r>
    </w:p>
    <w:p w:rsidR="0064507E" w:rsidRPr="00E61364"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E61364">
        <w:rPr>
          <w:rFonts w:ascii="Times New Roman" w:eastAsia="Times New Roman" w:hAnsi="Times New Roman"/>
          <w:bCs/>
          <w:kern w:val="28"/>
          <w:sz w:val="26"/>
          <w:szCs w:val="26"/>
        </w:rPr>
        <w:t xml:space="preserve">В целях обеспечения стабильного социально-экономического положения Великого Новгорода и выполнения плана первоочередных мероприятий по обеспечению устойчивого развития экономики и социальной стабильности Новгородской области в 2016 году и на плановый 2017 год, утвержденного указом Губернатора Новгородской области от 28.03.2016 № 107 </w:t>
      </w:r>
      <w:r>
        <w:rPr>
          <w:rFonts w:ascii="Times New Roman" w:eastAsia="Times New Roman" w:hAnsi="Times New Roman"/>
          <w:bCs/>
          <w:kern w:val="28"/>
          <w:sz w:val="26"/>
          <w:szCs w:val="26"/>
        </w:rPr>
        <w:t xml:space="preserve">Администрацией Великого Новгорода осуществлялась реализация </w:t>
      </w:r>
      <w:r w:rsidRPr="00E61364">
        <w:rPr>
          <w:rFonts w:ascii="Times New Roman" w:eastAsia="Times New Roman" w:hAnsi="Times New Roman"/>
          <w:bCs/>
          <w:kern w:val="28"/>
          <w:sz w:val="26"/>
          <w:szCs w:val="26"/>
        </w:rPr>
        <w:t>план</w:t>
      </w:r>
      <w:r>
        <w:rPr>
          <w:rFonts w:ascii="Times New Roman" w:eastAsia="Times New Roman" w:hAnsi="Times New Roman"/>
          <w:bCs/>
          <w:kern w:val="28"/>
          <w:sz w:val="26"/>
          <w:szCs w:val="26"/>
        </w:rPr>
        <w:t>а</w:t>
      </w:r>
      <w:r w:rsidRPr="00E61364">
        <w:rPr>
          <w:rFonts w:ascii="Times New Roman" w:eastAsia="Times New Roman" w:hAnsi="Times New Roman"/>
          <w:bCs/>
          <w:kern w:val="28"/>
          <w:sz w:val="26"/>
          <w:szCs w:val="26"/>
        </w:rPr>
        <w:t xml:space="preserve"> первоочередных мероприятий по обеспечению устойчивого развития экономики и социальной стабильности Великого Новгорода в 2016 году и на плановый 2017 год</w:t>
      </w:r>
      <w:r>
        <w:rPr>
          <w:rFonts w:ascii="Times New Roman" w:eastAsia="Times New Roman" w:hAnsi="Times New Roman"/>
          <w:bCs/>
          <w:kern w:val="28"/>
          <w:sz w:val="26"/>
          <w:szCs w:val="26"/>
        </w:rPr>
        <w:t>,</w:t>
      </w:r>
      <w:r w:rsidRPr="00E61364">
        <w:rPr>
          <w:rFonts w:ascii="Times New Roman" w:eastAsia="Times New Roman" w:hAnsi="Times New Roman"/>
          <w:bCs/>
          <w:kern w:val="28"/>
          <w:sz w:val="26"/>
          <w:szCs w:val="26"/>
        </w:rPr>
        <w:t xml:space="preserve"> утвержден</w:t>
      </w:r>
      <w:r>
        <w:rPr>
          <w:rFonts w:ascii="Times New Roman" w:eastAsia="Times New Roman" w:hAnsi="Times New Roman"/>
          <w:bCs/>
          <w:kern w:val="28"/>
          <w:sz w:val="26"/>
          <w:szCs w:val="26"/>
        </w:rPr>
        <w:t>ного</w:t>
      </w:r>
      <w:r w:rsidRPr="00E61364">
        <w:rPr>
          <w:rFonts w:ascii="Times New Roman" w:eastAsia="Times New Roman" w:hAnsi="Times New Roman"/>
          <w:bCs/>
          <w:kern w:val="28"/>
          <w:sz w:val="26"/>
          <w:szCs w:val="26"/>
        </w:rPr>
        <w:t xml:space="preserve"> постановлением Администрации Великого Новгорода от 23.03.2016 № 1205</w:t>
      </w:r>
      <w:r>
        <w:rPr>
          <w:rFonts w:ascii="Times New Roman" w:eastAsia="Times New Roman" w:hAnsi="Times New Roman"/>
          <w:bCs/>
          <w:kern w:val="28"/>
          <w:sz w:val="26"/>
          <w:szCs w:val="26"/>
        </w:rPr>
        <w:t xml:space="preserve">. </w:t>
      </w:r>
      <w:r w:rsidRPr="00E61364">
        <w:rPr>
          <w:rFonts w:ascii="Times New Roman" w:eastAsia="Times New Roman" w:hAnsi="Times New Roman"/>
          <w:bCs/>
          <w:kern w:val="28"/>
          <w:sz w:val="26"/>
          <w:szCs w:val="26"/>
        </w:rPr>
        <w:t xml:space="preserve"> </w:t>
      </w:r>
    </w:p>
    <w:p w:rsidR="0064507E" w:rsidRPr="00C6587F"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6587F">
        <w:rPr>
          <w:rFonts w:ascii="Times New Roman" w:eastAsia="Times New Roman" w:hAnsi="Times New Roman"/>
          <w:bCs/>
          <w:kern w:val="28"/>
          <w:sz w:val="26"/>
          <w:szCs w:val="26"/>
        </w:rPr>
        <w:t xml:space="preserve">В отчетном году реализация на территории Великого Новгорода </w:t>
      </w:r>
      <w:r>
        <w:rPr>
          <w:rFonts w:ascii="Times New Roman" w:eastAsia="Times New Roman" w:hAnsi="Times New Roman"/>
          <w:bCs/>
          <w:kern w:val="28"/>
          <w:sz w:val="26"/>
          <w:szCs w:val="26"/>
        </w:rPr>
        <w:t>У</w:t>
      </w:r>
      <w:r w:rsidRPr="00C6587F">
        <w:rPr>
          <w:rFonts w:ascii="Times New Roman" w:eastAsia="Times New Roman" w:hAnsi="Times New Roman"/>
          <w:bCs/>
          <w:kern w:val="28"/>
          <w:sz w:val="26"/>
          <w:szCs w:val="26"/>
        </w:rPr>
        <w:t>каза Губернатора Новгородской области от 01 октября 2013 года № 313 «О мерах по реализации Указа Президента Российской Федерации 07 мая 2012 года №596 «О долгосрочной государственной экономической политике» осуществлялась в соответствии с Планом мероприятий («Дорожной картой»).</w:t>
      </w:r>
    </w:p>
    <w:p w:rsidR="0064507E" w:rsidRPr="00C6587F" w:rsidRDefault="0064507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6587F">
        <w:rPr>
          <w:rFonts w:ascii="Times New Roman" w:eastAsia="Times New Roman" w:hAnsi="Times New Roman"/>
          <w:bCs/>
          <w:kern w:val="28"/>
          <w:sz w:val="26"/>
          <w:szCs w:val="26"/>
        </w:rPr>
        <w:t>В соответствии со ст.17 Федерального закона «Об общих принципах организации местного самоуправления в Российской Федерации» и постановлением Правительства Российской Федерации от 11 ноября 2006 года №</w:t>
      </w:r>
      <w:r>
        <w:rPr>
          <w:rFonts w:ascii="Times New Roman" w:eastAsia="Times New Roman" w:hAnsi="Times New Roman"/>
          <w:bCs/>
          <w:kern w:val="28"/>
          <w:sz w:val="26"/>
          <w:szCs w:val="26"/>
        </w:rPr>
        <w:t> </w:t>
      </w:r>
      <w:r w:rsidRPr="00C6587F">
        <w:rPr>
          <w:rFonts w:ascii="Times New Roman" w:eastAsia="Times New Roman" w:hAnsi="Times New Roman"/>
          <w:bCs/>
          <w:kern w:val="28"/>
          <w:sz w:val="26"/>
          <w:szCs w:val="26"/>
        </w:rPr>
        <w:t>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 в установленные сроки была подготовлена и направлена в территориальный орган Федеральной службы государственной статистики по Новгородской области форма статистического наблюдения № 1-МО «Сведения об объектах инфраструктуры муниципальных образований».</w:t>
      </w:r>
    </w:p>
    <w:p w:rsidR="004D3177" w:rsidRPr="00E56294" w:rsidRDefault="004D3177" w:rsidP="00981B72">
      <w:pPr>
        <w:pStyle w:val="a7"/>
        <w:spacing w:beforeLines="20" w:before="48" w:afterLines="20" w:after="48" w:line="360" w:lineRule="auto"/>
        <w:jc w:val="both"/>
        <w:rPr>
          <w:rFonts w:ascii="Times New Roman" w:hAnsi="Times New Roman"/>
          <w:b/>
          <w:sz w:val="26"/>
          <w:szCs w:val="26"/>
        </w:rPr>
      </w:pPr>
      <w:bookmarkStart w:id="122" w:name="_Toc441839460"/>
      <w:bookmarkStart w:id="123" w:name="_Toc441845933"/>
      <w:bookmarkStart w:id="124" w:name="_Toc442191993"/>
      <w:bookmarkStart w:id="125" w:name="_Toc442451198"/>
      <w:bookmarkStart w:id="126" w:name="_Toc442451535"/>
      <w:bookmarkStart w:id="127" w:name="_Toc442695173"/>
      <w:bookmarkStart w:id="128" w:name="_Toc442781639"/>
      <w:bookmarkStart w:id="129" w:name="_Toc442871035"/>
      <w:bookmarkStart w:id="130" w:name="_Toc443489908"/>
      <w:bookmarkStart w:id="131" w:name="_Toc443490402"/>
      <w:bookmarkStart w:id="132" w:name="_Toc475028281"/>
      <w:r w:rsidRPr="00E56294">
        <w:rPr>
          <w:rFonts w:ascii="Times New Roman" w:hAnsi="Times New Roman"/>
          <w:b/>
          <w:sz w:val="26"/>
          <w:szCs w:val="26"/>
        </w:rPr>
        <w:lastRenderedPageBreak/>
        <w:t>1.1.4. Осуществление закупок товаров, работ и услуг для обеспечения муниципальных нужд</w:t>
      </w:r>
      <w:bookmarkEnd w:id="122"/>
      <w:bookmarkEnd w:id="123"/>
      <w:bookmarkEnd w:id="124"/>
      <w:bookmarkEnd w:id="125"/>
      <w:bookmarkEnd w:id="126"/>
      <w:bookmarkEnd w:id="127"/>
      <w:bookmarkEnd w:id="128"/>
      <w:bookmarkEnd w:id="129"/>
      <w:bookmarkEnd w:id="130"/>
      <w:bookmarkEnd w:id="131"/>
      <w:bookmarkEnd w:id="132"/>
    </w:p>
    <w:p w:rsidR="007919B0" w:rsidRPr="007919B0" w:rsidRDefault="007919B0"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Pr="007919B0">
        <w:rPr>
          <w:rFonts w:ascii="Times New Roman" w:eastAsia="Times New Roman" w:hAnsi="Times New Roman"/>
          <w:bCs/>
          <w:kern w:val="28"/>
          <w:sz w:val="26"/>
          <w:szCs w:val="26"/>
        </w:rPr>
        <w:t xml:space="preserve"> 2016 году </w:t>
      </w:r>
      <w:r w:rsidR="002B00A4">
        <w:rPr>
          <w:rFonts w:ascii="Times New Roman" w:eastAsia="Times New Roman" w:hAnsi="Times New Roman"/>
          <w:bCs/>
          <w:kern w:val="28"/>
          <w:sz w:val="26"/>
          <w:szCs w:val="26"/>
        </w:rPr>
        <w:t>уполномоченным органом (</w:t>
      </w:r>
      <w:r w:rsidR="002B00A4" w:rsidRPr="002B00A4">
        <w:rPr>
          <w:rFonts w:ascii="Times New Roman" w:eastAsia="Times New Roman" w:hAnsi="Times New Roman"/>
          <w:bCs/>
          <w:kern w:val="28"/>
          <w:sz w:val="26"/>
          <w:szCs w:val="26"/>
        </w:rPr>
        <w:t>комитет</w:t>
      </w:r>
      <w:r w:rsidR="002B00A4">
        <w:rPr>
          <w:rFonts w:ascii="Times New Roman" w:eastAsia="Times New Roman" w:hAnsi="Times New Roman"/>
          <w:bCs/>
          <w:kern w:val="28"/>
          <w:sz w:val="26"/>
          <w:szCs w:val="26"/>
        </w:rPr>
        <w:t>ом</w:t>
      </w:r>
      <w:r w:rsidR="002B00A4" w:rsidRPr="002B00A4">
        <w:rPr>
          <w:rFonts w:ascii="Times New Roman" w:eastAsia="Times New Roman" w:hAnsi="Times New Roman"/>
          <w:bCs/>
          <w:kern w:val="28"/>
          <w:sz w:val="26"/>
          <w:szCs w:val="26"/>
        </w:rPr>
        <w:t xml:space="preserve"> по управлению муниципальным имуществом и земельными ресурсами Великого Новгорода</w:t>
      </w:r>
      <w:r w:rsidR="002B00A4">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в целях</w:t>
      </w:r>
      <w:r w:rsidRPr="007919B0">
        <w:rPr>
          <w:rFonts w:ascii="Times New Roman" w:eastAsia="Times New Roman" w:hAnsi="Times New Roman"/>
          <w:bCs/>
          <w:kern w:val="28"/>
          <w:sz w:val="26"/>
          <w:szCs w:val="26"/>
        </w:rPr>
        <w:t xml:space="preserve"> определени</w:t>
      </w:r>
      <w:r>
        <w:rPr>
          <w:rFonts w:ascii="Times New Roman" w:eastAsia="Times New Roman" w:hAnsi="Times New Roman"/>
          <w:bCs/>
          <w:kern w:val="28"/>
          <w:sz w:val="26"/>
          <w:szCs w:val="26"/>
        </w:rPr>
        <w:t>я</w:t>
      </w:r>
      <w:r w:rsidRPr="007919B0">
        <w:rPr>
          <w:rFonts w:ascii="Times New Roman" w:eastAsia="Times New Roman" w:hAnsi="Times New Roman"/>
          <w:bCs/>
          <w:kern w:val="28"/>
          <w:sz w:val="26"/>
          <w:szCs w:val="26"/>
        </w:rPr>
        <w:t xml:space="preserve"> поставщиков (подрядчиков, исполнителей) </w:t>
      </w:r>
      <w:r w:rsidR="00D52D0B">
        <w:rPr>
          <w:rFonts w:ascii="Times New Roman" w:eastAsia="Times New Roman" w:hAnsi="Times New Roman"/>
          <w:bCs/>
          <w:kern w:val="28"/>
          <w:sz w:val="26"/>
          <w:szCs w:val="26"/>
        </w:rPr>
        <w:t xml:space="preserve">конкурентными способами </w:t>
      </w:r>
      <w:r w:rsidRPr="007919B0">
        <w:rPr>
          <w:rFonts w:ascii="Times New Roman" w:eastAsia="Times New Roman" w:hAnsi="Times New Roman"/>
          <w:bCs/>
          <w:kern w:val="28"/>
          <w:sz w:val="26"/>
          <w:szCs w:val="26"/>
        </w:rPr>
        <w:t xml:space="preserve">для заказчиков при осуществлении закупок для обеспечения нужд Великого Новгорода </w:t>
      </w:r>
      <w:r>
        <w:rPr>
          <w:rFonts w:ascii="Times New Roman" w:eastAsia="Times New Roman" w:hAnsi="Times New Roman"/>
          <w:bCs/>
          <w:kern w:val="28"/>
          <w:sz w:val="26"/>
          <w:szCs w:val="26"/>
        </w:rPr>
        <w:t>о</w:t>
      </w:r>
      <w:r w:rsidRPr="007919B0">
        <w:rPr>
          <w:rFonts w:ascii="Times New Roman" w:eastAsia="Times New Roman" w:hAnsi="Times New Roman"/>
          <w:bCs/>
          <w:kern w:val="28"/>
          <w:sz w:val="26"/>
          <w:szCs w:val="26"/>
        </w:rPr>
        <w:t>существлено размещение 212 извещений об определении поставщика (подрядчика, исполнителя), в том числе: 5 конкурсов, 168 открытых аукционов в электронной форме, 38 запроса котировок, 1 запроса предложений Общая стоимость муниципальных контрактов, заключенных по результатам закупок товаров, работ, услуг для обеспечения муниципальных нужд составила 1</w:t>
      </w:r>
      <w:r>
        <w:rPr>
          <w:rFonts w:ascii="Times New Roman" w:eastAsia="Times New Roman" w:hAnsi="Times New Roman"/>
          <w:bCs/>
          <w:kern w:val="28"/>
          <w:sz w:val="26"/>
          <w:szCs w:val="26"/>
        </w:rPr>
        <w:t> </w:t>
      </w:r>
      <w:r w:rsidRPr="007919B0">
        <w:rPr>
          <w:rFonts w:ascii="Times New Roman" w:eastAsia="Times New Roman" w:hAnsi="Times New Roman"/>
          <w:bCs/>
          <w:kern w:val="28"/>
          <w:sz w:val="26"/>
          <w:szCs w:val="26"/>
        </w:rPr>
        <w:t>916</w:t>
      </w:r>
      <w:r>
        <w:rPr>
          <w:rFonts w:ascii="Times New Roman" w:eastAsia="Times New Roman" w:hAnsi="Times New Roman"/>
          <w:bCs/>
          <w:kern w:val="28"/>
          <w:sz w:val="26"/>
          <w:szCs w:val="26"/>
        </w:rPr>
        <w:t> </w:t>
      </w:r>
      <w:r w:rsidRPr="007919B0">
        <w:rPr>
          <w:rFonts w:ascii="Times New Roman" w:eastAsia="Times New Roman" w:hAnsi="Times New Roman"/>
          <w:bCs/>
          <w:kern w:val="28"/>
          <w:sz w:val="26"/>
          <w:szCs w:val="26"/>
        </w:rPr>
        <w:t>646,32 тыс. рублей. Сокращение бюджетных средств за счет проведения процедур определения поставщика (подрядчика, исполнителя) – 39</w:t>
      </w:r>
      <w:r>
        <w:rPr>
          <w:rFonts w:ascii="Times New Roman" w:eastAsia="Times New Roman" w:hAnsi="Times New Roman"/>
          <w:bCs/>
          <w:kern w:val="28"/>
          <w:sz w:val="26"/>
          <w:szCs w:val="26"/>
        </w:rPr>
        <w:t> </w:t>
      </w:r>
      <w:r w:rsidRPr="007919B0">
        <w:rPr>
          <w:rFonts w:ascii="Times New Roman" w:eastAsia="Times New Roman" w:hAnsi="Times New Roman"/>
          <w:bCs/>
          <w:kern w:val="28"/>
          <w:sz w:val="26"/>
          <w:szCs w:val="26"/>
        </w:rPr>
        <w:t>229,73 тыс. рублей. За 2016 год 64</w:t>
      </w:r>
      <w:r>
        <w:rPr>
          <w:rFonts w:ascii="Times New Roman" w:eastAsia="Times New Roman" w:hAnsi="Times New Roman"/>
          <w:bCs/>
          <w:kern w:val="28"/>
          <w:sz w:val="26"/>
          <w:szCs w:val="26"/>
        </w:rPr>
        <w:t> </w:t>
      </w:r>
      <w:r w:rsidRPr="007919B0">
        <w:rPr>
          <w:rFonts w:ascii="Times New Roman" w:eastAsia="Times New Roman" w:hAnsi="Times New Roman"/>
          <w:bCs/>
          <w:kern w:val="28"/>
          <w:sz w:val="26"/>
          <w:szCs w:val="26"/>
        </w:rPr>
        <w:t>муниципальных закупк</w:t>
      </w:r>
      <w:r>
        <w:rPr>
          <w:rFonts w:ascii="Times New Roman" w:eastAsia="Times New Roman" w:hAnsi="Times New Roman"/>
          <w:bCs/>
          <w:kern w:val="28"/>
          <w:sz w:val="26"/>
          <w:szCs w:val="26"/>
        </w:rPr>
        <w:t>и</w:t>
      </w:r>
      <w:r w:rsidRPr="007919B0">
        <w:rPr>
          <w:rFonts w:ascii="Times New Roman" w:eastAsia="Times New Roman" w:hAnsi="Times New Roman"/>
          <w:bCs/>
          <w:kern w:val="28"/>
          <w:sz w:val="26"/>
          <w:szCs w:val="26"/>
        </w:rPr>
        <w:t xml:space="preserve"> осуществлены с предоставлением преимуществ субъектам малого предпринимательства и социально-ориентированным некоммерческим организациям, заключено муниципальных контрактов на сумму 37</w:t>
      </w:r>
      <w:r>
        <w:rPr>
          <w:rFonts w:ascii="Times New Roman" w:eastAsia="Times New Roman" w:hAnsi="Times New Roman"/>
          <w:bCs/>
          <w:kern w:val="28"/>
          <w:sz w:val="26"/>
          <w:szCs w:val="26"/>
        </w:rPr>
        <w:t> </w:t>
      </w:r>
      <w:r w:rsidRPr="007919B0">
        <w:rPr>
          <w:rFonts w:ascii="Times New Roman" w:eastAsia="Times New Roman" w:hAnsi="Times New Roman"/>
          <w:bCs/>
          <w:kern w:val="28"/>
          <w:sz w:val="26"/>
          <w:szCs w:val="26"/>
        </w:rPr>
        <w:t>506,32 тыс. рублей.</w:t>
      </w:r>
    </w:p>
    <w:p w:rsidR="007919B0" w:rsidRPr="007919B0" w:rsidRDefault="007919B0" w:rsidP="0036769B">
      <w:pPr>
        <w:spacing w:beforeLines="20" w:before="48" w:afterLines="20" w:after="48" w:line="360" w:lineRule="auto"/>
        <w:ind w:firstLine="709"/>
        <w:jc w:val="both"/>
        <w:rPr>
          <w:rFonts w:ascii="Times New Roman" w:eastAsia="Times New Roman" w:hAnsi="Times New Roman"/>
          <w:bCs/>
          <w:kern w:val="28"/>
          <w:sz w:val="26"/>
          <w:szCs w:val="26"/>
        </w:rPr>
      </w:pPr>
      <w:bookmarkStart w:id="133" w:name="_Toc475015462"/>
      <w:bookmarkStart w:id="134" w:name="_Toc475016450"/>
      <w:r>
        <w:rPr>
          <w:rFonts w:ascii="Times New Roman" w:eastAsia="Times New Roman" w:hAnsi="Times New Roman"/>
          <w:bCs/>
          <w:kern w:val="28"/>
          <w:sz w:val="26"/>
          <w:szCs w:val="26"/>
        </w:rPr>
        <w:t xml:space="preserve">Кроме того, проведение </w:t>
      </w:r>
      <w:r w:rsidRPr="007919B0">
        <w:rPr>
          <w:rFonts w:ascii="Times New Roman" w:eastAsia="Times New Roman" w:hAnsi="Times New Roman"/>
          <w:bCs/>
          <w:kern w:val="28"/>
          <w:sz w:val="26"/>
          <w:szCs w:val="26"/>
        </w:rPr>
        <w:t>закупок товаров, работ и услуг для обеспечения муниципальных нужд</w:t>
      </w:r>
      <w:r>
        <w:rPr>
          <w:rFonts w:ascii="Times New Roman" w:eastAsia="Times New Roman" w:hAnsi="Times New Roman"/>
          <w:bCs/>
          <w:kern w:val="28"/>
          <w:sz w:val="26"/>
          <w:szCs w:val="26"/>
        </w:rPr>
        <w:t xml:space="preserve"> осуществлялось на основании ст</w:t>
      </w:r>
      <w:r w:rsidR="004571EE">
        <w:rPr>
          <w:rFonts w:ascii="Times New Roman" w:eastAsia="Times New Roman" w:hAnsi="Times New Roman"/>
          <w:bCs/>
          <w:kern w:val="28"/>
          <w:sz w:val="26"/>
          <w:szCs w:val="26"/>
        </w:rPr>
        <w:t xml:space="preserve">атьи </w:t>
      </w:r>
      <w:r>
        <w:rPr>
          <w:rFonts w:ascii="Times New Roman" w:eastAsia="Times New Roman" w:hAnsi="Times New Roman"/>
          <w:bCs/>
          <w:kern w:val="28"/>
          <w:sz w:val="26"/>
          <w:szCs w:val="26"/>
        </w:rPr>
        <w:t xml:space="preserve">93 </w:t>
      </w:r>
      <w:r w:rsidR="00D52D0B">
        <w:rPr>
          <w:rFonts w:ascii="Times New Roman" w:eastAsia="Times New Roman" w:hAnsi="Times New Roman"/>
          <w:bCs/>
          <w:kern w:val="28"/>
          <w:sz w:val="26"/>
          <w:szCs w:val="26"/>
        </w:rPr>
        <w:t>«О</w:t>
      </w:r>
      <w:r w:rsidR="00D52D0B" w:rsidRPr="00D52D0B">
        <w:rPr>
          <w:rFonts w:ascii="Times New Roman" w:eastAsia="Times New Roman" w:hAnsi="Times New Roman"/>
          <w:bCs/>
          <w:kern w:val="28"/>
          <w:sz w:val="26"/>
          <w:szCs w:val="26"/>
        </w:rPr>
        <w:t>существление закупки у единственного поставщика (подрядчика, исполнителя)</w:t>
      </w:r>
      <w:r w:rsidR="00D52D0B">
        <w:rPr>
          <w:rFonts w:ascii="Times New Roman" w:eastAsia="Times New Roman" w:hAnsi="Times New Roman"/>
          <w:bCs/>
          <w:kern w:val="28"/>
          <w:sz w:val="26"/>
          <w:szCs w:val="26"/>
        </w:rPr>
        <w:t xml:space="preserve">» </w:t>
      </w:r>
      <w:r w:rsidR="004571EE">
        <w:rPr>
          <w:rFonts w:ascii="Times New Roman" w:eastAsia="Times New Roman" w:hAnsi="Times New Roman"/>
          <w:bCs/>
          <w:kern w:val="28"/>
          <w:sz w:val="26"/>
          <w:szCs w:val="26"/>
        </w:rPr>
        <w:t>Федерального закона от 05 апреля 2013 года № </w:t>
      </w:r>
      <w:r w:rsidR="004571EE" w:rsidRPr="004571EE">
        <w:rPr>
          <w:rFonts w:ascii="Times New Roman" w:eastAsia="Times New Roman" w:hAnsi="Times New Roman"/>
          <w:bCs/>
          <w:kern w:val="28"/>
          <w:sz w:val="26"/>
          <w:szCs w:val="26"/>
        </w:rPr>
        <w:t>44-ФЗ "О контрактной системе в сфере закупок товаров, работ, услуг для обеспечения государственных и муниципальных нужд"</w:t>
      </w:r>
      <w:r w:rsidR="0068314E">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заказчиками муниципального образования городской округ Великий Новгород самостоятельно.</w:t>
      </w:r>
      <w:bookmarkEnd w:id="133"/>
      <w:bookmarkEnd w:id="134"/>
    </w:p>
    <w:p w:rsidR="007919B0" w:rsidRPr="007919B0" w:rsidRDefault="0068314E"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007919B0" w:rsidRPr="007919B0">
        <w:rPr>
          <w:rFonts w:ascii="Times New Roman" w:eastAsia="Times New Roman" w:hAnsi="Times New Roman"/>
          <w:bCs/>
          <w:kern w:val="28"/>
          <w:sz w:val="26"/>
          <w:szCs w:val="26"/>
        </w:rPr>
        <w:t xml:space="preserve"> 2016 году </w:t>
      </w:r>
      <w:r>
        <w:rPr>
          <w:rFonts w:ascii="Times New Roman" w:eastAsia="Times New Roman" w:hAnsi="Times New Roman"/>
          <w:bCs/>
          <w:kern w:val="28"/>
          <w:sz w:val="26"/>
          <w:szCs w:val="26"/>
        </w:rPr>
        <w:t xml:space="preserve">уполномоченным органом </w:t>
      </w:r>
      <w:r w:rsidR="007919B0" w:rsidRPr="007919B0">
        <w:rPr>
          <w:rFonts w:ascii="Times New Roman" w:eastAsia="Times New Roman" w:hAnsi="Times New Roman"/>
          <w:bCs/>
          <w:kern w:val="28"/>
          <w:sz w:val="26"/>
          <w:szCs w:val="26"/>
        </w:rPr>
        <w:t>принято участие в рассмотрении 10</w:t>
      </w:r>
      <w:r>
        <w:rPr>
          <w:rFonts w:ascii="Times New Roman" w:eastAsia="Times New Roman" w:hAnsi="Times New Roman"/>
          <w:bCs/>
          <w:kern w:val="28"/>
          <w:sz w:val="26"/>
          <w:szCs w:val="26"/>
        </w:rPr>
        <w:t> </w:t>
      </w:r>
      <w:r w:rsidR="007919B0" w:rsidRPr="007919B0">
        <w:rPr>
          <w:rFonts w:ascii="Times New Roman" w:eastAsia="Times New Roman" w:hAnsi="Times New Roman"/>
          <w:bCs/>
          <w:kern w:val="28"/>
          <w:sz w:val="26"/>
          <w:szCs w:val="26"/>
        </w:rPr>
        <w:t xml:space="preserve">жалоб, 7 из которых были признаны необоснованными. Жалобы на действия уполномоченного органа отсутствуют. </w:t>
      </w:r>
    </w:p>
    <w:p w:rsidR="007919B0" w:rsidRPr="007919B0" w:rsidRDefault="007919B0"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О</w:t>
      </w:r>
      <w:r w:rsidRPr="007919B0">
        <w:rPr>
          <w:rFonts w:ascii="Times New Roman" w:eastAsia="Times New Roman" w:hAnsi="Times New Roman"/>
          <w:bCs/>
          <w:kern w:val="28"/>
          <w:sz w:val="26"/>
          <w:szCs w:val="26"/>
        </w:rPr>
        <w:t>казыва</w:t>
      </w:r>
      <w:r>
        <w:rPr>
          <w:rFonts w:ascii="Times New Roman" w:eastAsia="Times New Roman" w:hAnsi="Times New Roman"/>
          <w:bCs/>
          <w:kern w:val="28"/>
          <w:sz w:val="26"/>
          <w:szCs w:val="26"/>
        </w:rPr>
        <w:t>лась</w:t>
      </w:r>
      <w:r w:rsidRPr="007919B0">
        <w:rPr>
          <w:rFonts w:ascii="Times New Roman" w:eastAsia="Times New Roman" w:hAnsi="Times New Roman"/>
          <w:bCs/>
          <w:kern w:val="28"/>
          <w:sz w:val="26"/>
          <w:szCs w:val="26"/>
        </w:rPr>
        <w:t xml:space="preserve"> консультативная помощь по вопросам применения Закона о контрактной системе, в том, числе путем направления писем с разъяснением законодательства в данной сфере.</w:t>
      </w:r>
    </w:p>
    <w:p w:rsidR="007919B0" w:rsidRPr="007919B0" w:rsidRDefault="007919B0"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lastRenderedPageBreak/>
        <w:t>Осуществлялось</w:t>
      </w:r>
      <w:r w:rsidRPr="007919B0">
        <w:rPr>
          <w:rFonts w:ascii="Times New Roman" w:eastAsia="Times New Roman" w:hAnsi="Times New Roman"/>
          <w:bCs/>
          <w:kern w:val="28"/>
          <w:sz w:val="26"/>
          <w:szCs w:val="26"/>
        </w:rPr>
        <w:t xml:space="preserve"> размещение информации в реестре контрактов по заключенным Администрацией Великого Новгорода муниципальны</w:t>
      </w:r>
      <w:r>
        <w:rPr>
          <w:rFonts w:ascii="Times New Roman" w:eastAsia="Times New Roman" w:hAnsi="Times New Roman"/>
          <w:bCs/>
          <w:kern w:val="28"/>
          <w:sz w:val="26"/>
          <w:szCs w:val="26"/>
        </w:rPr>
        <w:t>м</w:t>
      </w:r>
      <w:r w:rsidRPr="007919B0">
        <w:rPr>
          <w:rFonts w:ascii="Times New Roman" w:eastAsia="Times New Roman" w:hAnsi="Times New Roman"/>
          <w:bCs/>
          <w:kern w:val="28"/>
          <w:sz w:val="26"/>
          <w:szCs w:val="26"/>
        </w:rPr>
        <w:t xml:space="preserve"> контрактам, а также размещение и внесение изменений в план-график размещения заказов Администрации Великого Новгорода. </w:t>
      </w:r>
    </w:p>
    <w:p w:rsidR="00D777FC" w:rsidRPr="00C46FD1" w:rsidRDefault="00DE4F3C" w:rsidP="00981B72">
      <w:pPr>
        <w:pStyle w:val="1"/>
        <w:spacing w:beforeLines="20" w:before="48" w:afterLines="20" w:after="48" w:line="360" w:lineRule="auto"/>
        <w:rPr>
          <w:rFonts w:ascii="Times New Roman" w:hAnsi="Times New Roman"/>
          <w:sz w:val="26"/>
          <w:szCs w:val="26"/>
        </w:rPr>
      </w:pPr>
      <w:bookmarkStart w:id="135" w:name="_Toc441508030"/>
      <w:bookmarkStart w:id="136" w:name="_Toc441649418"/>
      <w:bookmarkStart w:id="137" w:name="_Toc441668105"/>
      <w:bookmarkStart w:id="138" w:name="_Toc441675963"/>
      <w:bookmarkStart w:id="139" w:name="_Toc441685138"/>
      <w:bookmarkStart w:id="140" w:name="_Toc441685294"/>
      <w:bookmarkStart w:id="141" w:name="_Toc441685332"/>
      <w:bookmarkStart w:id="142" w:name="_Toc441736657"/>
      <w:bookmarkStart w:id="143" w:name="_Toc441736696"/>
      <w:bookmarkStart w:id="144" w:name="_Toc441737321"/>
      <w:bookmarkStart w:id="145" w:name="_Toc441742737"/>
      <w:bookmarkStart w:id="146" w:name="_Toc441753321"/>
      <w:bookmarkStart w:id="147" w:name="_Toc441769534"/>
      <w:bookmarkStart w:id="148" w:name="_Toc441839461"/>
      <w:bookmarkStart w:id="149" w:name="_Toc441845934"/>
      <w:bookmarkStart w:id="150" w:name="_Toc442191994"/>
      <w:bookmarkStart w:id="151" w:name="_Toc442451199"/>
      <w:bookmarkStart w:id="152" w:name="_Toc442451536"/>
      <w:bookmarkStart w:id="153" w:name="_Toc442695174"/>
      <w:bookmarkStart w:id="154" w:name="_Toc442781640"/>
      <w:bookmarkStart w:id="155" w:name="_Toc442871036"/>
      <w:bookmarkStart w:id="156" w:name="_Toc443489909"/>
      <w:bookmarkStart w:id="157" w:name="_Toc443490403"/>
      <w:bookmarkStart w:id="158" w:name="_Toc475028282"/>
      <w:r w:rsidRPr="00C46FD1">
        <w:rPr>
          <w:rFonts w:ascii="Times New Roman" w:hAnsi="Times New Roman"/>
          <w:sz w:val="26"/>
          <w:szCs w:val="26"/>
        </w:rPr>
        <w:t xml:space="preserve">1.2. </w:t>
      </w:r>
      <w:r w:rsidR="002F7D3E" w:rsidRPr="00C46FD1">
        <w:rPr>
          <w:rFonts w:ascii="Times New Roman" w:hAnsi="Times New Roman"/>
          <w:sz w:val="26"/>
          <w:szCs w:val="26"/>
        </w:rPr>
        <w:t>В области управления муниципальной собственностью</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915232" w:rsidRPr="00C46FD1">
        <w:rPr>
          <w:rFonts w:ascii="Times New Roman" w:hAnsi="Times New Roman"/>
          <w:sz w:val="26"/>
          <w:szCs w:val="26"/>
        </w:rPr>
        <w:t>, землепользования и земельных отношений</w:t>
      </w:r>
      <w:bookmarkEnd w:id="149"/>
      <w:bookmarkEnd w:id="150"/>
      <w:bookmarkEnd w:id="151"/>
      <w:bookmarkEnd w:id="152"/>
      <w:bookmarkEnd w:id="153"/>
      <w:bookmarkEnd w:id="154"/>
      <w:bookmarkEnd w:id="155"/>
      <w:bookmarkEnd w:id="156"/>
      <w:bookmarkEnd w:id="157"/>
      <w:bookmarkEnd w:id="158"/>
      <w:r w:rsidR="00C32450" w:rsidRPr="00C46FD1">
        <w:rPr>
          <w:rFonts w:ascii="Times New Roman" w:hAnsi="Times New Roman"/>
          <w:sz w:val="26"/>
          <w:szCs w:val="26"/>
        </w:rPr>
        <w:t xml:space="preserve"> </w:t>
      </w:r>
    </w:p>
    <w:p w:rsidR="00442D79" w:rsidRPr="00C46FD1" w:rsidRDefault="00DE4F3C" w:rsidP="00981B72">
      <w:pPr>
        <w:pStyle w:val="a7"/>
        <w:spacing w:beforeLines="20" w:before="48" w:afterLines="20" w:after="48" w:line="360" w:lineRule="auto"/>
        <w:jc w:val="both"/>
        <w:rPr>
          <w:rFonts w:ascii="Times New Roman" w:hAnsi="Times New Roman"/>
          <w:b/>
          <w:sz w:val="26"/>
          <w:szCs w:val="26"/>
        </w:rPr>
      </w:pPr>
      <w:bookmarkStart w:id="159" w:name="_Toc441753322"/>
      <w:bookmarkStart w:id="160" w:name="_Toc441769535"/>
      <w:bookmarkStart w:id="161" w:name="_Toc441839462"/>
      <w:bookmarkStart w:id="162" w:name="_Toc441845935"/>
      <w:bookmarkStart w:id="163" w:name="_Toc442191995"/>
      <w:bookmarkStart w:id="164" w:name="_Toc442451200"/>
      <w:bookmarkStart w:id="165" w:name="_Toc442451537"/>
      <w:bookmarkStart w:id="166" w:name="_Toc442695175"/>
      <w:bookmarkStart w:id="167" w:name="_Toc442781641"/>
      <w:bookmarkStart w:id="168" w:name="_Toc442871037"/>
      <w:bookmarkStart w:id="169" w:name="_Toc443489910"/>
      <w:bookmarkStart w:id="170" w:name="_Toc443490404"/>
      <w:bookmarkStart w:id="171" w:name="_Toc475028283"/>
      <w:r w:rsidRPr="00C46FD1">
        <w:rPr>
          <w:rFonts w:ascii="Times New Roman" w:hAnsi="Times New Roman"/>
          <w:b/>
          <w:sz w:val="26"/>
          <w:szCs w:val="26"/>
        </w:rPr>
        <w:t xml:space="preserve">1.2.1. </w:t>
      </w:r>
      <w:r w:rsidR="00442D79" w:rsidRPr="00C46FD1">
        <w:rPr>
          <w:rFonts w:ascii="Times New Roman" w:hAnsi="Times New Roman"/>
          <w:b/>
          <w:sz w:val="26"/>
          <w:szCs w:val="26"/>
        </w:rPr>
        <w:t>Владение, пользование и распоряжение имуществом, находящимся в муниципальной собственности</w:t>
      </w:r>
      <w:bookmarkEnd w:id="159"/>
      <w:bookmarkEnd w:id="160"/>
      <w:bookmarkEnd w:id="161"/>
      <w:bookmarkEnd w:id="162"/>
      <w:bookmarkEnd w:id="163"/>
      <w:bookmarkEnd w:id="164"/>
      <w:bookmarkEnd w:id="165"/>
      <w:bookmarkEnd w:id="166"/>
      <w:bookmarkEnd w:id="167"/>
      <w:bookmarkEnd w:id="168"/>
      <w:bookmarkEnd w:id="169"/>
      <w:bookmarkEnd w:id="170"/>
      <w:bookmarkEnd w:id="171"/>
      <w:r w:rsidR="00442D79" w:rsidRPr="00C46FD1">
        <w:rPr>
          <w:rFonts w:ascii="Times New Roman" w:hAnsi="Times New Roman"/>
          <w:b/>
          <w:sz w:val="26"/>
          <w:szCs w:val="26"/>
        </w:rPr>
        <w:t xml:space="preserve"> </w:t>
      </w:r>
    </w:p>
    <w:p w:rsidR="0044685B" w:rsidRPr="00C46FD1" w:rsidRDefault="0044685B"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C46FD1">
        <w:rPr>
          <w:rFonts w:ascii="Times New Roman" w:eastAsia="Times New Roman" w:hAnsi="Times New Roman"/>
          <w:bCs/>
          <w:i/>
          <w:kern w:val="28"/>
          <w:sz w:val="26"/>
          <w:szCs w:val="26"/>
        </w:rPr>
        <w:t>Учет муниципального имущества</w:t>
      </w:r>
    </w:p>
    <w:p w:rsidR="0044685B" w:rsidRPr="00C46FD1"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46FD1">
        <w:rPr>
          <w:rFonts w:ascii="Times New Roman" w:eastAsia="Times New Roman" w:hAnsi="Times New Roman"/>
          <w:bCs/>
          <w:kern w:val="28"/>
          <w:sz w:val="26"/>
          <w:szCs w:val="26"/>
        </w:rPr>
        <w:t>Учет и ведение реестра муниципального имущества осуществляется Администрацией Великого Новгорода в соответствии с Приказом Минэкономразвития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44685B" w:rsidRPr="00C46FD1"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46FD1">
        <w:rPr>
          <w:rFonts w:ascii="Times New Roman" w:eastAsia="Times New Roman" w:hAnsi="Times New Roman"/>
          <w:bCs/>
          <w:kern w:val="28"/>
          <w:sz w:val="26"/>
          <w:szCs w:val="26"/>
        </w:rPr>
        <w:t>По состоянию на 01.01.2016 года в реестре муниципального имущества уч</w:t>
      </w:r>
      <w:r w:rsidR="00F3506E" w:rsidRPr="00C46FD1">
        <w:rPr>
          <w:rFonts w:ascii="Times New Roman" w:eastAsia="Times New Roman" w:hAnsi="Times New Roman"/>
          <w:bCs/>
          <w:kern w:val="28"/>
          <w:sz w:val="26"/>
          <w:szCs w:val="26"/>
        </w:rPr>
        <w:t>тено</w:t>
      </w:r>
      <w:r w:rsidRPr="00C46FD1">
        <w:rPr>
          <w:rFonts w:ascii="Times New Roman" w:eastAsia="Times New Roman" w:hAnsi="Times New Roman"/>
          <w:bCs/>
          <w:kern w:val="28"/>
          <w:sz w:val="26"/>
          <w:szCs w:val="26"/>
        </w:rPr>
        <w:t>:</w:t>
      </w:r>
    </w:p>
    <w:p w:rsidR="0044685B" w:rsidRPr="002E3BE9" w:rsidRDefault="009507F2"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0044685B" w:rsidRPr="002E3BE9">
        <w:rPr>
          <w:rFonts w:ascii="Times New Roman" w:eastAsia="Times New Roman" w:hAnsi="Times New Roman"/>
          <w:bCs/>
          <w:kern w:val="28"/>
          <w:sz w:val="26"/>
          <w:szCs w:val="26"/>
        </w:rPr>
        <w:t xml:space="preserve"> разделе 1</w:t>
      </w:r>
      <w:r w:rsidR="00C46FD1" w:rsidRPr="002E3BE9">
        <w:rPr>
          <w:rFonts w:ascii="Times New Roman" w:eastAsia="Times New Roman" w:hAnsi="Times New Roman"/>
          <w:bCs/>
          <w:kern w:val="28"/>
          <w:sz w:val="26"/>
          <w:szCs w:val="26"/>
        </w:rPr>
        <w:t xml:space="preserve"> «Сведения о муниципальном недвижимом имуществе»</w:t>
      </w:r>
      <w:r>
        <w:rPr>
          <w:rFonts w:ascii="Times New Roman" w:eastAsia="Times New Roman" w:hAnsi="Times New Roman"/>
          <w:bCs/>
          <w:kern w:val="28"/>
          <w:sz w:val="26"/>
          <w:szCs w:val="26"/>
        </w:rPr>
        <w:t>:</w:t>
      </w:r>
      <w:r w:rsidR="00C46FD1" w:rsidRPr="002E3BE9">
        <w:rPr>
          <w:rFonts w:ascii="Times New Roman" w:eastAsia="Times New Roman" w:hAnsi="Times New Roman"/>
          <w:bCs/>
          <w:kern w:val="28"/>
          <w:sz w:val="26"/>
          <w:szCs w:val="26"/>
        </w:rPr>
        <w:t xml:space="preserve"> </w:t>
      </w:r>
      <w:r w:rsidR="0044685B" w:rsidRPr="002E3BE9">
        <w:rPr>
          <w:rFonts w:ascii="Times New Roman" w:eastAsia="Times New Roman" w:hAnsi="Times New Roman"/>
          <w:bCs/>
          <w:kern w:val="28"/>
          <w:sz w:val="26"/>
          <w:szCs w:val="26"/>
        </w:rPr>
        <w:t>8</w:t>
      </w:r>
      <w:r w:rsidR="00C46FD1" w:rsidRPr="002E3BE9">
        <w:rPr>
          <w:rFonts w:ascii="Times New Roman" w:eastAsia="Times New Roman" w:hAnsi="Times New Roman"/>
          <w:bCs/>
          <w:kern w:val="28"/>
          <w:sz w:val="26"/>
          <w:szCs w:val="26"/>
        </w:rPr>
        <w:t> 029 </w:t>
      </w:r>
      <w:r w:rsidR="0044685B" w:rsidRPr="002E3BE9">
        <w:rPr>
          <w:rFonts w:ascii="Times New Roman" w:eastAsia="Times New Roman" w:hAnsi="Times New Roman"/>
          <w:bCs/>
          <w:kern w:val="28"/>
          <w:sz w:val="26"/>
          <w:szCs w:val="26"/>
        </w:rPr>
        <w:t>единиц недвижимого имущества, общей остаточной стоимостью 7</w:t>
      </w:r>
      <w:r w:rsidR="002E3BE9" w:rsidRPr="002E3BE9">
        <w:rPr>
          <w:rFonts w:ascii="Times New Roman" w:eastAsia="Times New Roman" w:hAnsi="Times New Roman"/>
          <w:bCs/>
          <w:kern w:val="28"/>
          <w:sz w:val="26"/>
          <w:szCs w:val="26"/>
        </w:rPr>
        <w:t> 130 391 </w:t>
      </w:r>
      <w:r w:rsidR="0044685B" w:rsidRPr="002E3BE9">
        <w:rPr>
          <w:rFonts w:ascii="Times New Roman" w:eastAsia="Times New Roman" w:hAnsi="Times New Roman"/>
          <w:bCs/>
          <w:kern w:val="28"/>
          <w:sz w:val="26"/>
          <w:szCs w:val="26"/>
        </w:rPr>
        <w:t>тыс. руб</w:t>
      </w:r>
      <w:r w:rsidR="00F3506E" w:rsidRPr="002E3BE9">
        <w:rPr>
          <w:rFonts w:ascii="Times New Roman" w:eastAsia="Times New Roman" w:hAnsi="Times New Roman"/>
          <w:bCs/>
          <w:kern w:val="28"/>
          <w:sz w:val="26"/>
          <w:szCs w:val="26"/>
        </w:rPr>
        <w:t>лей</w:t>
      </w:r>
      <w:r w:rsidR="0044685B" w:rsidRPr="002E3BE9">
        <w:rPr>
          <w:rFonts w:ascii="Times New Roman" w:eastAsia="Times New Roman" w:hAnsi="Times New Roman"/>
          <w:bCs/>
          <w:kern w:val="28"/>
          <w:sz w:val="26"/>
          <w:szCs w:val="26"/>
        </w:rPr>
        <w:t>, в том числе:</w:t>
      </w:r>
    </w:p>
    <w:p w:rsidR="009507F2" w:rsidRPr="009507F2" w:rsidRDefault="009507F2" w:rsidP="009507F2">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sz w:val="26"/>
          <w:szCs w:val="26"/>
          <w:lang w:eastAsia="ru-RU"/>
        </w:rPr>
        <w:t>- недвижимого имущества, включенного в состав муниципальной казны – 6773 единицы, из них 5400 жилых помещений, остаточной стоимостью 2 259</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152</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тыс. руб</w:t>
      </w:r>
      <w:r>
        <w:rPr>
          <w:rFonts w:ascii="Times New Roman" w:eastAsia="Times New Roman" w:hAnsi="Times New Roman"/>
          <w:sz w:val="26"/>
          <w:szCs w:val="26"/>
          <w:lang w:eastAsia="ru-RU"/>
        </w:rPr>
        <w:t>лей</w:t>
      </w:r>
      <w:r w:rsidRPr="009507F2">
        <w:rPr>
          <w:rFonts w:ascii="Times New Roman" w:eastAsia="Times New Roman" w:hAnsi="Times New Roman"/>
          <w:sz w:val="26"/>
          <w:szCs w:val="26"/>
          <w:lang w:eastAsia="ru-RU"/>
        </w:rPr>
        <w:t>;</w:t>
      </w:r>
    </w:p>
    <w:p w:rsidR="009507F2" w:rsidRPr="009507F2" w:rsidRDefault="009507F2" w:rsidP="009507F2">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sz w:val="26"/>
          <w:szCs w:val="26"/>
          <w:lang w:eastAsia="ru-RU"/>
        </w:rPr>
        <w:t>- земельных участков, включенных в состав муниципальной казны – 455</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единиц, остаточной стоимостью 2 097 163 тыс. руб</w:t>
      </w:r>
      <w:r>
        <w:rPr>
          <w:rFonts w:ascii="Times New Roman" w:eastAsia="Times New Roman" w:hAnsi="Times New Roman"/>
          <w:sz w:val="26"/>
          <w:szCs w:val="26"/>
          <w:lang w:eastAsia="ru-RU"/>
        </w:rPr>
        <w:t>лей</w:t>
      </w:r>
      <w:r w:rsidRPr="009507F2">
        <w:rPr>
          <w:rFonts w:ascii="Times New Roman" w:eastAsia="Times New Roman" w:hAnsi="Times New Roman"/>
          <w:sz w:val="26"/>
          <w:szCs w:val="26"/>
          <w:lang w:eastAsia="ru-RU"/>
        </w:rPr>
        <w:t>;</w:t>
      </w:r>
    </w:p>
    <w:p w:rsidR="009507F2" w:rsidRPr="009507F2" w:rsidRDefault="009507F2" w:rsidP="009507F2">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sz w:val="26"/>
          <w:szCs w:val="26"/>
          <w:lang w:eastAsia="ru-RU"/>
        </w:rPr>
        <w:t>- недвижимого имущества, закрепленного за 8 муниципальными унитарными предприятиями на праве хозяйственного ведения – 330 единицы, остаточной стоимостью 1 313 288 тыс. руб</w:t>
      </w:r>
      <w:r>
        <w:rPr>
          <w:rFonts w:ascii="Times New Roman" w:eastAsia="Times New Roman" w:hAnsi="Times New Roman"/>
          <w:sz w:val="26"/>
          <w:szCs w:val="26"/>
          <w:lang w:eastAsia="ru-RU"/>
        </w:rPr>
        <w:t>лей</w:t>
      </w:r>
      <w:r w:rsidRPr="009507F2">
        <w:rPr>
          <w:rFonts w:ascii="Times New Roman" w:eastAsia="Times New Roman" w:hAnsi="Times New Roman"/>
          <w:sz w:val="26"/>
          <w:szCs w:val="26"/>
          <w:lang w:eastAsia="ru-RU"/>
        </w:rPr>
        <w:t>;</w:t>
      </w:r>
    </w:p>
    <w:p w:rsidR="009507F2" w:rsidRPr="009507F2" w:rsidRDefault="009507F2" w:rsidP="009507F2">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sz w:val="26"/>
          <w:szCs w:val="26"/>
          <w:lang w:eastAsia="ru-RU"/>
        </w:rPr>
        <w:t>- недвижимого имущества, закрепленного за 119 муниципальными учреждениями на праве оперативного управления - 471 единица остаточной стоимостью 1</w:t>
      </w:r>
      <w:r w:rsidRPr="009507F2">
        <w:rPr>
          <w:rFonts w:ascii="Times New Roman" w:eastAsia="Times New Roman" w:hAnsi="Times New Roman"/>
          <w:sz w:val="26"/>
          <w:szCs w:val="26"/>
          <w:lang w:val="en-US" w:eastAsia="ru-RU"/>
        </w:rPr>
        <w:t> </w:t>
      </w:r>
      <w:r w:rsidRPr="009507F2">
        <w:rPr>
          <w:rFonts w:ascii="Times New Roman" w:eastAsia="Times New Roman" w:hAnsi="Times New Roman"/>
          <w:sz w:val="26"/>
          <w:szCs w:val="26"/>
          <w:lang w:eastAsia="ru-RU"/>
        </w:rPr>
        <w:t>460 788 тыс. руб</w:t>
      </w:r>
      <w:r>
        <w:rPr>
          <w:rFonts w:ascii="Times New Roman" w:eastAsia="Times New Roman" w:hAnsi="Times New Roman"/>
          <w:sz w:val="26"/>
          <w:szCs w:val="26"/>
          <w:lang w:eastAsia="ru-RU"/>
        </w:rPr>
        <w:t>лей;</w:t>
      </w:r>
    </w:p>
    <w:p w:rsidR="009507F2" w:rsidRPr="009507F2" w:rsidRDefault="009507F2"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lastRenderedPageBreak/>
        <w:t>в</w:t>
      </w:r>
      <w:r w:rsidR="0044685B" w:rsidRPr="009507F2">
        <w:rPr>
          <w:rFonts w:ascii="Times New Roman" w:eastAsia="Times New Roman" w:hAnsi="Times New Roman"/>
          <w:bCs/>
          <w:kern w:val="28"/>
          <w:sz w:val="26"/>
          <w:szCs w:val="26"/>
        </w:rPr>
        <w:t xml:space="preserve"> Разделе 2</w:t>
      </w:r>
      <w:r w:rsidRPr="009507F2">
        <w:rPr>
          <w:rFonts w:ascii="Times New Roman" w:eastAsia="Times New Roman" w:hAnsi="Times New Roman"/>
          <w:bCs/>
          <w:kern w:val="28"/>
          <w:sz w:val="26"/>
          <w:szCs w:val="26"/>
        </w:rPr>
        <w:t xml:space="preserve"> «Сведения о муниципальном движимом имуществе»</w:t>
      </w:r>
      <w:r>
        <w:rPr>
          <w:rFonts w:ascii="Times New Roman" w:eastAsia="Times New Roman" w:hAnsi="Times New Roman"/>
          <w:bCs/>
          <w:kern w:val="28"/>
          <w:sz w:val="26"/>
          <w:szCs w:val="26"/>
        </w:rPr>
        <w:t>:</w:t>
      </w:r>
      <w:r w:rsidR="0044685B" w:rsidRPr="009507F2">
        <w:rPr>
          <w:rFonts w:ascii="Times New Roman" w:eastAsia="Times New Roman" w:hAnsi="Times New Roman"/>
          <w:bCs/>
          <w:kern w:val="28"/>
          <w:sz w:val="26"/>
          <w:szCs w:val="26"/>
        </w:rPr>
        <w:t xml:space="preserve"> </w:t>
      </w:r>
    </w:p>
    <w:p w:rsidR="009507F2" w:rsidRPr="009507F2" w:rsidRDefault="009507F2" w:rsidP="009507F2">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sz w:val="26"/>
          <w:szCs w:val="26"/>
          <w:lang w:eastAsia="ru-RU"/>
        </w:rPr>
        <w:t>139045 единиц остаточной стоимостью 960</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234 тыс. руб</w:t>
      </w:r>
      <w:r>
        <w:rPr>
          <w:rFonts w:ascii="Times New Roman" w:eastAsia="Times New Roman" w:hAnsi="Times New Roman"/>
          <w:sz w:val="26"/>
          <w:szCs w:val="26"/>
          <w:lang w:eastAsia="ru-RU"/>
        </w:rPr>
        <w:t>лей</w:t>
      </w:r>
      <w:r w:rsidRPr="009507F2">
        <w:rPr>
          <w:rFonts w:ascii="Times New Roman" w:eastAsia="Times New Roman" w:hAnsi="Times New Roman"/>
          <w:sz w:val="26"/>
          <w:szCs w:val="26"/>
          <w:lang w:eastAsia="ru-RU"/>
        </w:rPr>
        <w:t>, в том числе в составе муниципальной казны - 926 единиц остаточной стоимостью 128</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825</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тыс.</w:t>
      </w:r>
      <w:r>
        <w:rPr>
          <w:rFonts w:ascii="Times New Roman" w:eastAsia="Times New Roman" w:hAnsi="Times New Roman"/>
          <w:sz w:val="26"/>
          <w:szCs w:val="26"/>
          <w:lang w:eastAsia="ru-RU"/>
        </w:rPr>
        <w:t> </w:t>
      </w:r>
      <w:r w:rsidRPr="009507F2">
        <w:rPr>
          <w:rFonts w:ascii="Times New Roman" w:eastAsia="Times New Roman" w:hAnsi="Times New Roman"/>
          <w:sz w:val="26"/>
          <w:szCs w:val="26"/>
          <w:lang w:eastAsia="ru-RU"/>
        </w:rPr>
        <w:t>руб</w:t>
      </w:r>
      <w:r>
        <w:rPr>
          <w:rFonts w:ascii="Times New Roman" w:eastAsia="Times New Roman" w:hAnsi="Times New Roman"/>
          <w:sz w:val="26"/>
          <w:szCs w:val="26"/>
          <w:lang w:eastAsia="ru-RU"/>
        </w:rPr>
        <w:t>лей;</w:t>
      </w:r>
    </w:p>
    <w:p w:rsidR="009507F2" w:rsidRPr="005D428C" w:rsidRDefault="009507F2" w:rsidP="005D428C">
      <w:pPr>
        <w:spacing w:after="0" w:line="360" w:lineRule="auto"/>
        <w:ind w:firstLine="720"/>
        <w:jc w:val="both"/>
        <w:rPr>
          <w:rFonts w:ascii="Times New Roman" w:eastAsia="Times New Roman" w:hAnsi="Times New Roman"/>
          <w:sz w:val="26"/>
          <w:szCs w:val="26"/>
          <w:lang w:eastAsia="ru-RU"/>
        </w:rPr>
      </w:pPr>
      <w:r w:rsidRPr="009507F2">
        <w:rPr>
          <w:rFonts w:ascii="Times New Roman" w:eastAsia="Times New Roman" w:hAnsi="Times New Roman"/>
          <w:bCs/>
          <w:kern w:val="28"/>
          <w:sz w:val="26"/>
          <w:szCs w:val="26"/>
        </w:rPr>
        <w:t>в</w:t>
      </w:r>
      <w:r w:rsidR="0044685B" w:rsidRPr="009507F2">
        <w:rPr>
          <w:rFonts w:ascii="Times New Roman" w:eastAsia="Times New Roman" w:hAnsi="Times New Roman"/>
          <w:bCs/>
          <w:kern w:val="28"/>
          <w:sz w:val="26"/>
          <w:szCs w:val="26"/>
        </w:rPr>
        <w:t xml:space="preserve"> </w:t>
      </w:r>
      <w:r w:rsidRPr="009507F2">
        <w:rPr>
          <w:rFonts w:ascii="Times New Roman" w:eastAsia="Times New Roman" w:hAnsi="Times New Roman"/>
          <w:bCs/>
          <w:kern w:val="28"/>
          <w:sz w:val="26"/>
          <w:szCs w:val="26"/>
        </w:rPr>
        <w:t>Р</w:t>
      </w:r>
      <w:r w:rsidR="0044685B" w:rsidRPr="009507F2">
        <w:rPr>
          <w:rFonts w:ascii="Times New Roman" w:eastAsia="Times New Roman" w:hAnsi="Times New Roman"/>
          <w:bCs/>
          <w:kern w:val="28"/>
          <w:sz w:val="26"/>
          <w:szCs w:val="26"/>
        </w:rPr>
        <w:t>азделе 3</w:t>
      </w:r>
      <w:r w:rsidRPr="009507F2">
        <w:rPr>
          <w:rFonts w:ascii="Times New Roman" w:eastAsia="Times New Roman" w:hAnsi="Times New Roman"/>
          <w:bCs/>
          <w:kern w:val="28"/>
          <w:sz w:val="26"/>
          <w:szCs w:val="26"/>
        </w:rPr>
        <w:t xml:space="preserve"> «Сведения о муниципальных унитарных предприятиях, муниципальных учреждениях, хозяйственных обществах, товариществах, акции, доли в уставных капиталах которых принадлежат муниципальным образованиям, </w:t>
      </w:r>
      <w:r w:rsidRPr="005D428C">
        <w:rPr>
          <w:rFonts w:ascii="Times New Roman" w:eastAsia="Times New Roman" w:hAnsi="Times New Roman"/>
          <w:sz w:val="26"/>
          <w:szCs w:val="26"/>
          <w:lang w:eastAsia="ru-RU"/>
        </w:rPr>
        <w:t>иных юридических лицах, в которых муниципальное образование является учредителем:</w:t>
      </w:r>
    </w:p>
    <w:p w:rsidR="005D428C" w:rsidRPr="005D428C" w:rsidRDefault="005D428C" w:rsidP="005D428C">
      <w:pPr>
        <w:spacing w:after="0" w:line="360" w:lineRule="auto"/>
        <w:ind w:firstLine="720"/>
        <w:jc w:val="both"/>
        <w:rPr>
          <w:rFonts w:ascii="Times New Roman" w:eastAsia="Times New Roman" w:hAnsi="Times New Roman"/>
          <w:sz w:val="26"/>
          <w:szCs w:val="26"/>
          <w:lang w:eastAsia="ru-RU"/>
        </w:rPr>
      </w:pPr>
      <w:r w:rsidRPr="005D428C">
        <w:rPr>
          <w:rFonts w:ascii="Times New Roman" w:eastAsia="Times New Roman" w:hAnsi="Times New Roman"/>
          <w:sz w:val="26"/>
          <w:szCs w:val="26"/>
          <w:lang w:eastAsia="ru-RU"/>
        </w:rPr>
        <w:t>- доли в уставном капитале 8 муниципальных унитарных предприятий в размере – 232</w:t>
      </w:r>
      <w:r>
        <w:rPr>
          <w:rFonts w:ascii="Times New Roman" w:eastAsia="Times New Roman" w:hAnsi="Times New Roman"/>
          <w:sz w:val="26"/>
          <w:szCs w:val="26"/>
          <w:lang w:eastAsia="ru-RU"/>
        </w:rPr>
        <w:t> </w:t>
      </w:r>
      <w:r w:rsidRPr="005D428C">
        <w:rPr>
          <w:rFonts w:ascii="Times New Roman" w:eastAsia="Times New Roman" w:hAnsi="Times New Roman"/>
          <w:sz w:val="26"/>
          <w:szCs w:val="26"/>
          <w:lang w:eastAsia="ru-RU"/>
        </w:rPr>
        <w:t>470</w:t>
      </w:r>
      <w:r>
        <w:rPr>
          <w:rFonts w:ascii="Times New Roman" w:eastAsia="Times New Roman" w:hAnsi="Times New Roman"/>
          <w:sz w:val="26"/>
          <w:szCs w:val="26"/>
          <w:lang w:eastAsia="ru-RU"/>
        </w:rPr>
        <w:t>,2 тыс.</w:t>
      </w:r>
      <w:r w:rsidRPr="005D428C">
        <w:rPr>
          <w:rFonts w:ascii="Times New Roman" w:eastAsia="Times New Roman" w:hAnsi="Times New Roman"/>
          <w:sz w:val="26"/>
          <w:szCs w:val="26"/>
          <w:lang w:eastAsia="ru-RU"/>
        </w:rPr>
        <w:t xml:space="preserve"> руб</w:t>
      </w:r>
      <w:r>
        <w:rPr>
          <w:rFonts w:ascii="Times New Roman" w:eastAsia="Times New Roman" w:hAnsi="Times New Roman"/>
          <w:sz w:val="26"/>
          <w:szCs w:val="26"/>
          <w:lang w:eastAsia="ru-RU"/>
        </w:rPr>
        <w:t>лей</w:t>
      </w:r>
      <w:r w:rsidRPr="005D428C">
        <w:rPr>
          <w:rFonts w:ascii="Times New Roman" w:eastAsia="Times New Roman" w:hAnsi="Times New Roman"/>
          <w:sz w:val="26"/>
          <w:szCs w:val="26"/>
          <w:lang w:eastAsia="ru-RU"/>
        </w:rPr>
        <w:t>;</w:t>
      </w:r>
    </w:p>
    <w:p w:rsidR="005D428C" w:rsidRPr="005D428C" w:rsidRDefault="005D428C" w:rsidP="005D428C">
      <w:pPr>
        <w:spacing w:after="0" w:line="360" w:lineRule="auto"/>
        <w:ind w:firstLine="720"/>
        <w:jc w:val="both"/>
        <w:rPr>
          <w:rFonts w:ascii="Times New Roman" w:eastAsia="Times New Roman" w:hAnsi="Times New Roman"/>
          <w:sz w:val="26"/>
          <w:szCs w:val="26"/>
          <w:lang w:eastAsia="ru-RU"/>
        </w:rPr>
      </w:pPr>
      <w:r w:rsidRPr="005D428C">
        <w:rPr>
          <w:rFonts w:ascii="Times New Roman" w:eastAsia="Times New Roman" w:hAnsi="Times New Roman"/>
          <w:sz w:val="26"/>
          <w:szCs w:val="26"/>
          <w:lang w:eastAsia="ru-RU"/>
        </w:rPr>
        <w:t>- доли в уставных капиталах 3 обществ с ограниченной ответственностью в размере 11 199 </w:t>
      </w:r>
      <w:r>
        <w:rPr>
          <w:rFonts w:ascii="Times New Roman" w:eastAsia="Times New Roman" w:hAnsi="Times New Roman"/>
          <w:sz w:val="26"/>
          <w:szCs w:val="26"/>
          <w:lang w:eastAsia="ru-RU"/>
        </w:rPr>
        <w:t>тыс.</w:t>
      </w:r>
      <w:r w:rsidRPr="005D428C">
        <w:rPr>
          <w:rFonts w:ascii="Times New Roman" w:eastAsia="Times New Roman" w:hAnsi="Times New Roman"/>
          <w:sz w:val="26"/>
          <w:szCs w:val="26"/>
          <w:lang w:eastAsia="ru-RU"/>
        </w:rPr>
        <w:t xml:space="preserve"> руб</w:t>
      </w:r>
      <w:r>
        <w:rPr>
          <w:rFonts w:ascii="Times New Roman" w:eastAsia="Times New Roman" w:hAnsi="Times New Roman"/>
          <w:sz w:val="26"/>
          <w:szCs w:val="26"/>
          <w:lang w:eastAsia="ru-RU"/>
        </w:rPr>
        <w:t>лей</w:t>
      </w:r>
      <w:r w:rsidRPr="005D428C">
        <w:rPr>
          <w:rFonts w:ascii="Times New Roman" w:eastAsia="Times New Roman" w:hAnsi="Times New Roman"/>
          <w:sz w:val="26"/>
          <w:szCs w:val="26"/>
          <w:lang w:eastAsia="ru-RU"/>
        </w:rPr>
        <w:t>;</w:t>
      </w:r>
    </w:p>
    <w:p w:rsidR="005D428C" w:rsidRPr="005D428C" w:rsidRDefault="005D428C" w:rsidP="005D428C">
      <w:pPr>
        <w:spacing w:after="0" w:line="360" w:lineRule="auto"/>
        <w:ind w:firstLine="720"/>
        <w:jc w:val="both"/>
        <w:rPr>
          <w:rFonts w:ascii="Times New Roman" w:eastAsia="Times New Roman" w:hAnsi="Times New Roman"/>
          <w:sz w:val="26"/>
          <w:szCs w:val="26"/>
          <w:lang w:eastAsia="ru-RU"/>
        </w:rPr>
      </w:pPr>
      <w:r w:rsidRPr="005D428C">
        <w:rPr>
          <w:rFonts w:ascii="Times New Roman" w:eastAsia="Times New Roman" w:hAnsi="Times New Roman"/>
          <w:sz w:val="26"/>
          <w:szCs w:val="26"/>
          <w:lang w:eastAsia="ru-RU"/>
        </w:rPr>
        <w:t>- 167522 акций открытых акционерных обществ на общую сумму 167</w:t>
      </w:r>
      <w:r>
        <w:rPr>
          <w:rFonts w:ascii="Times New Roman" w:eastAsia="Times New Roman" w:hAnsi="Times New Roman"/>
          <w:sz w:val="26"/>
          <w:szCs w:val="26"/>
          <w:lang w:eastAsia="ru-RU"/>
        </w:rPr>
        <w:t> </w:t>
      </w:r>
      <w:r w:rsidRPr="005D428C">
        <w:rPr>
          <w:rFonts w:ascii="Times New Roman" w:eastAsia="Times New Roman" w:hAnsi="Times New Roman"/>
          <w:sz w:val="26"/>
          <w:szCs w:val="26"/>
          <w:lang w:eastAsia="ru-RU"/>
        </w:rPr>
        <w:t>522</w:t>
      </w:r>
      <w:r>
        <w:rPr>
          <w:rFonts w:ascii="Times New Roman" w:eastAsia="Times New Roman" w:hAnsi="Times New Roman"/>
          <w:sz w:val="26"/>
          <w:szCs w:val="26"/>
          <w:lang w:eastAsia="ru-RU"/>
        </w:rPr>
        <w:t> тыс. </w:t>
      </w:r>
      <w:r w:rsidRPr="005D428C">
        <w:rPr>
          <w:rFonts w:ascii="Times New Roman" w:eastAsia="Times New Roman" w:hAnsi="Times New Roman"/>
          <w:sz w:val="26"/>
          <w:szCs w:val="26"/>
          <w:lang w:eastAsia="ru-RU"/>
        </w:rPr>
        <w:t>руб</w:t>
      </w:r>
      <w:r>
        <w:rPr>
          <w:rFonts w:ascii="Times New Roman" w:eastAsia="Times New Roman" w:hAnsi="Times New Roman"/>
          <w:sz w:val="26"/>
          <w:szCs w:val="26"/>
          <w:lang w:eastAsia="ru-RU"/>
        </w:rPr>
        <w:t>лей</w:t>
      </w:r>
      <w:r w:rsidRPr="005D428C">
        <w:rPr>
          <w:rFonts w:ascii="Times New Roman" w:eastAsia="Times New Roman" w:hAnsi="Times New Roman"/>
          <w:sz w:val="26"/>
          <w:szCs w:val="26"/>
          <w:lang w:eastAsia="ru-RU"/>
        </w:rPr>
        <w:t>;</w:t>
      </w:r>
    </w:p>
    <w:p w:rsidR="005D428C" w:rsidRPr="005D428C" w:rsidRDefault="005D428C" w:rsidP="005D428C">
      <w:pPr>
        <w:spacing w:after="0" w:line="360" w:lineRule="auto"/>
        <w:ind w:firstLine="720"/>
        <w:jc w:val="both"/>
        <w:rPr>
          <w:rFonts w:ascii="Times New Roman" w:eastAsia="Times New Roman" w:hAnsi="Times New Roman"/>
          <w:sz w:val="26"/>
          <w:szCs w:val="26"/>
          <w:lang w:eastAsia="ru-RU"/>
        </w:rPr>
      </w:pPr>
      <w:r w:rsidRPr="005D428C">
        <w:rPr>
          <w:rFonts w:ascii="Times New Roman" w:eastAsia="Times New Roman" w:hAnsi="Times New Roman"/>
          <w:sz w:val="26"/>
          <w:szCs w:val="26"/>
          <w:lang w:eastAsia="ru-RU"/>
        </w:rPr>
        <w:t>- 119 - муниципальных учреждений, в том числе:</w:t>
      </w:r>
      <w:r>
        <w:rPr>
          <w:rFonts w:ascii="Times New Roman" w:eastAsia="Times New Roman" w:hAnsi="Times New Roman"/>
          <w:sz w:val="26"/>
          <w:szCs w:val="26"/>
          <w:lang w:eastAsia="ru-RU"/>
        </w:rPr>
        <w:t xml:space="preserve"> </w:t>
      </w:r>
      <w:r w:rsidRPr="005D428C">
        <w:rPr>
          <w:rFonts w:ascii="Times New Roman" w:eastAsia="Times New Roman" w:hAnsi="Times New Roman"/>
          <w:sz w:val="26"/>
          <w:szCs w:val="26"/>
          <w:lang w:eastAsia="ru-RU"/>
        </w:rPr>
        <w:t>20 - бюджетных;</w:t>
      </w:r>
      <w:r>
        <w:rPr>
          <w:rFonts w:ascii="Times New Roman" w:eastAsia="Times New Roman" w:hAnsi="Times New Roman"/>
          <w:sz w:val="26"/>
          <w:szCs w:val="26"/>
          <w:lang w:eastAsia="ru-RU"/>
        </w:rPr>
        <w:t xml:space="preserve"> </w:t>
      </w:r>
      <w:r w:rsidRPr="005D428C">
        <w:rPr>
          <w:rFonts w:ascii="Times New Roman" w:eastAsia="Times New Roman" w:hAnsi="Times New Roman"/>
          <w:sz w:val="26"/>
          <w:szCs w:val="26"/>
          <w:lang w:eastAsia="ru-RU"/>
        </w:rPr>
        <w:t>4 - казенных;</w:t>
      </w:r>
      <w:r>
        <w:rPr>
          <w:rFonts w:ascii="Times New Roman" w:eastAsia="Times New Roman" w:hAnsi="Times New Roman"/>
          <w:sz w:val="26"/>
          <w:szCs w:val="26"/>
          <w:lang w:eastAsia="ru-RU"/>
        </w:rPr>
        <w:t xml:space="preserve"> </w:t>
      </w:r>
      <w:r w:rsidRPr="005D428C">
        <w:rPr>
          <w:rFonts w:ascii="Times New Roman" w:eastAsia="Times New Roman" w:hAnsi="Times New Roman"/>
          <w:sz w:val="26"/>
          <w:szCs w:val="26"/>
          <w:lang w:eastAsia="ru-RU"/>
        </w:rPr>
        <w:t>95 - автономных; 2 - открытых акционерных общества; 3 - общества с ограниченной ответственностью.</w:t>
      </w:r>
    </w:p>
    <w:p w:rsidR="0044685B" w:rsidRPr="002420F6"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420F6">
        <w:rPr>
          <w:rFonts w:ascii="Times New Roman" w:eastAsia="Times New Roman" w:hAnsi="Times New Roman"/>
          <w:bCs/>
          <w:kern w:val="28"/>
          <w:sz w:val="26"/>
          <w:szCs w:val="26"/>
        </w:rPr>
        <w:t xml:space="preserve">Реестр поддерживается в актуальном состоянии: были обновлены сведения о стоимости имущества, переданного в хозяйственное ведение и оперативное управление муниципальным унитарным предприятиям и учреждениям, ежеквартально обновлялись сведения о стоимости имущества казны, постоянно обновлялись сведения о правах на недвижимое имущество. </w:t>
      </w:r>
    </w:p>
    <w:p w:rsidR="0044685B" w:rsidRPr="002420F6" w:rsidRDefault="002420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420F6">
        <w:rPr>
          <w:rFonts w:ascii="Times New Roman" w:eastAsia="Times New Roman" w:hAnsi="Times New Roman"/>
          <w:bCs/>
          <w:kern w:val="28"/>
          <w:sz w:val="26"/>
          <w:szCs w:val="26"/>
        </w:rPr>
        <w:t>Была п</w:t>
      </w:r>
      <w:r w:rsidR="0044685B" w:rsidRPr="002420F6">
        <w:rPr>
          <w:rFonts w:ascii="Times New Roman" w:eastAsia="Times New Roman" w:hAnsi="Times New Roman"/>
          <w:bCs/>
          <w:kern w:val="28"/>
          <w:sz w:val="26"/>
          <w:szCs w:val="26"/>
        </w:rPr>
        <w:t>родолжена работа по пообъектному учету особо ценного движимого имущества муниципальных автономных и бюджетных учреждений  и другого движимого имущества стоимостью свыше 3</w:t>
      </w:r>
      <w:r w:rsidR="00F3506E" w:rsidRPr="002420F6">
        <w:rPr>
          <w:rFonts w:ascii="Times New Roman" w:eastAsia="Times New Roman" w:hAnsi="Times New Roman"/>
          <w:bCs/>
          <w:kern w:val="28"/>
          <w:sz w:val="26"/>
          <w:szCs w:val="26"/>
        </w:rPr>
        <w:t xml:space="preserve">,0 тыс. </w:t>
      </w:r>
      <w:r w:rsidR="0044685B" w:rsidRPr="002420F6">
        <w:rPr>
          <w:rFonts w:ascii="Times New Roman" w:eastAsia="Times New Roman" w:hAnsi="Times New Roman"/>
          <w:bCs/>
          <w:kern w:val="28"/>
          <w:sz w:val="26"/>
          <w:szCs w:val="26"/>
        </w:rPr>
        <w:t>рублей.</w:t>
      </w:r>
    </w:p>
    <w:p w:rsidR="0056187E" w:rsidRPr="0056187E"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0A4A">
        <w:rPr>
          <w:rFonts w:ascii="Times New Roman" w:eastAsia="Times New Roman" w:hAnsi="Times New Roman"/>
          <w:bCs/>
          <w:kern w:val="28"/>
          <w:sz w:val="26"/>
          <w:szCs w:val="26"/>
        </w:rPr>
        <w:t>В целях повышения эффективности управления и распоряжения муниципальным имуществом Великого Новгорода в 2015 году продолжилась системная работа по технической инвентаризации и регистрации права муниципальной собственности.</w:t>
      </w:r>
      <w:r w:rsidR="00912C1B" w:rsidRPr="0056187E">
        <w:rPr>
          <w:rFonts w:ascii="Times New Roman" w:eastAsia="Times New Roman" w:hAnsi="Times New Roman"/>
          <w:bCs/>
          <w:kern w:val="28"/>
          <w:sz w:val="26"/>
          <w:szCs w:val="26"/>
        </w:rPr>
        <w:t xml:space="preserve"> </w:t>
      </w:r>
    </w:p>
    <w:p w:rsidR="0056187E" w:rsidRPr="0056187E" w:rsidRDefault="0056187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6187E">
        <w:rPr>
          <w:rFonts w:ascii="Times New Roman" w:eastAsia="Times New Roman" w:hAnsi="Times New Roman"/>
          <w:bCs/>
          <w:kern w:val="28"/>
          <w:sz w:val="26"/>
          <w:szCs w:val="26"/>
        </w:rPr>
        <w:lastRenderedPageBreak/>
        <w:t xml:space="preserve">В течение 2016 года проведены кадастровые работы по 59 объектам недвижимости, постановлено на кадастровый учет 51 объект недвижимости. </w:t>
      </w:r>
    </w:p>
    <w:p w:rsidR="0056187E" w:rsidRPr="0056187E" w:rsidRDefault="0056187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6187E">
        <w:rPr>
          <w:rFonts w:ascii="Times New Roman" w:eastAsia="Times New Roman" w:hAnsi="Times New Roman"/>
          <w:bCs/>
          <w:kern w:val="28"/>
          <w:sz w:val="26"/>
          <w:szCs w:val="26"/>
        </w:rPr>
        <w:t>Зарегистрировано право муниципальной собственности на 86 объектов недвижимого имущества, и произведено 485 регистрационных действий в отношении муниципального имущества, в том числе:</w:t>
      </w:r>
      <w:r>
        <w:rPr>
          <w:rFonts w:ascii="Times New Roman" w:eastAsia="Times New Roman" w:hAnsi="Times New Roman"/>
          <w:bCs/>
          <w:kern w:val="28"/>
          <w:sz w:val="26"/>
          <w:szCs w:val="26"/>
        </w:rPr>
        <w:t xml:space="preserve"> 61 о</w:t>
      </w:r>
      <w:r w:rsidRPr="0056187E">
        <w:rPr>
          <w:rFonts w:ascii="Times New Roman" w:eastAsia="Times New Roman" w:hAnsi="Times New Roman"/>
          <w:bCs/>
          <w:kern w:val="28"/>
          <w:sz w:val="26"/>
          <w:szCs w:val="26"/>
        </w:rPr>
        <w:t>бъект</w:t>
      </w:r>
      <w:r>
        <w:rPr>
          <w:rFonts w:ascii="Times New Roman" w:eastAsia="Times New Roman" w:hAnsi="Times New Roman"/>
          <w:bCs/>
          <w:kern w:val="28"/>
          <w:sz w:val="26"/>
          <w:szCs w:val="26"/>
        </w:rPr>
        <w:t>а</w:t>
      </w:r>
      <w:r w:rsidRPr="0056187E">
        <w:rPr>
          <w:rFonts w:ascii="Times New Roman" w:eastAsia="Times New Roman" w:hAnsi="Times New Roman"/>
          <w:bCs/>
          <w:kern w:val="28"/>
          <w:sz w:val="26"/>
          <w:szCs w:val="26"/>
        </w:rPr>
        <w:t xml:space="preserve"> казны</w:t>
      </w:r>
      <w:r>
        <w:rPr>
          <w:rFonts w:ascii="Times New Roman" w:eastAsia="Times New Roman" w:hAnsi="Times New Roman"/>
          <w:bCs/>
          <w:kern w:val="28"/>
          <w:sz w:val="26"/>
          <w:szCs w:val="26"/>
        </w:rPr>
        <w:t xml:space="preserve">, </w:t>
      </w:r>
      <w:r w:rsidRPr="0056187E">
        <w:rPr>
          <w:rFonts w:ascii="Times New Roman" w:eastAsia="Times New Roman" w:hAnsi="Times New Roman"/>
          <w:bCs/>
          <w:kern w:val="28"/>
          <w:sz w:val="26"/>
          <w:szCs w:val="26"/>
        </w:rPr>
        <w:t>32</w:t>
      </w:r>
      <w:r>
        <w:rPr>
          <w:rFonts w:ascii="Times New Roman" w:eastAsia="Times New Roman" w:hAnsi="Times New Roman"/>
          <w:bCs/>
          <w:kern w:val="28"/>
          <w:sz w:val="26"/>
          <w:szCs w:val="26"/>
        </w:rPr>
        <w:t> </w:t>
      </w:r>
      <w:r w:rsidRPr="0056187E">
        <w:rPr>
          <w:rFonts w:ascii="Times New Roman" w:eastAsia="Times New Roman" w:hAnsi="Times New Roman"/>
          <w:bCs/>
          <w:kern w:val="28"/>
          <w:sz w:val="26"/>
          <w:szCs w:val="26"/>
        </w:rPr>
        <w:t>договоров купли-продажи</w:t>
      </w:r>
      <w:r>
        <w:rPr>
          <w:rFonts w:ascii="Times New Roman" w:eastAsia="Times New Roman" w:hAnsi="Times New Roman"/>
          <w:bCs/>
          <w:kern w:val="28"/>
          <w:sz w:val="26"/>
          <w:szCs w:val="26"/>
        </w:rPr>
        <w:t>,</w:t>
      </w:r>
      <w:r w:rsidRPr="0056187E">
        <w:rPr>
          <w:rFonts w:ascii="Times New Roman" w:eastAsia="Times New Roman" w:hAnsi="Times New Roman"/>
          <w:bCs/>
          <w:kern w:val="28"/>
          <w:sz w:val="26"/>
          <w:szCs w:val="26"/>
        </w:rPr>
        <w:t xml:space="preserve"> 25 объектов закрепленных за муниципальными предприятиями и учреждениями</w:t>
      </w:r>
      <w:r w:rsidR="009C2B65">
        <w:rPr>
          <w:rFonts w:ascii="Times New Roman" w:eastAsia="Times New Roman" w:hAnsi="Times New Roman"/>
          <w:bCs/>
          <w:kern w:val="28"/>
          <w:sz w:val="26"/>
          <w:szCs w:val="26"/>
        </w:rPr>
        <w:t>,</w:t>
      </w:r>
      <w:r>
        <w:rPr>
          <w:rFonts w:ascii="Times New Roman" w:eastAsia="Times New Roman" w:hAnsi="Times New Roman"/>
          <w:bCs/>
          <w:kern w:val="28"/>
          <w:sz w:val="26"/>
          <w:szCs w:val="26"/>
        </w:rPr>
        <w:t xml:space="preserve"> </w:t>
      </w:r>
      <w:r w:rsidRPr="0056187E">
        <w:rPr>
          <w:rFonts w:ascii="Times New Roman" w:eastAsia="Times New Roman" w:hAnsi="Times New Roman"/>
          <w:bCs/>
          <w:kern w:val="28"/>
          <w:sz w:val="26"/>
          <w:szCs w:val="26"/>
        </w:rPr>
        <w:t>426 други</w:t>
      </w:r>
      <w:r>
        <w:rPr>
          <w:rFonts w:ascii="Times New Roman" w:eastAsia="Times New Roman" w:hAnsi="Times New Roman"/>
          <w:bCs/>
          <w:kern w:val="28"/>
          <w:sz w:val="26"/>
          <w:szCs w:val="26"/>
        </w:rPr>
        <w:t>х</w:t>
      </w:r>
      <w:r w:rsidRPr="0056187E">
        <w:rPr>
          <w:rFonts w:ascii="Times New Roman" w:eastAsia="Times New Roman" w:hAnsi="Times New Roman"/>
          <w:bCs/>
          <w:kern w:val="28"/>
          <w:sz w:val="26"/>
          <w:szCs w:val="26"/>
        </w:rPr>
        <w:t xml:space="preserve"> регистрационны</w:t>
      </w:r>
      <w:r>
        <w:rPr>
          <w:rFonts w:ascii="Times New Roman" w:eastAsia="Times New Roman" w:hAnsi="Times New Roman"/>
          <w:bCs/>
          <w:kern w:val="28"/>
          <w:sz w:val="26"/>
          <w:szCs w:val="26"/>
        </w:rPr>
        <w:t>х</w:t>
      </w:r>
      <w:r w:rsidRPr="0056187E">
        <w:rPr>
          <w:rFonts w:ascii="Times New Roman" w:eastAsia="Times New Roman" w:hAnsi="Times New Roman"/>
          <w:bCs/>
          <w:kern w:val="28"/>
          <w:sz w:val="26"/>
          <w:szCs w:val="26"/>
        </w:rPr>
        <w:t xml:space="preserve"> действи</w:t>
      </w:r>
      <w:r>
        <w:rPr>
          <w:rFonts w:ascii="Times New Roman" w:eastAsia="Times New Roman" w:hAnsi="Times New Roman"/>
          <w:bCs/>
          <w:kern w:val="28"/>
          <w:sz w:val="26"/>
          <w:szCs w:val="26"/>
        </w:rPr>
        <w:t>й.</w:t>
      </w:r>
    </w:p>
    <w:p w:rsidR="0044685B" w:rsidRPr="009C2B65"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Ве</w:t>
      </w:r>
      <w:r w:rsidR="009C2B65" w:rsidRPr="009C2B65">
        <w:rPr>
          <w:rFonts w:ascii="Times New Roman" w:eastAsia="Times New Roman" w:hAnsi="Times New Roman"/>
          <w:bCs/>
          <w:kern w:val="28"/>
          <w:sz w:val="26"/>
          <w:szCs w:val="26"/>
        </w:rPr>
        <w:t>лась</w:t>
      </w:r>
      <w:r w:rsidRPr="009C2B65">
        <w:rPr>
          <w:rFonts w:ascii="Times New Roman" w:eastAsia="Times New Roman" w:hAnsi="Times New Roman"/>
          <w:bCs/>
          <w:kern w:val="28"/>
          <w:sz w:val="26"/>
          <w:szCs w:val="26"/>
        </w:rPr>
        <w:t xml:space="preserve"> работа по включению объектов в Перечень автомобильных дорог общего пользования местного значения муниципального образования - городского округа Великий Новгород, утвержденный решением Думы Великого Новгорода от 31 июля 2009 № 434 «Об автомобильных дорогах общего пользования местного значения муниципального образования – городского округа Великий Новгород», для этих целей была создана комиссия по выявлению автомобильных дорог общего пользования местного значения, не включенных в Перечень автомобильных дорог общего пользования местного значения муниципального образования – городского округа Великий Новгород.</w:t>
      </w:r>
    </w:p>
    <w:p w:rsidR="0044685B" w:rsidRPr="009C2B65"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Общая протяженность включенных в Перечень 33</w:t>
      </w:r>
      <w:r w:rsidR="009C2B65" w:rsidRPr="009C2B65">
        <w:rPr>
          <w:rFonts w:ascii="Times New Roman" w:eastAsia="Times New Roman" w:hAnsi="Times New Roman"/>
          <w:bCs/>
          <w:kern w:val="28"/>
          <w:sz w:val="26"/>
          <w:szCs w:val="26"/>
        </w:rPr>
        <w:t>1</w:t>
      </w:r>
      <w:r w:rsidRPr="009C2B65">
        <w:rPr>
          <w:rFonts w:ascii="Times New Roman" w:eastAsia="Times New Roman" w:hAnsi="Times New Roman"/>
          <w:bCs/>
          <w:kern w:val="28"/>
          <w:sz w:val="26"/>
          <w:szCs w:val="26"/>
        </w:rPr>
        <w:t xml:space="preserve"> автомобильн</w:t>
      </w:r>
      <w:r w:rsidR="009C2B65" w:rsidRPr="009C2B65">
        <w:rPr>
          <w:rFonts w:ascii="Times New Roman" w:eastAsia="Times New Roman" w:hAnsi="Times New Roman"/>
          <w:bCs/>
          <w:kern w:val="28"/>
          <w:sz w:val="26"/>
          <w:szCs w:val="26"/>
        </w:rPr>
        <w:t>ой</w:t>
      </w:r>
      <w:r w:rsidRPr="009C2B65">
        <w:rPr>
          <w:rFonts w:ascii="Times New Roman" w:eastAsia="Times New Roman" w:hAnsi="Times New Roman"/>
          <w:bCs/>
          <w:kern w:val="28"/>
          <w:sz w:val="26"/>
          <w:szCs w:val="26"/>
        </w:rPr>
        <w:t xml:space="preserve"> дорог</w:t>
      </w:r>
      <w:r w:rsidR="009C2B65" w:rsidRPr="009C2B65">
        <w:rPr>
          <w:rFonts w:ascii="Times New Roman" w:eastAsia="Times New Roman" w:hAnsi="Times New Roman"/>
          <w:bCs/>
          <w:kern w:val="28"/>
          <w:sz w:val="26"/>
          <w:szCs w:val="26"/>
        </w:rPr>
        <w:t>и</w:t>
      </w:r>
      <w:r w:rsidRPr="009C2B65">
        <w:rPr>
          <w:rFonts w:ascii="Times New Roman" w:eastAsia="Times New Roman" w:hAnsi="Times New Roman"/>
          <w:bCs/>
          <w:kern w:val="28"/>
          <w:sz w:val="26"/>
          <w:szCs w:val="26"/>
        </w:rPr>
        <w:t xml:space="preserve"> общего пользования местного значения муниципального образования - городского округа Великий Новгород составляет 21</w:t>
      </w:r>
      <w:r w:rsidR="009C2B65" w:rsidRPr="009C2B65">
        <w:rPr>
          <w:rFonts w:ascii="Times New Roman" w:eastAsia="Times New Roman" w:hAnsi="Times New Roman"/>
          <w:bCs/>
          <w:kern w:val="28"/>
          <w:sz w:val="26"/>
          <w:szCs w:val="26"/>
        </w:rPr>
        <w:t>7 820,26</w:t>
      </w:r>
      <w:r w:rsidRPr="009C2B65">
        <w:rPr>
          <w:rFonts w:ascii="Times New Roman" w:eastAsia="Times New Roman" w:hAnsi="Times New Roman"/>
          <w:bCs/>
          <w:kern w:val="28"/>
          <w:sz w:val="26"/>
          <w:szCs w:val="26"/>
        </w:rPr>
        <w:t xml:space="preserve"> метра.</w:t>
      </w:r>
    </w:p>
    <w:p w:rsidR="009C2B65" w:rsidRPr="009C2B65" w:rsidRDefault="009C2B6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 xml:space="preserve">В 2016 году комиссией была исключена 1 автомобильная дорога общего пользования местного значения протяженностью 123 метра. </w:t>
      </w:r>
    </w:p>
    <w:p w:rsidR="009C2B65" w:rsidRPr="009C2B65"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Ве</w:t>
      </w:r>
      <w:r w:rsidR="00912C1B" w:rsidRPr="009C2B65">
        <w:rPr>
          <w:rFonts w:ascii="Times New Roman" w:eastAsia="Times New Roman" w:hAnsi="Times New Roman"/>
          <w:bCs/>
          <w:kern w:val="28"/>
          <w:sz w:val="26"/>
          <w:szCs w:val="26"/>
        </w:rPr>
        <w:t>лась</w:t>
      </w:r>
      <w:r w:rsidRPr="009C2B65">
        <w:rPr>
          <w:rFonts w:ascii="Times New Roman" w:eastAsia="Times New Roman" w:hAnsi="Times New Roman"/>
          <w:bCs/>
          <w:kern w:val="28"/>
          <w:sz w:val="26"/>
          <w:szCs w:val="26"/>
        </w:rPr>
        <w:t xml:space="preserve"> работа по оформлению права муниципальной собственности на бесхозяйное и выморочное имущество в соответствии с действующим законодательством.</w:t>
      </w:r>
      <w:r w:rsidR="00912C1B" w:rsidRPr="009C2B65">
        <w:rPr>
          <w:rFonts w:ascii="Times New Roman" w:eastAsia="Times New Roman" w:hAnsi="Times New Roman"/>
          <w:bCs/>
          <w:kern w:val="28"/>
          <w:sz w:val="26"/>
          <w:szCs w:val="26"/>
        </w:rPr>
        <w:t xml:space="preserve"> Было </w:t>
      </w:r>
      <w:r w:rsidR="009C2B65">
        <w:rPr>
          <w:rFonts w:ascii="Times New Roman" w:eastAsia="Times New Roman" w:hAnsi="Times New Roman"/>
          <w:bCs/>
          <w:kern w:val="28"/>
          <w:sz w:val="26"/>
          <w:szCs w:val="26"/>
        </w:rPr>
        <w:t>з</w:t>
      </w:r>
      <w:r w:rsidR="009C2B65" w:rsidRPr="009C2B65">
        <w:rPr>
          <w:rFonts w:ascii="Times New Roman" w:eastAsia="Times New Roman" w:hAnsi="Times New Roman"/>
          <w:bCs/>
          <w:kern w:val="28"/>
          <w:sz w:val="26"/>
          <w:szCs w:val="26"/>
        </w:rPr>
        <w:t xml:space="preserve">арегистрировано право муниципальной собственности на 28 объектов недвижимости. </w:t>
      </w:r>
      <w:r w:rsidRPr="009C2B65">
        <w:rPr>
          <w:rFonts w:ascii="Times New Roman" w:eastAsia="Times New Roman" w:hAnsi="Times New Roman"/>
          <w:bCs/>
          <w:kern w:val="28"/>
          <w:sz w:val="26"/>
          <w:szCs w:val="26"/>
        </w:rPr>
        <w:t xml:space="preserve">Произведен сбор необходимых документов и осуществлена постановка на учет в Управлении Федеральной службы государственной регистрации, кадастра и картографии по Новгородской области как бесхозяйного имущества </w:t>
      </w:r>
      <w:r w:rsidR="009C2B65" w:rsidRPr="009C2B65">
        <w:rPr>
          <w:rFonts w:ascii="Times New Roman" w:eastAsia="Times New Roman" w:hAnsi="Times New Roman"/>
          <w:bCs/>
          <w:kern w:val="28"/>
          <w:sz w:val="26"/>
          <w:szCs w:val="26"/>
        </w:rPr>
        <w:t>17 объектов недвижимости (15 сетей ливневой и хозяйственно-бытовой канализации, 1 сооружение, 1 квартира). Осуществля</w:t>
      </w:r>
      <w:r w:rsidR="009C2B65">
        <w:rPr>
          <w:rFonts w:ascii="Times New Roman" w:eastAsia="Times New Roman" w:hAnsi="Times New Roman"/>
          <w:bCs/>
          <w:kern w:val="28"/>
          <w:sz w:val="26"/>
          <w:szCs w:val="26"/>
        </w:rPr>
        <w:t>л</w:t>
      </w:r>
      <w:r w:rsidR="009C2B65" w:rsidRPr="009C2B65">
        <w:rPr>
          <w:rFonts w:ascii="Times New Roman" w:eastAsia="Times New Roman" w:hAnsi="Times New Roman"/>
          <w:bCs/>
          <w:kern w:val="28"/>
          <w:sz w:val="26"/>
          <w:szCs w:val="26"/>
        </w:rPr>
        <w:t xml:space="preserve">ся сбор необходимых документов для постановки на учет в Управлении Федеральной </w:t>
      </w:r>
      <w:r w:rsidR="009C2B65" w:rsidRPr="009C2B65">
        <w:rPr>
          <w:rFonts w:ascii="Times New Roman" w:eastAsia="Times New Roman" w:hAnsi="Times New Roman"/>
          <w:bCs/>
          <w:kern w:val="28"/>
          <w:sz w:val="26"/>
          <w:szCs w:val="26"/>
        </w:rPr>
        <w:lastRenderedPageBreak/>
        <w:t xml:space="preserve">службы государственной регистрации, кадастра и картографии по Новгородской области 42 объектов бесхозяйного имущества. Проведена подготовка документов для направления в судебные органы для признания права муниципальной собственности на бесхозяйные сети ливневой канализации на 9 объектов недвижимости. </w:t>
      </w:r>
    </w:p>
    <w:p w:rsidR="0044685B" w:rsidRPr="009C2B65"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Ранее свидетельство о праве на наследство по закону на выморочное имущество выдавалось нотариусом по истечении 6 месяцев со дня открытия наследства, в случае если наследники не вступили в права наследования. В настоящее время оформление прав в порядке наследования по закону на выморочное имущество, с учетом всех очередей наследников, согласно пункта 3</w:t>
      </w:r>
      <w:r w:rsidR="007C3AD4" w:rsidRPr="009C2B65">
        <w:rPr>
          <w:rFonts w:ascii="Times New Roman" w:eastAsia="Times New Roman" w:hAnsi="Times New Roman"/>
          <w:bCs/>
          <w:kern w:val="28"/>
          <w:sz w:val="26"/>
          <w:szCs w:val="26"/>
        </w:rPr>
        <w:t> </w:t>
      </w:r>
      <w:r w:rsidRPr="009C2B65">
        <w:rPr>
          <w:rFonts w:ascii="Times New Roman" w:eastAsia="Times New Roman" w:hAnsi="Times New Roman"/>
          <w:bCs/>
          <w:kern w:val="28"/>
          <w:sz w:val="26"/>
          <w:szCs w:val="26"/>
        </w:rPr>
        <w:t>статьи 1154 Гражданского кодекса Российской Федерации, возможно по истечении 27 месяцев со дня открытия наследства. Если право наследования возникло для лиц вследствие отказа наследника от наследства или отстранения наследника как недостойного, то, в соответствии с пунктом 2 статьи 1154 Гражданского кодекса Российской Федерации, оформление прав на выморочное имущество возможно по истечении 48 месяцев со дня открытия наследства.</w:t>
      </w:r>
    </w:p>
    <w:p w:rsidR="007A1B6C" w:rsidRPr="007A1B6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C2B65">
        <w:rPr>
          <w:rFonts w:ascii="Times New Roman" w:eastAsia="Times New Roman" w:hAnsi="Times New Roman"/>
          <w:bCs/>
          <w:kern w:val="28"/>
          <w:sz w:val="26"/>
          <w:szCs w:val="26"/>
        </w:rPr>
        <w:t>В 201</w:t>
      </w:r>
      <w:r w:rsidR="009C2B65" w:rsidRPr="009C2B65">
        <w:rPr>
          <w:rFonts w:ascii="Times New Roman" w:eastAsia="Times New Roman" w:hAnsi="Times New Roman"/>
          <w:bCs/>
          <w:kern w:val="28"/>
          <w:sz w:val="26"/>
          <w:szCs w:val="26"/>
        </w:rPr>
        <w:t>6</w:t>
      </w:r>
      <w:r w:rsidRPr="009C2B65">
        <w:rPr>
          <w:rFonts w:ascii="Times New Roman" w:eastAsia="Times New Roman" w:hAnsi="Times New Roman"/>
          <w:bCs/>
          <w:kern w:val="28"/>
          <w:sz w:val="26"/>
          <w:szCs w:val="26"/>
        </w:rPr>
        <w:t xml:space="preserve"> году перешло в порядке наследования по закону в собственность муниципального образования - городского округа Великий Новгород </w:t>
      </w:r>
      <w:r w:rsidR="009C2B65" w:rsidRPr="009C2B65">
        <w:rPr>
          <w:rFonts w:ascii="Times New Roman" w:eastAsia="Times New Roman" w:hAnsi="Times New Roman"/>
          <w:bCs/>
          <w:kern w:val="28"/>
          <w:sz w:val="26"/>
          <w:szCs w:val="26"/>
        </w:rPr>
        <w:t>8</w:t>
      </w:r>
      <w:r w:rsidRPr="009C2B65">
        <w:rPr>
          <w:rFonts w:ascii="Times New Roman" w:eastAsia="Times New Roman" w:hAnsi="Times New Roman"/>
          <w:bCs/>
          <w:kern w:val="28"/>
          <w:sz w:val="26"/>
          <w:szCs w:val="26"/>
        </w:rPr>
        <w:t xml:space="preserve"> жилых помещени</w:t>
      </w:r>
      <w:r w:rsidR="009C2B65" w:rsidRPr="009C2B65">
        <w:rPr>
          <w:rFonts w:ascii="Times New Roman" w:eastAsia="Times New Roman" w:hAnsi="Times New Roman"/>
          <w:bCs/>
          <w:kern w:val="28"/>
          <w:sz w:val="26"/>
          <w:szCs w:val="26"/>
        </w:rPr>
        <w:t>й</w:t>
      </w:r>
      <w:r w:rsidR="009C2B65">
        <w:rPr>
          <w:rFonts w:ascii="Times New Roman" w:eastAsia="Times New Roman" w:hAnsi="Times New Roman"/>
          <w:bCs/>
          <w:kern w:val="28"/>
          <w:sz w:val="26"/>
          <w:szCs w:val="26"/>
        </w:rPr>
        <w:t xml:space="preserve"> </w:t>
      </w:r>
      <w:r w:rsidR="009C2B65" w:rsidRPr="009C2B65">
        <w:rPr>
          <w:rFonts w:ascii="Times New Roman" w:eastAsia="Times New Roman" w:hAnsi="Times New Roman"/>
          <w:bCs/>
          <w:kern w:val="28"/>
          <w:sz w:val="26"/>
          <w:szCs w:val="26"/>
        </w:rPr>
        <w:t>(6 однокомнатных квартир, 1 комната гостиничного типа, 1 комната в  коммунальной квартире)</w:t>
      </w:r>
      <w:r w:rsidR="009C2B65">
        <w:rPr>
          <w:rFonts w:ascii="Times New Roman" w:eastAsia="Times New Roman" w:hAnsi="Times New Roman"/>
          <w:bCs/>
          <w:kern w:val="28"/>
          <w:sz w:val="26"/>
          <w:szCs w:val="26"/>
        </w:rPr>
        <w:t xml:space="preserve">. </w:t>
      </w:r>
      <w:r w:rsidR="007A1B6C" w:rsidRPr="007A1B6C">
        <w:rPr>
          <w:rFonts w:ascii="Times New Roman" w:eastAsia="Times New Roman" w:hAnsi="Times New Roman"/>
          <w:bCs/>
          <w:kern w:val="28"/>
          <w:sz w:val="26"/>
          <w:szCs w:val="26"/>
        </w:rPr>
        <w:t xml:space="preserve">подготовлены документы для обращения в нотариальную контору для оформления прав в порядке наследования по закону на 5 жилых помещения, производится процедура проверки  по 4 жилым помещениям. В 2016 году проведена проверка по 18 жилым помещениям и на основании сведения нотариусов установлено, что права собственности на жилые помещения оформлены у наследников. Информация о наличии выморочного имущества поступает в комитет из управления по жилищным вопросам Администрации Великого Новгорода. Принятые в муниципальную собственность в порядке наследования по закону жилые помещения предоставляются гражданам, признанным нуждающимися в улучшении жилищных условий. </w:t>
      </w:r>
    </w:p>
    <w:p w:rsidR="0044685B" w:rsidRPr="00081522" w:rsidRDefault="009B43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81522">
        <w:rPr>
          <w:rFonts w:ascii="Times New Roman" w:eastAsia="Times New Roman" w:hAnsi="Times New Roman"/>
          <w:bCs/>
          <w:kern w:val="28"/>
          <w:sz w:val="26"/>
          <w:szCs w:val="26"/>
        </w:rPr>
        <w:t>П</w:t>
      </w:r>
      <w:r w:rsidR="0044685B" w:rsidRPr="00081522">
        <w:rPr>
          <w:rFonts w:ascii="Times New Roman" w:eastAsia="Times New Roman" w:hAnsi="Times New Roman"/>
          <w:bCs/>
          <w:kern w:val="28"/>
          <w:sz w:val="26"/>
          <w:szCs w:val="26"/>
        </w:rPr>
        <w:t>роводи</w:t>
      </w:r>
      <w:r w:rsidR="00081522">
        <w:rPr>
          <w:rFonts w:ascii="Times New Roman" w:eastAsia="Times New Roman" w:hAnsi="Times New Roman"/>
          <w:bCs/>
          <w:kern w:val="28"/>
          <w:sz w:val="26"/>
          <w:szCs w:val="26"/>
        </w:rPr>
        <w:t>лась</w:t>
      </w:r>
      <w:r w:rsidR="0044685B" w:rsidRPr="00081522">
        <w:rPr>
          <w:rFonts w:ascii="Times New Roman" w:eastAsia="Times New Roman" w:hAnsi="Times New Roman"/>
          <w:bCs/>
          <w:kern w:val="28"/>
          <w:sz w:val="26"/>
          <w:szCs w:val="26"/>
        </w:rPr>
        <w:t xml:space="preserve"> работа по оформлению права муниципальной собственности на бесхозяйные инженерные сети (водопроводные, тепловые, сети ливневой </w:t>
      </w:r>
      <w:r w:rsidR="0044685B" w:rsidRPr="00081522">
        <w:rPr>
          <w:rFonts w:ascii="Times New Roman" w:eastAsia="Times New Roman" w:hAnsi="Times New Roman"/>
          <w:bCs/>
          <w:kern w:val="28"/>
          <w:sz w:val="26"/>
          <w:szCs w:val="26"/>
        </w:rPr>
        <w:lastRenderedPageBreak/>
        <w:t xml:space="preserve">канализации). </w:t>
      </w:r>
      <w:r w:rsidR="00081522" w:rsidRPr="00081522">
        <w:rPr>
          <w:rFonts w:ascii="Times New Roman" w:eastAsia="Times New Roman" w:hAnsi="Times New Roman"/>
          <w:bCs/>
          <w:kern w:val="28"/>
          <w:sz w:val="26"/>
          <w:szCs w:val="26"/>
        </w:rPr>
        <w:t xml:space="preserve">Работа по выявлению бесхозяйных сетей на территории города осуществляется рабочей группой. По результатам работы рабочей группы выявленные бесхозяйные сети передаются гарантирующей организации </w:t>
      </w:r>
      <w:r w:rsidR="0044685B" w:rsidRPr="00081522">
        <w:rPr>
          <w:rFonts w:ascii="Times New Roman" w:eastAsia="Times New Roman" w:hAnsi="Times New Roman"/>
          <w:bCs/>
          <w:kern w:val="28"/>
          <w:sz w:val="26"/>
          <w:szCs w:val="26"/>
        </w:rPr>
        <w:t>муниципальн</w:t>
      </w:r>
      <w:r w:rsidR="00081522" w:rsidRPr="00081522">
        <w:rPr>
          <w:rFonts w:ascii="Times New Roman" w:eastAsia="Times New Roman" w:hAnsi="Times New Roman"/>
          <w:bCs/>
          <w:kern w:val="28"/>
          <w:sz w:val="26"/>
          <w:szCs w:val="26"/>
        </w:rPr>
        <w:t>ому</w:t>
      </w:r>
      <w:r w:rsidR="0044685B" w:rsidRPr="00081522">
        <w:rPr>
          <w:rFonts w:ascii="Times New Roman" w:eastAsia="Times New Roman" w:hAnsi="Times New Roman"/>
          <w:bCs/>
          <w:kern w:val="28"/>
          <w:sz w:val="26"/>
          <w:szCs w:val="26"/>
        </w:rPr>
        <w:t xml:space="preserve"> унитарно</w:t>
      </w:r>
      <w:r w:rsidR="00081522" w:rsidRPr="00081522">
        <w:rPr>
          <w:rFonts w:ascii="Times New Roman" w:eastAsia="Times New Roman" w:hAnsi="Times New Roman"/>
          <w:bCs/>
          <w:kern w:val="28"/>
          <w:sz w:val="26"/>
          <w:szCs w:val="26"/>
        </w:rPr>
        <w:t xml:space="preserve">му </w:t>
      </w:r>
      <w:r w:rsidR="0044685B" w:rsidRPr="00081522">
        <w:rPr>
          <w:rFonts w:ascii="Times New Roman" w:eastAsia="Times New Roman" w:hAnsi="Times New Roman"/>
          <w:bCs/>
          <w:kern w:val="28"/>
          <w:sz w:val="26"/>
          <w:szCs w:val="26"/>
        </w:rPr>
        <w:t>предприяти</w:t>
      </w:r>
      <w:r w:rsidR="00081522" w:rsidRPr="00081522">
        <w:rPr>
          <w:rFonts w:ascii="Times New Roman" w:eastAsia="Times New Roman" w:hAnsi="Times New Roman"/>
          <w:bCs/>
          <w:kern w:val="28"/>
          <w:sz w:val="26"/>
          <w:szCs w:val="26"/>
        </w:rPr>
        <w:t>ю</w:t>
      </w:r>
      <w:r w:rsidR="0044685B" w:rsidRPr="00081522">
        <w:rPr>
          <w:rFonts w:ascii="Times New Roman" w:eastAsia="Times New Roman" w:hAnsi="Times New Roman"/>
          <w:bCs/>
          <w:kern w:val="28"/>
          <w:sz w:val="26"/>
          <w:szCs w:val="26"/>
        </w:rPr>
        <w:t xml:space="preserve"> Великого Новгорода «Новгородский водоканал». </w:t>
      </w:r>
    </w:p>
    <w:p w:rsidR="0044685B" w:rsidRPr="00081522"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81522">
        <w:rPr>
          <w:rFonts w:ascii="Times New Roman" w:eastAsia="Times New Roman" w:hAnsi="Times New Roman"/>
          <w:bCs/>
          <w:kern w:val="28"/>
          <w:sz w:val="26"/>
          <w:szCs w:val="26"/>
        </w:rPr>
        <w:t>В 201</w:t>
      </w:r>
      <w:r w:rsidR="00081522" w:rsidRPr="00081522">
        <w:rPr>
          <w:rFonts w:ascii="Times New Roman" w:eastAsia="Times New Roman" w:hAnsi="Times New Roman"/>
          <w:bCs/>
          <w:kern w:val="28"/>
          <w:sz w:val="26"/>
          <w:szCs w:val="26"/>
        </w:rPr>
        <w:t>6</w:t>
      </w:r>
      <w:r w:rsidRPr="00081522">
        <w:rPr>
          <w:rFonts w:ascii="Times New Roman" w:eastAsia="Times New Roman" w:hAnsi="Times New Roman"/>
          <w:bCs/>
          <w:kern w:val="28"/>
          <w:sz w:val="26"/>
          <w:szCs w:val="26"/>
        </w:rPr>
        <w:t xml:space="preserve"> году было выявлено </w:t>
      </w:r>
      <w:r w:rsidR="00081522" w:rsidRPr="00081522">
        <w:rPr>
          <w:rFonts w:ascii="Times New Roman" w:eastAsia="Times New Roman" w:hAnsi="Times New Roman"/>
          <w:bCs/>
          <w:kern w:val="28"/>
          <w:sz w:val="26"/>
          <w:szCs w:val="26"/>
        </w:rPr>
        <w:t>116</w:t>
      </w:r>
      <w:r w:rsidRPr="00081522">
        <w:rPr>
          <w:rFonts w:ascii="Times New Roman" w:eastAsia="Times New Roman" w:hAnsi="Times New Roman"/>
          <w:bCs/>
          <w:kern w:val="28"/>
          <w:sz w:val="26"/>
          <w:szCs w:val="26"/>
        </w:rPr>
        <w:t xml:space="preserve"> сетей водоснабжения и хозяйственно-бытовой канализации к </w:t>
      </w:r>
      <w:r w:rsidR="00081522" w:rsidRPr="00081522">
        <w:rPr>
          <w:rFonts w:ascii="Times New Roman" w:eastAsia="Times New Roman" w:hAnsi="Times New Roman"/>
          <w:bCs/>
          <w:kern w:val="28"/>
          <w:sz w:val="26"/>
          <w:szCs w:val="26"/>
        </w:rPr>
        <w:t>89</w:t>
      </w:r>
      <w:r w:rsidRPr="00081522">
        <w:rPr>
          <w:rFonts w:ascii="Times New Roman" w:eastAsia="Times New Roman" w:hAnsi="Times New Roman"/>
          <w:bCs/>
          <w:kern w:val="28"/>
          <w:sz w:val="26"/>
          <w:szCs w:val="26"/>
        </w:rPr>
        <w:t xml:space="preserve"> домам общей протяженностью 1</w:t>
      </w:r>
      <w:r w:rsidR="00081522" w:rsidRPr="00081522">
        <w:rPr>
          <w:rFonts w:ascii="Times New Roman" w:eastAsia="Times New Roman" w:hAnsi="Times New Roman"/>
          <w:bCs/>
          <w:kern w:val="28"/>
          <w:sz w:val="26"/>
          <w:szCs w:val="26"/>
        </w:rPr>
        <w:t>3 </w:t>
      </w:r>
      <w:r w:rsidRPr="00081522">
        <w:rPr>
          <w:rFonts w:ascii="Times New Roman" w:eastAsia="Times New Roman" w:hAnsi="Times New Roman"/>
          <w:bCs/>
          <w:kern w:val="28"/>
          <w:sz w:val="26"/>
          <w:szCs w:val="26"/>
        </w:rPr>
        <w:t>7</w:t>
      </w:r>
      <w:r w:rsidR="00081522" w:rsidRPr="00081522">
        <w:rPr>
          <w:rFonts w:ascii="Times New Roman" w:eastAsia="Times New Roman" w:hAnsi="Times New Roman"/>
          <w:bCs/>
          <w:kern w:val="28"/>
          <w:sz w:val="26"/>
          <w:szCs w:val="26"/>
        </w:rPr>
        <w:t>03,5</w:t>
      </w:r>
      <w:r w:rsidRPr="00081522">
        <w:rPr>
          <w:rFonts w:ascii="Times New Roman" w:eastAsia="Times New Roman" w:hAnsi="Times New Roman"/>
          <w:bCs/>
          <w:kern w:val="28"/>
          <w:sz w:val="26"/>
          <w:szCs w:val="26"/>
        </w:rPr>
        <w:t xml:space="preserve"> метра.</w:t>
      </w:r>
    </w:p>
    <w:p w:rsidR="0044685B" w:rsidRPr="00081522"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81522">
        <w:rPr>
          <w:rFonts w:ascii="Times New Roman" w:eastAsia="Times New Roman" w:hAnsi="Times New Roman"/>
          <w:bCs/>
          <w:kern w:val="28"/>
          <w:sz w:val="26"/>
          <w:szCs w:val="26"/>
        </w:rPr>
        <w:t>В настоящее время продолжается работа по включению бесхозяйных инженерных сетей в реестр муниципальной собственности как принадлежность к главной вещи – муниципальным объектам (котельным, КНС, ПНС, магистральным сетям) для дальнейшей передачи в хозяйственное ведение муниципальным унитарным предприятиям, а также по выявлению бесхозяйных сетей, их инвентаризации, включению в реестр муниципальной собственности и передаче специализированным муниципальным предприятиям.</w:t>
      </w:r>
    </w:p>
    <w:p w:rsidR="0044685B" w:rsidRPr="00081522"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81522">
        <w:rPr>
          <w:rFonts w:ascii="Times New Roman" w:eastAsia="Times New Roman" w:hAnsi="Times New Roman"/>
          <w:bCs/>
          <w:kern w:val="28"/>
          <w:sz w:val="26"/>
          <w:szCs w:val="26"/>
        </w:rPr>
        <w:t>В 201</w:t>
      </w:r>
      <w:r w:rsidR="00081522" w:rsidRPr="00081522">
        <w:rPr>
          <w:rFonts w:ascii="Times New Roman" w:eastAsia="Times New Roman" w:hAnsi="Times New Roman"/>
          <w:bCs/>
          <w:kern w:val="28"/>
          <w:sz w:val="26"/>
          <w:szCs w:val="26"/>
        </w:rPr>
        <w:t>6</w:t>
      </w:r>
      <w:r w:rsidRPr="00081522">
        <w:rPr>
          <w:rFonts w:ascii="Times New Roman" w:eastAsia="Times New Roman" w:hAnsi="Times New Roman"/>
          <w:bCs/>
          <w:kern w:val="28"/>
          <w:sz w:val="26"/>
          <w:szCs w:val="26"/>
        </w:rPr>
        <w:t xml:space="preserve"> году на основании обращений физических и юридических лиц, в том числе от застройщиков, было принято в муниципальную собственность городского округа – Великий Новгород: </w:t>
      </w:r>
      <w:r w:rsidR="00081522" w:rsidRPr="00081522">
        <w:rPr>
          <w:rFonts w:ascii="Times New Roman" w:eastAsia="Times New Roman" w:hAnsi="Times New Roman"/>
          <w:bCs/>
          <w:kern w:val="28"/>
          <w:sz w:val="26"/>
          <w:szCs w:val="26"/>
        </w:rPr>
        <w:t>12</w:t>
      </w:r>
      <w:r w:rsidRPr="00081522">
        <w:rPr>
          <w:rFonts w:ascii="Times New Roman" w:eastAsia="Times New Roman" w:hAnsi="Times New Roman"/>
          <w:bCs/>
          <w:kern w:val="28"/>
          <w:sz w:val="26"/>
          <w:szCs w:val="26"/>
        </w:rPr>
        <w:t xml:space="preserve"> сет</w:t>
      </w:r>
      <w:r w:rsidR="00081522" w:rsidRPr="00081522">
        <w:rPr>
          <w:rFonts w:ascii="Times New Roman" w:eastAsia="Times New Roman" w:hAnsi="Times New Roman"/>
          <w:bCs/>
          <w:kern w:val="28"/>
          <w:sz w:val="26"/>
          <w:szCs w:val="26"/>
        </w:rPr>
        <w:t>ей</w:t>
      </w:r>
      <w:r w:rsidRPr="00081522">
        <w:rPr>
          <w:rFonts w:ascii="Times New Roman" w:eastAsia="Times New Roman" w:hAnsi="Times New Roman"/>
          <w:bCs/>
          <w:kern w:val="28"/>
          <w:sz w:val="26"/>
          <w:szCs w:val="26"/>
        </w:rPr>
        <w:t xml:space="preserve"> хозяйственно бытовой канализации, </w:t>
      </w:r>
      <w:r w:rsidR="00081522" w:rsidRPr="00081522">
        <w:rPr>
          <w:rFonts w:ascii="Times New Roman" w:eastAsia="Times New Roman" w:hAnsi="Times New Roman"/>
          <w:bCs/>
          <w:kern w:val="28"/>
          <w:sz w:val="26"/>
          <w:szCs w:val="26"/>
        </w:rPr>
        <w:t>42</w:t>
      </w:r>
      <w:r w:rsidRPr="00081522">
        <w:rPr>
          <w:rFonts w:ascii="Times New Roman" w:eastAsia="Times New Roman" w:hAnsi="Times New Roman"/>
          <w:bCs/>
          <w:kern w:val="28"/>
          <w:sz w:val="26"/>
          <w:szCs w:val="26"/>
        </w:rPr>
        <w:t xml:space="preserve"> сет</w:t>
      </w:r>
      <w:r w:rsidR="00081522" w:rsidRPr="00081522">
        <w:rPr>
          <w:rFonts w:ascii="Times New Roman" w:eastAsia="Times New Roman" w:hAnsi="Times New Roman"/>
          <w:bCs/>
          <w:kern w:val="28"/>
          <w:sz w:val="26"/>
          <w:szCs w:val="26"/>
        </w:rPr>
        <w:t>и</w:t>
      </w:r>
      <w:r w:rsidRPr="00081522">
        <w:rPr>
          <w:rFonts w:ascii="Times New Roman" w:eastAsia="Times New Roman" w:hAnsi="Times New Roman"/>
          <w:bCs/>
          <w:kern w:val="28"/>
          <w:sz w:val="26"/>
          <w:szCs w:val="26"/>
        </w:rPr>
        <w:t xml:space="preserve"> водопровода.</w:t>
      </w:r>
    </w:p>
    <w:p w:rsidR="0044685B" w:rsidRPr="004F5802" w:rsidRDefault="0044685B"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4F5802">
        <w:rPr>
          <w:rFonts w:ascii="Times New Roman" w:eastAsia="Times New Roman" w:hAnsi="Times New Roman"/>
          <w:bCs/>
          <w:i/>
          <w:kern w:val="28"/>
          <w:sz w:val="26"/>
          <w:szCs w:val="26"/>
        </w:rPr>
        <w:t>Управление и распоряжение муниципальной собственностью</w:t>
      </w:r>
    </w:p>
    <w:p w:rsidR="00F06A57" w:rsidRPr="00F06A57" w:rsidRDefault="009B43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F5802">
        <w:rPr>
          <w:rFonts w:ascii="Times New Roman" w:eastAsia="Times New Roman" w:hAnsi="Times New Roman"/>
          <w:bCs/>
          <w:kern w:val="28"/>
          <w:sz w:val="26"/>
          <w:szCs w:val="26"/>
        </w:rPr>
        <w:t>Администрацией Великого Новгорода</w:t>
      </w:r>
      <w:r w:rsidR="0044685B" w:rsidRPr="004F5802">
        <w:rPr>
          <w:rFonts w:ascii="Times New Roman" w:eastAsia="Times New Roman" w:hAnsi="Times New Roman"/>
          <w:bCs/>
          <w:kern w:val="28"/>
          <w:sz w:val="26"/>
          <w:szCs w:val="26"/>
        </w:rPr>
        <w:t xml:space="preserve"> проводи</w:t>
      </w:r>
      <w:r w:rsidR="004F5802" w:rsidRPr="004F5802">
        <w:rPr>
          <w:rFonts w:ascii="Times New Roman" w:eastAsia="Times New Roman" w:hAnsi="Times New Roman"/>
          <w:bCs/>
          <w:kern w:val="28"/>
          <w:sz w:val="26"/>
          <w:szCs w:val="26"/>
        </w:rPr>
        <w:t>лась</w:t>
      </w:r>
      <w:r w:rsidR="0044685B" w:rsidRPr="004F5802">
        <w:rPr>
          <w:rFonts w:ascii="Times New Roman" w:eastAsia="Times New Roman" w:hAnsi="Times New Roman"/>
          <w:bCs/>
          <w:kern w:val="28"/>
          <w:sz w:val="26"/>
          <w:szCs w:val="26"/>
        </w:rPr>
        <w:t xml:space="preserve"> работа по контролю за использованием муниципального имущества. В </w:t>
      </w:r>
      <w:r w:rsidR="004F5802" w:rsidRPr="004F5802">
        <w:rPr>
          <w:rFonts w:ascii="Times New Roman" w:eastAsia="Times New Roman" w:hAnsi="Times New Roman"/>
          <w:bCs/>
          <w:kern w:val="28"/>
          <w:sz w:val="26"/>
          <w:szCs w:val="26"/>
        </w:rPr>
        <w:t>2016 году</w:t>
      </w:r>
      <w:r w:rsidR="0044685B" w:rsidRPr="004F5802">
        <w:rPr>
          <w:rFonts w:ascii="Times New Roman" w:eastAsia="Times New Roman" w:hAnsi="Times New Roman"/>
          <w:bCs/>
          <w:kern w:val="28"/>
          <w:sz w:val="26"/>
          <w:szCs w:val="26"/>
        </w:rPr>
        <w:t xml:space="preserve"> проведены проверки использования муниципального недвижимого имущества, закрепленного на праве оперативного управления за муниципальными учреждениями, на праве хозяйственного ведения за муниципальными предприятиями. Проверено </w:t>
      </w:r>
      <w:r w:rsidR="004F5802" w:rsidRPr="004F5802">
        <w:rPr>
          <w:rFonts w:ascii="Times New Roman" w:eastAsia="Times New Roman" w:hAnsi="Times New Roman"/>
          <w:bCs/>
          <w:kern w:val="28"/>
          <w:sz w:val="26"/>
          <w:szCs w:val="26"/>
        </w:rPr>
        <w:t>70</w:t>
      </w:r>
      <w:r w:rsidR="007C3AD4" w:rsidRPr="004F5802">
        <w:rPr>
          <w:rFonts w:ascii="Times New Roman" w:eastAsia="Times New Roman" w:hAnsi="Times New Roman"/>
          <w:bCs/>
          <w:kern w:val="28"/>
          <w:sz w:val="26"/>
          <w:szCs w:val="26"/>
        </w:rPr>
        <w:t> </w:t>
      </w:r>
      <w:r w:rsidR="0044685B" w:rsidRPr="004F5802">
        <w:rPr>
          <w:rFonts w:ascii="Times New Roman" w:eastAsia="Times New Roman" w:hAnsi="Times New Roman"/>
          <w:bCs/>
          <w:kern w:val="28"/>
          <w:sz w:val="26"/>
          <w:szCs w:val="26"/>
        </w:rPr>
        <w:t>объектов недвижимого имущества, закрепленного на праве оперативного управления за муниципальными учреждениями и на праве хозяйственного ведения за муниципальными предприятиями.</w:t>
      </w:r>
      <w:r w:rsidR="004F5802" w:rsidRPr="004F5802">
        <w:rPr>
          <w:rFonts w:ascii="Times New Roman" w:eastAsia="Times New Roman" w:hAnsi="Times New Roman"/>
          <w:bCs/>
          <w:kern w:val="28"/>
          <w:sz w:val="26"/>
          <w:szCs w:val="26"/>
        </w:rPr>
        <w:t xml:space="preserve"> </w:t>
      </w:r>
      <w:r w:rsidR="00F06A57" w:rsidRPr="00F06A57">
        <w:rPr>
          <w:rFonts w:ascii="Times New Roman" w:eastAsia="Times New Roman" w:hAnsi="Times New Roman"/>
          <w:bCs/>
          <w:kern w:val="28"/>
          <w:sz w:val="26"/>
          <w:szCs w:val="26"/>
        </w:rPr>
        <w:t>Также в 2016 году проведена проверка имущества биологических очистных сооружения в количестве 463 единиц, из них 127 объектов недвижимого имущества, 336 объектов движимого имущества.</w:t>
      </w:r>
    </w:p>
    <w:p w:rsidR="0044685B" w:rsidRPr="00640C10"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0C10">
        <w:rPr>
          <w:rFonts w:ascii="Times New Roman" w:eastAsia="Times New Roman" w:hAnsi="Times New Roman"/>
          <w:bCs/>
          <w:kern w:val="28"/>
          <w:sz w:val="26"/>
          <w:szCs w:val="26"/>
        </w:rPr>
        <w:lastRenderedPageBreak/>
        <w:t>В рамках реализации положений Федеральных законов от 04.07.2003 № 95-ФЗ «О</w:t>
      </w:r>
      <w:r w:rsidR="009B4367" w:rsidRPr="00640C10">
        <w:rPr>
          <w:rFonts w:ascii="Times New Roman" w:eastAsia="Times New Roman" w:hAnsi="Times New Roman"/>
          <w:bCs/>
          <w:kern w:val="28"/>
          <w:sz w:val="26"/>
          <w:szCs w:val="26"/>
        </w:rPr>
        <w:t> </w:t>
      </w:r>
      <w:r w:rsidRPr="00640C10">
        <w:rPr>
          <w:rFonts w:ascii="Times New Roman" w:eastAsia="Times New Roman" w:hAnsi="Times New Roman"/>
          <w:bCs/>
          <w:kern w:val="28"/>
          <w:sz w:val="26"/>
          <w:szCs w:val="26"/>
        </w:rPr>
        <w:t>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 131-ФЗ «Об общих принципах организации местного самоуправления в Российской Федерации»,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31.12.2005 № 199-ФЗ «О внесении изменений в отдельные законодательные акты Российской Федерации в связи с совершенствованием разграничения полномочий» в рамках разграничения государственной и муниципальной собственности:</w:t>
      </w:r>
    </w:p>
    <w:p w:rsidR="0044685B" w:rsidRPr="00640C10"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0C10">
        <w:rPr>
          <w:rFonts w:ascii="Times New Roman" w:eastAsia="Times New Roman" w:hAnsi="Times New Roman"/>
          <w:bCs/>
          <w:kern w:val="28"/>
          <w:sz w:val="26"/>
          <w:szCs w:val="26"/>
        </w:rPr>
        <w:t>Передано из муниципальной собственности Великого Новгорода:</w:t>
      </w:r>
    </w:p>
    <w:p w:rsidR="0044685B" w:rsidRPr="00640C10"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0C10">
        <w:rPr>
          <w:rFonts w:ascii="Times New Roman" w:eastAsia="Times New Roman" w:hAnsi="Times New Roman"/>
          <w:bCs/>
          <w:kern w:val="28"/>
          <w:sz w:val="26"/>
          <w:szCs w:val="26"/>
        </w:rPr>
        <w:t>1) в государственную собственность Новгородской области:</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объект незавершенного строительства "Спортивный центр с универсальным игровым залом" общей площадью застройки  2556,2 кв.м, с кадастровым номером №</w:t>
      </w:r>
      <w:r>
        <w:rPr>
          <w:rFonts w:ascii="Times New Roman" w:eastAsia="Times New Roman" w:hAnsi="Times New Roman"/>
          <w:bCs/>
          <w:kern w:val="28"/>
          <w:sz w:val="26"/>
          <w:szCs w:val="26"/>
        </w:rPr>
        <w:t> </w:t>
      </w:r>
      <w:r w:rsidRPr="0090097C">
        <w:rPr>
          <w:rFonts w:ascii="Times New Roman" w:eastAsia="Times New Roman" w:hAnsi="Times New Roman"/>
          <w:bCs/>
          <w:kern w:val="28"/>
          <w:sz w:val="26"/>
          <w:szCs w:val="26"/>
        </w:rPr>
        <w:t>53:23:7815202:3498, год начала строительства 2011, расположенный по адресу: Великий Новгород, ул. Псковская, квартал 152 города;</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земельный участок общей площадью 26192 кв. м, кадастровый номер  53:23:7815202:3496, расположенный по адресу: Великий Новгород, ул. Псковская квартал 152 города;</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документация и заключение на выполнение работ по обследованию всех конструкций здания, возведенных на 01.01.2016, и внесению изменений в проектную документацию с прохождением Государственной экспертизы и получением положительного заключения по объекту "Спортивный центр с игровым залом" (Псковская ул., квартал 152 города);</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lastRenderedPageBreak/>
        <w:t>- муниципальное автономное учреждение дополнительного образования "Специализированная детско-юношеская спортивная школа олимпийского резерва "Манеж";</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документация по реконструкции жилого дома № 8/19 по Прусской улице в Великом Новгороде первоначальной стоимостью 831,76 рубль, остаточной стоимостью 831,76 рубль;</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узел учета горячей воды первоначальной стоимостью 454</w:t>
      </w:r>
      <w:r>
        <w:rPr>
          <w:rFonts w:ascii="Times New Roman" w:eastAsia="Times New Roman" w:hAnsi="Times New Roman"/>
          <w:bCs/>
          <w:kern w:val="28"/>
          <w:sz w:val="26"/>
          <w:szCs w:val="26"/>
        </w:rPr>
        <w:t>,7 тыс.</w:t>
      </w:r>
      <w:r w:rsidRPr="0090097C">
        <w:rPr>
          <w:rFonts w:ascii="Times New Roman" w:eastAsia="Times New Roman" w:hAnsi="Times New Roman"/>
          <w:bCs/>
          <w:kern w:val="28"/>
          <w:sz w:val="26"/>
          <w:szCs w:val="26"/>
        </w:rPr>
        <w:t xml:space="preserve"> рублей, узел учета отопления первоначальной стоимостью 244</w:t>
      </w:r>
      <w:r>
        <w:rPr>
          <w:rFonts w:ascii="Times New Roman" w:eastAsia="Times New Roman" w:hAnsi="Times New Roman"/>
          <w:bCs/>
          <w:kern w:val="28"/>
          <w:sz w:val="26"/>
          <w:szCs w:val="26"/>
        </w:rPr>
        <w:t>,9 тыс. рублей</w:t>
      </w:r>
      <w:r w:rsidRPr="0090097C">
        <w:rPr>
          <w:rFonts w:ascii="Times New Roman" w:eastAsia="Times New Roman" w:hAnsi="Times New Roman"/>
          <w:bCs/>
          <w:kern w:val="28"/>
          <w:sz w:val="26"/>
          <w:szCs w:val="26"/>
        </w:rPr>
        <w:t>, расположенные по адресу ул. Германа д. 21</w:t>
      </w:r>
      <w:r w:rsidR="00AA70E2">
        <w:rPr>
          <w:rFonts w:ascii="Times New Roman" w:eastAsia="Times New Roman" w:hAnsi="Times New Roman"/>
          <w:bCs/>
          <w:kern w:val="28"/>
          <w:sz w:val="26"/>
          <w:szCs w:val="26"/>
        </w:rPr>
        <w:t>;</w:t>
      </w:r>
      <w:r w:rsidRPr="0090097C">
        <w:rPr>
          <w:rFonts w:ascii="Times New Roman" w:eastAsia="Times New Roman" w:hAnsi="Times New Roman"/>
          <w:bCs/>
          <w:kern w:val="28"/>
          <w:sz w:val="26"/>
          <w:szCs w:val="26"/>
        </w:rPr>
        <w:t xml:space="preserve"> </w:t>
      </w:r>
    </w:p>
    <w:p w:rsidR="0044685B" w:rsidRPr="0090097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2) в федеральную собственность:</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нежилое встроенное помещение общей площадью 923,0 кв. м, с кадастровым номером 53:23:7302900:3009, расположенное по адресу: Великий Новгород,  Большая Московская ул., д. 116/2, первоначальной стоимостью 2</w:t>
      </w:r>
      <w:r>
        <w:rPr>
          <w:rFonts w:ascii="Times New Roman" w:eastAsia="Times New Roman" w:hAnsi="Times New Roman"/>
          <w:bCs/>
          <w:kern w:val="28"/>
          <w:sz w:val="26"/>
          <w:szCs w:val="26"/>
        </w:rPr>
        <w:t>,</w:t>
      </w:r>
      <w:r w:rsidRPr="0090097C">
        <w:rPr>
          <w:rFonts w:ascii="Times New Roman" w:eastAsia="Times New Roman" w:hAnsi="Times New Roman"/>
          <w:bCs/>
          <w:kern w:val="28"/>
          <w:sz w:val="26"/>
          <w:szCs w:val="26"/>
        </w:rPr>
        <w:t>7</w:t>
      </w:r>
      <w:r>
        <w:rPr>
          <w:rFonts w:ascii="Times New Roman" w:eastAsia="Times New Roman" w:hAnsi="Times New Roman"/>
          <w:bCs/>
          <w:kern w:val="28"/>
          <w:sz w:val="26"/>
          <w:szCs w:val="26"/>
        </w:rPr>
        <w:t xml:space="preserve"> млн.</w:t>
      </w:r>
      <w:r w:rsidRPr="0090097C">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начисленной амортизацией 0</w:t>
      </w:r>
      <w:r>
        <w:rPr>
          <w:rFonts w:ascii="Times New Roman" w:eastAsia="Times New Roman" w:hAnsi="Times New Roman"/>
          <w:bCs/>
          <w:kern w:val="28"/>
          <w:sz w:val="26"/>
          <w:szCs w:val="26"/>
        </w:rPr>
        <w:t>,</w:t>
      </w:r>
      <w:r w:rsidR="00AA70E2">
        <w:rPr>
          <w:rFonts w:ascii="Times New Roman" w:eastAsia="Times New Roman" w:hAnsi="Times New Roman"/>
          <w:bCs/>
          <w:kern w:val="28"/>
          <w:sz w:val="26"/>
          <w:szCs w:val="26"/>
        </w:rPr>
        <w:t>6</w:t>
      </w:r>
      <w:r>
        <w:rPr>
          <w:rFonts w:ascii="Times New Roman" w:eastAsia="Times New Roman" w:hAnsi="Times New Roman"/>
          <w:bCs/>
          <w:kern w:val="28"/>
          <w:sz w:val="26"/>
          <w:szCs w:val="26"/>
        </w:rPr>
        <w:t xml:space="preserve"> </w:t>
      </w:r>
      <w:r w:rsidR="00AA70E2">
        <w:rPr>
          <w:rFonts w:ascii="Times New Roman" w:eastAsia="Times New Roman" w:hAnsi="Times New Roman"/>
          <w:bCs/>
          <w:kern w:val="28"/>
          <w:sz w:val="26"/>
          <w:szCs w:val="26"/>
        </w:rPr>
        <w:t>млн</w:t>
      </w:r>
      <w:r>
        <w:rPr>
          <w:rFonts w:ascii="Times New Roman" w:eastAsia="Times New Roman" w:hAnsi="Times New Roman"/>
          <w:bCs/>
          <w:kern w:val="28"/>
          <w:sz w:val="26"/>
          <w:szCs w:val="26"/>
        </w:rPr>
        <w:t>.</w:t>
      </w:r>
      <w:r w:rsidRPr="0090097C">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остаточной стоимостью 2</w:t>
      </w:r>
      <w:r w:rsidR="00AA70E2">
        <w:rPr>
          <w:rFonts w:ascii="Times New Roman" w:eastAsia="Times New Roman" w:hAnsi="Times New Roman"/>
          <w:bCs/>
          <w:kern w:val="28"/>
          <w:sz w:val="26"/>
          <w:szCs w:val="26"/>
        </w:rPr>
        <w:t>,1 млн. </w:t>
      </w:r>
      <w:r w:rsidRPr="0090097C">
        <w:rPr>
          <w:rFonts w:ascii="Times New Roman" w:eastAsia="Times New Roman" w:hAnsi="Times New Roman"/>
          <w:bCs/>
          <w:kern w:val="28"/>
          <w:sz w:val="26"/>
          <w:szCs w:val="26"/>
        </w:rPr>
        <w:t>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xml:space="preserve"> - нежилое встроенное помещение общей площадью 151,2 кв. м, кадастровый номер 53:23:0000000:9720, расположенное по адресу: Великий Новгород, ул.</w:t>
      </w:r>
      <w:r w:rsidR="00AA70E2">
        <w:rPr>
          <w:rFonts w:ascii="Times New Roman" w:eastAsia="Times New Roman" w:hAnsi="Times New Roman"/>
          <w:bCs/>
          <w:kern w:val="28"/>
          <w:sz w:val="26"/>
          <w:szCs w:val="26"/>
        </w:rPr>
        <w:t> </w:t>
      </w:r>
      <w:r w:rsidRPr="0090097C">
        <w:rPr>
          <w:rFonts w:ascii="Times New Roman" w:eastAsia="Times New Roman" w:hAnsi="Times New Roman"/>
          <w:bCs/>
          <w:kern w:val="28"/>
          <w:sz w:val="26"/>
          <w:szCs w:val="26"/>
        </w:rPr>
        <w:t>Большая Московская, д. 13а,  первоначальной стоимостью 546</w:t>
      </w:r>
      <w:r w:rsidR="00AA70E2">
        <w:rPr>
          <w:rFonts w:ascii="Times New Roman" w:eastAsia="Times New Roman" w:hAnsi="Times New Roman"/>
          <w:bCs/>
          <w:kern w:val="28"/>
          <w:sz w:val="26"/>
          <w:szCs w:val="26"/>
        </w:rPr>
        <w:t>,</w:t>
      </w:r>
      <w:r w:rsidRPr="0090097C">
        <w:rPr>
          <w:rFonts w:ascii="Times New Roman" w:eastAsia="Times New Roman" w:hAnsi="Times New Roman"/>
          <w:bCs/>
          <w:kern w:val="28"/>
          <w:sz w:val="26"/>
          <w:szCs w:val="26"/>
        </w:rPr>
        <w:t>3</w:t>
      </w:r>
      <w:r w:rsidR="00AA70E2">
        <w:rPr>
          <w:rFonts w:ascii="Times New Roman" w:eastAsia="Times New Roman" w:hAnsi="Times New Roman"/>
          <w:bCs/>
          <w:kern w:val="28"/>
          <w:sz w:val="26"/>
          <w:szCs w:val="26"/>
        </w:rPr>
        <w:t xml:space="preserve"> тыс.</w:t>
      </w:r>
      <w:r w:rsidRPr="0090097C">
        <w:rPr>
          <w:rFonts w:ascii="Times New Roman" w:eastAsia="Times New Roman" w:hAnsi="Times New Roman"/>
          <w:bCs/>
          <w:kern w:val="28"/>
          <w:sz w:val="26"/>
          <w:szCs w:val="26"/>
        </w:rPr>
        <w:t xml:space="preserve"> 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с начисленной амортизацией 542</w:t>
      </w:r>
      <w:r w:rsidR="00AA70E2">
        <w:rPr>
          <w:rFonts w:ascii="Times New Roman" w:eastAsia="Times New Roman" w:hAnsi="Times New Roman"/>
          <w:bCs/>
          <w:kern w:val="28"/>
          <w:sz w:val="26"/>
          <w:szCs w:val="26"/>
        </w:rPr>
        <w:t>,2 тыс.</w:t>
      </w:r>
      <w:r w:rsidRPr="0090097C">
        <w:rPr>
          <w:rFonts w:ascii="Times New Roman" w:eastAsia="Times New Roman" w:hAnsi="Times New Roman"/>
          <w:bCs/>
          <w:kern w:val="28"/>
          <w:sz w:val="26"/>
          <w:szCs w:val="26"/>
        </w:rPr>
        <w:t xml:space="preserve"> 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остаточной стоимостью 4</w:t>
      </w:r>
      <w:r w:rsidR="00AA70E2">
        <w:rPr>
          <w:rFonts w:ascii="Times New Roman" w:eastAsia="Times New Roman" w:hAnsi="Times New Roman"/>
          <w:bCs/>
          <w:kern w:val="28"/>
          <w:sz w:val="26"/>
          <w:szCs w:val="26"/>
        </w:rPr>
        <w:t>,1 тыс. </w:t>
      </w:r>
      <w:r w:rsidRPr="0090097C">
        <w:rPr>
          <w:rFonts w:ascii="Times New Roman" w:eastAsia="Times New Roman" w:hAnsi="Times New Roman"/>
          <w:bCs/>
          <w:kern w:val="28"/>
          <w:sz w:val="26"/>
          <w:szCs w:val="26"/>
        </w:rPr>
        <w:t>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w:t>
      </w:r>
    </w:p>
    <w:p w:rsidR="0090097C" w:rsidRPr="0090097C" w:rsidRDefault="0090097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0097C">
        <w:rPr>
          <w:rFonts w:ascii="Times New Roman" w:eastAsia="Times New Roman" w:hAnsi="Times New Roman"/>
          <w:bCs/>
          <w:kern w:val="28"/>
          <w:sz w:val="26"/>
          <w:szCs w:val="26"/>
        </w:rPr>
        <w:t>- жилое помещение (квартира) общей площадью 37,0 кв. м, кадастровый номер 53:23:7010900:372 (условный номер 53:23:7010900:0018:11965:0008), расположенное по адресу: Великий Новгород, Предтеченская ул., д. 11, кв. 16, первоначальной стоимостью 55</w:t>
      </w:r>
      <w:r w:rsidR="00AA70E2">
        <w:rPr>
          <w:rFonts w:ascii="Times New Roman" w:eastAsia="Times New Roman" w:hAnsi="Times New Roman"/>
          <w:bCs/>
          <w:kern w:val="28"/>
          <w:sz w:val="26"/>
          <w:szCs w:val="26"/>
        </w:rPr>
        <w:t>,6 тыс.</w:t>
      </w:r>
      <w:r w:rsidRPr="0090097C">
        <w:rPr>
          <w:rFonts w:ascii="Times New Roman" w:eastAsia="Times New Roman" w:hAnsi="Times New Roman"/>
          <w:bCs/>
          <w:kern w:val="28"/>
          <w:sz w:val="26"/>
          <w:szCs w:val="26"/>
        </w:rPr>
        <w:t xml:space="preserve"> 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с начисленной амортизацией 20</w:t>
      </w:r>
      <w:r w:rsidR="00AA70E2">
        <w:rPr>
          <w:rFonts w:ascii="Times New Roman" w:eastAsia="Times New Roman" w:hAnsi="Times New Roman"/>
          <w:bCs/>
          <w:kern w:val="28"/>
          <w:sz w:val="26"/>
          <w:szCs w:val="26"/>
        </w:rPr>
        <w:t xml:space="preserve">,1 тыс. </w:t>
      </w:r>
      <w:r w:rsidRPr="0090097C">
        <w:rPr>
          <w:rFonts w:ascii="Times New Roman" w:eastAsia="Times New Roman" w:hAnsi="Times New Roman"/>
          <w:bCs/>
          <w:kern w:val="28"/>
          <w:sz w:val="26"/>
          <w:szCs w:val="26"/>
        </w:rPr>
        <w:t>руб</w:t>
      </w:r>
      <w:r w:rsidR="00AA70E2">
        <w:rPr>
          <w:rFonts w:ascii="Times New Roman" w:eastAsia="Times New Roman" w:hAnsi="Times New Roman"/>
          <w:bCs/>
          <w:kern w:val="28"/>
          <w:sz w:val="26"/>
          <w:szCs w:val="26"/>
        </w:rPr>
        <w:t>лей</w:t>
      </w:r>
      <w:r w:rsidRPr="0090097C">
        <w:rPr>
          <w:rFonts w:ascii="Times New Roman" w:eastAsia="Times New Roman" w:hAnsi="Times New Roman"/>
          <w:bCs/>
          <w:kern w:val="28"/>
          <w:sz w:val="26"/>
          <w:szCs w:val="26"/>
        </w:rPr>
        <w:t>, остаточной стоимостью 35</w:t>
      </w:r>
      <w:r w:rsidR="00AA70E2">
        <w:rPr>
          <w:rFonts w:ascii="Times New Roman" w:eastAsia="Times New Roman" w:hAnsi="Times New Roman"/>
          <w:bCs/>
          <w:kern w:val="28"/>
          <w:sz w:val="26"/>
          <w:szCs w:val="26"/>
        </w:rPr>
        <w:t xml:space="preserve">,5 тыс. </w:t>
      </w:r>
      <w:r w:rsidRPr="0090097C">
        <w:rPr>
          <w:rFonts w:ascii="Times New Roman" w:eastAsia="Times New Roman" w:hAnsi="Times New Roman"/>
          <w:bCs/>
          <w:kern w:val="28"/>
          <w:sz w:val="26"/>
          <w:szCs w:val="26"/>
        </w:rPr>
        <w:t>руб</w:t>
      </w:r>
      <w:r w:rsidR="00AA70E2">
        <w:rPr>
          <w:rFonts w:ascii="Times New Roman" w:eastAsia="Times New Roman" w:hAnsi="Times New Roman"/>
          <w:bCs/>
          <w:kern w:val="28"/>
          <w:sz w:val="26"/>
          <w:szCs w:val="26"/>
        </w:rPr>
        <w:t>лей.</w:t>
      </w:r>
    </w:p>
    <w:p w:rsidR="0044685B" w:rsidRPr="00AA70E2"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70E2">
        <w:rPr>
          <w:rFonts w:ascii="Times New Roman" w:eastAsia="Times New Roman" w:hAnsi="Times New Roman"/>
          <w:bCs/>
          <w:kern w:val="28"/>
          <w:sz w:val="26"/>
          <w:szCs w:val="26"/>
        </w:rPr>
        <w:t>Принято в муниципальную собственность Великого Новгорода:</w:t>
      </w:r>
    </w:p>
    <w:p w:rsidR="0044685B" w:rsidRPr="00580A13"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80A13">
        <w:rPr>
          <w:rFonts w:ascii="Times New Roman" w:eastAsia="Times New Roman" w:hAnsi="Times New Roman"/>
          <w:bCs/>
          <w:kern w:val="28"/>
          <w:sz w:val="26"/>
          <w:szCs w:val="26"/>
        </w:rPr>
        <w:t>1) из государственной собственности Новгородской области:</w:t>
      </w:r>
    </w:p>
    <w:p w:rsidR="00580A13" w:rsidRPr="00580A13" w:rsidRDefault="00580A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80A13">
        <w:rPr>
          <w:rFonts w:ascii="Times New Roman" w:eastAsia="Times New Roman" w:hAnsi="Times New Roman"/>
          <w:bCs/>
          <w:kern w:val="28"/>
          <w:sz w:val="26"/>
          <w:szCs w:val="26"/>
        </w:rPr>
        <w:t>- спортивное оборудование общей стоимостью 158,3 тыс. рублей. Данное оборудование передано в оперативное управление МАОУДО "ДЮСШ № 2";</w:t>
      </w:r>
    </w:p>
    <w:p w:rsidR="00580A13"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80A13">
        <w:rPr>
          <w:rFonts w:ascii="Times New Roman" w:eastAsia="Times New Roman" w:hAnsi="Times New Roman"/>
          <w:bCs/>
          <w:kern w:val="28"/>
          <w:sz w:val="26"/>
          <w:szCs w:val="26"/>
        </w:rPr>
        <w:t>- движимое имущество общей первоначальной стоимостью 28</w:t>
      </w:r>
      <w:r w:rsidR="00580A13" w:rsidRPr="00580A13">
        <w:rPr>
          <w:rFonts w:ascii="Times New Roman" w:eastAsia="Times New Roman" w:hAnsi="Times New Roman"/>
          <w:bCs/>
          <w:kern w:val="28"/>
          <w:sz w:val="26"/>
          <w:szCs w:val="26"/>
        </w:rPr>
        <w:t>3,9</w:t>
      </w:r>
      <w:r w:rsidRPr="00580A13">
        <w:rPr>
          <w:rFonts w:ascii="Times New Roman" w:eastAsia="Times New Roman" w:hAnsi="Times New Roman"/>
          <w:bCs/>
          <w:kern w:val="28"/>
          <w:sz w:val="26"/>
          <w:szCs w:val="26"/>
        </w:rPr>
        <w:t xml:space="preserve"> </w:t>
      </w:r>
      <w:r w:rsidR="00580A13" w:rsidRPr="00580A13">
        <w:rPr>
          <w:rFonts w:ascii="Times New Roman" w:eastAsia="Times New Roman" w:hAnsi="Times New Roman"/>
          <w:bCs/>
          <w:kern w:val="28"/>
          <w:sz w:val="26"/>
          <w:szCs w:val="26"/>
        </w:rPr>
        <w:t xml:space="preserve">тыс. </w:t>
      </w:r>
      <w:r w:rsidRPr="00580A13">
        <w:rPr>
          <w:rFonts w:ascii="Times New Roman" w:eastAsia="Times New Roman" w:hAnsi="Times New Roman"/>
          <w:bCs/>
          <w:kern w:val="28"/>
          <w:sz w:val="26"/>
          <w:szCs w:val="26"/>
        </w:rPr>
        <w:t>руб</w:t>
      </w:r>
      <w:r w:rsidR="001A6BC3" w:rsidRPr="00580A13">
        <w:rPr>
          <w:rFonts w:ascii="Times New Roman" w:eastAsia="Times New Roman" w:hAnsi="Times New Roman"/>
          <w:bCs/>
          <w:kern w:val="28"/>
          <w:sz w:val="26"/>
          <w:szCs w:val="26"/>
        </w:rPr>
        <w:t>лей</w:t>
      </w:r>
      <w:r w:rsidR="00580A13" w:rsidRPr="00580A13">
        <w:rPr>
          <w:rFonts w:ascii="Times New Roman" w:eastAsia="Times New Roman" w:hAnsi="Times New Roman"/>
          <w:bCs/>
          <w:kern w:val="28"/>
          <w:sz w:val="26"/>
          <w:szCs w:val="26"/>
        </w:rPr>
        <w:t xml:space="preserve">. Данное оборудование передано в оперативное управление МАОУДО "ДЮСШ № </w:t>
      </w:r>
      <w:r w:rsidR="00F637AC">
        <w:rPr>
          <w:rFonts w:ascii="Times New Roman" w:eastAsia="Times New Roman" w:hAnsi="Times New Roman"/>
          <w:bCs/>
          <w:kern w:val="28"/>
          <w:sz w:val="26"/>
          <w:szCs w:val="26"/>
        </w:rPr>
        <w:t>4</w:t>
      </w:r>
      <w:r w:rsidR="00580A13" w:rsidRPr="00580A13">
        <w:rPr>
          <w:rFonts w:ascii="Times New Roman" w:eastAsia="Times New Roman" w:hAnsi="Times New Roman"/>
          <w:bCs/>
          <w:kern w:val="28"/>
          <w:sz w:val="26"/>
          <w:szCs w:val="26"/>
        </w:rPr>
        <w:t>"</w:t>
      </w:r>
      <w:r w:rsidR="00580A13">
        <w:rPr>
          <w:rFonts w:ascii="Times New Roman" w:eastAsia="Times New Roman" w:hAnsi="Times New Roman"/>
          <w:bCs/>
          <w:kern w:val="28"/>
          <w:sz w:val="26"/>
          <w:szCs w:val="26"/>
        </w:rPr>
        <w:t>;</w:t>
      </w:r>
    </w:p>
    <w:p w:rsidR="00F637A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43599">
        <w:rPr>
          <w:rFonts w:ascii="Times New Roman" w:eastAsia="Times New Roman" w:hAnsi="Times New Roman"/>
          <w:bCs/>
          <w:kern w:val="28"/>
          <w:sz w:val="26"/>
          <w:szCs w:val="26"/>
        </w:rPr>
        <w:lastRenderedPageBreak/>
        <w:t xml:space="preserve">- движимое имущество </w:t>
      </w:r>
      <w:r w:rsidR="00E43599" w:rsidRPr="00580A13">
        <w:rPr>
          <w:rFonts w:ascii="Times New Roman" w:eastAsia="Times New Roman" w:hAnsi="Times New Roman"/>
          <w:bCs/>
          <w:kern w:val="28"/>
          <w:sz w:val="26"/>
          <w:szCs w:val="26"/>
        </w:rPr>
        <w:t xml:space="preserve">общей первоначальной стоимостью </w:t>
      </w:r>
      <w:r w:rsidR="00F637AC">
        <w:rPr>
          <w:rFonts w:ascii="Times New Roman" w:eastAsia="Times New Roman" w:hAnsi="Times New Roman"/>
          <w:bCs/>
          <w:kern w:val="28"/>
          <w:sz w:val="26"/>
          <w:szCs w:val="26"/>
        </w:rPr>
        <w:t xml:space="preserve">245,5 тыс. рублей. </w:t>
      </w:r>
      <w:r w:rsidR="00F637AC" w:rsidRPr="00580A13">
        <w:rPr>
          <w:rFonts w:ascii="Times New Roman" w:eastAsia="Times New Roman" w:hAnsi="Times New Roman"/>
          <w:bCs/>
          <w:kern w:val="28"/>
          <w:sz w:val="26"/>
          <w:szCs w:val="26"/>
        </w:rPr>
        <w:t>Данное оборудование передано в оперативное управление М</w:t>
      </w:r>
      <w:r w:rsidR="00F637AC">
        <w:rPr>
          <w:rFonts w:ascii="Times New Roman" w:eastAsia="Times New Roman" w:hAnsi="Times New Roman"/>
          <w:bCs/>
          <w:kern w:val="28"/>
          <w:sz w:val="26"/>
          <w:szCs w:val="26"/>
        </w:rPr>
        <w:t xml:space="preserve">КУ </w:t>
      </w:r>
      <w:r w:rsidR="00F637AC" w:rsidRPr="00580A13">
        <w:rPr>
          <w:rFonts w:ascii="Times New Roman" w:eastAsia="Times New Roman" w:hAnsi="Times New Roman"/>
          <w:bCs/>
          <w:kern w:val="28"/>
          <w:sz w:val="26"/>
          <w:szCs w:val="26"/>
        </w:rPr>
        <w:t>"</w:t>
      </w:r>
      <w:r w:rsidR="00F637AC">
        <w:rPr>
          <w:rFonts w:ascii="Times New Roman" w:eastAsia="Times New Roman" w:hAnsi="Times New Roman"/>
          <w:bCs/>
          <w:kern w:val="28"/>
          <w:sz w:val="26"/>
          <w:szCs w:val="26"/>
        </w:rPr>
        <w:t>Управление по делам гражданской обороны и чрезвычайным ситуациям Великого Новгорода</w:t>
      </w:r>
      <w:r w:rsidR="00F637AC" w:rsidRPr="00580A13">
        <w:rPr>
          <w:rFonts w:ascii="Times New Roman" w:eastAsia="Times New Roman" w:hAnsi="Times New Roman"/>
          <w:bCs/>
          <w:kern w:val="28"/>
          <w:sz w:val="26"/>
          <w:szCs w:val="26"/>
        </w:rPr>
        <w:t>"</w:t>
      </w:r>
      <w:r w:rsidR="00F637AC">
        <w:rPr>
          <w:rFonts w:ascii="Times New Roman" w:eastAsia="Times New Roman" w:hAnsi="Times New Roman"/>
          <w:bCs/>
          <w:kern w:val="28"/>
          <w:sz w:val="26"/>
          <w:szCs w:val="26"/>
        </w:rPr>
        <w:t>;</w:t>
      </w:r>
    </w:p>
    <w:p w:rsidR="00B10E24" w:rsidRDefault="00B10E24"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B10E24">
        <w:rPr>
          <w:rFonts w:ascii="Times New Roman" w:eastAsia="Times New Roman" w:hAnsi="Times New Roman"/>
          <w:bCs/>
          <w:kern w:val="28"/>
          <w:sz w:val="26"/>
          <w:szCs w:val="26"/>
        </w:rPr>
        <w:t>автомобильные электронные портативные весы первоначальной стоимостью 517</w:t>
      </w:r>
      <w:r w:rsidR="002B0A3D">
        <w:rPr>
          <w:rFonts w:ascii="Times New Roman" w:eastAsia="Times New Roman" w:hAnsi="Times New Roman"/>
          <w:bCs/>
          <w:kern w:val="28"/>
          <w:sz w:val="26"/>
          <w:szCs w:val="26"/>
        </w:rPr>
        <w:t>,0 тыс.</w:t>
      </w:r>
      <w:r w:rsidRPr="00B10E24">
        <w:rPr>
          <w:rFonts w:ascii="Times New Roman" w:eastAsia="Times New Roman" w:hAnsi="Times New Roman"/>
          <w:bCs/>
          <w:kern w:val="28"/>
          <w:sz w:val="26"/>
          <w:szCs w:val="26"/>
        </w:rPr>
        <w:t xml:space="preserve"> руб</w:t>
      </w:r>
      <w:r w:rsidR="002B0A3D">
        <w:rPr>
          <w:rFonts w:ascii="Times New Roman" w:eastAsia="Times New Roman" w:hAnsi="Times New Roman"/>
          <w:bCs/>
          <w:kern w:val="28"/>
          <w:sz w:val="26"/>
          <w:szCs w:val="26"/>
        </w:rPr>
        <w:t xml:space="preserve">лей, которые </w:t>
      </w:r>
      <w:r w:rsidRPr="00B10E24">
        <w:rPr>
          <w:rFonts w:ascii="Times New Roman" w:eastAsia="Times New Roman" w:hAnsi="Times New Roman"/>
          <w:bCs/>
          <w:kern w:val="28"/>
          <w:sz w:val="26"/>
          <w:szCs w:val="26"/>
        </w:rPr>
        <w:t xml:space="preserve">переданы в оперативное управление </w:t>
      </w:r>
      <w:r w:rsidR="002B0A3D">
        <w:rPr>
          <w:rFonts w:ascii="Times New Roman" w:eastAsia="Times New Roman" w:hAnsi="Times New Roman"/>
          <w:bCs/>
          <w:kern w:val="28"/>
          <w:sz w:val="26"/>
          <w:szCs w:val="26"/>
        </w:rPr>
        <w:t>МБУ</w:t>
      </w:r>
      <w:r w:rsidRPr="00B10E24">
        <w:rPr>
          <w:rFonts w:ascii="Times New Roman" w:eastAsia="Times New Roman" w:hAnsi="Times New Roman"/>
          <w:bCs/>
          <w:kern w:val="28"/>
          <w:sz w:val="26"/>
          <w:szCs w:val="26"/>
        </w:rPr>
        <w:t xml:space="preserve"> «Городское хозяйство»;</w:t>
      </w:r>
    </w:p>
    <w:p w:rsidR="002B0A3D" w:rsidRPr="002B0A3D" w:rsidRDefault="002B0A3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B0A3D">
        <w:rPr>
          <w:rFonts w:ascii="Times New Roman" w:eastAsia="Times New Roman" w:hAnsi="Times New Roman"/>
          <w:bCs/>
          <w:kern w:val="28"/>
          <w:sz w:val="26"/>
          <w:szCs w:val="26"/>
        </w:rPr>
        <w:t xml:space="preserve">- Большая Российская энциклопедия в количестве </w:t>
      </w:r>
      <w:r w:rsidR="00B42AC5">
        <w:rPr>
          <w:rFonts w:ascii="Times New Roman" w:eastAsia="Times New Roman" w:hAnsi="Times New Roman"/>
          <w:bCs/>
          <w:kern w:val="28"/>
          <w:sz w:val="26"/>
          <w:szCs w:val="26"/>
        </w:rPr>
        <w:t>30</w:t>
      </w:r>
      <w:r w:rsidRPr="002B0A3D">
        <w:rPr>
          <w:rFonts w:ascii="Times New Roman" w:eastAsia="Times New Roman" w:hAnsi="Times New Roman"/>
          <w:bCs/>
          <w:kern w:val="28"/>
          <w:sz w:val="26"/>
          <w:szCs w:val="26"/>
        </w:rPr>
        <w:t xml:space="preserve"> штук общей первоначальной стоимостью </w:t>
      </w:r>
      <w:r w:rsidR="00B42AC5">
        <w:rPr>
          <w:rFonts w:ascii="Times New Roman" w:eastAsia="Times New Roman" w:hAnsi="Times New Roman"/>
          <w:bCs/>
          <w:kern w:val="28"/>
          <w:sz w:val="26"/>
          <w:szCs w:val="26"/>
        </w:rPr>
        <w:t>57,0</w:t>
      </w:r>
      <w:r>
        <w:rPr>
          <w:rFonts w:ascii="Times New Roman" w:eastAsia="Times New Roman" w:hAnsi="Times New Roman"/>
          <w:bCs/>
          <w:kern w:val="28"/>
          <w:sz w:val="26"/>
          <w:szCs w:val="26"/>
        </w:rPr>
        <w:t xml:space="preserve"> тыс.</w:t>
      </w:r>
      <w:r w:rsidRPr="002B0A3D">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2B0A3D">
        <w:rPr>
          <w:rFonts w:ascii="Times New Roman" w:eastAsia="Times New Roman" w:hAnsi="Times New Roman"/>
          <w:bCs/>
          <w:kern w:val="28"/>
          <w:sz w:val="26"/>
          <w:szCs w:val="26"/>
        </w:rPr>
        <w:t xml:space="preserve">, Православная энциклопедия в количестве </w:t>
      </w:r>
      <w:r w:rsidR="00B42AC5">
        <w:rPr>
          <w:rFonts w:ascii="Times New Roman" w:eastAsia="Times New Roman" w:hAnsi="Times New Roman"/>
          <w:bCs/>
          <w:kern w:val="28"/>
          <w:sz w:val="26"/>
          <w:szCs w:val="26"/>
        </w:rPr>
        <w:t>12</w:t>
      </w:r>
      <w:r w:rsidRPr="002B0A3D">
        <w:rPr>
          <w:rFonts w:ascii="Times New Roman" w:eastAsia="Times New Roman" w:hAnsi="Times New Roman"/>
          <w:bCs/>
          <w:kern w:val="28"/>
          <w:sz w:val="26"/>
          <w:szCs w:val="26"/>
        </w:rPr>
        <w:t xml:space="preserve"> штук общей первоначальной стоимостью </w:t>
      </w:r>
      <w:r w:rsidR="00B42AC5">
        <w:rPr>
          <w:rFonts w:ascii="Times New Roman" w:eastAsia="Times New Roman" w:hAnsi="Times New Roman"/>
          <w:bCs/>
          <w:kern w:val="28"/>
          <w:sz w:val="26"/>
          <w:szCs w:val="26"/>
        </w:rPr>
        <w:t>10,8</w:t>
      </w:r>
      <w:r>
        <w:rPr>
          <w:rFonts w:ascii="Times New Roman" w:eastAsia="Times New Roman" w:hAnsi="Times New Roman"/>
          <w:bCs/>
          <w:kern w:val="28"/>
          <w:sz w:val="26"/>
          <w:szCs w:val="26"/>
        </w:rPr>
        <w:t xml:space="preserve"> тыс.</w:t>
      </w:r>
      <w:r w:rsidRPr="002B0A3D">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2B0A3D">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которые </w:t>
      </w:r>
      <w:r w:rsidRPr="002B0A3D">
        <w:rPr>
          <w:rFonts w:ascii="Times New Roman" w:eastAsia="Times New Roman" w:hAnsi="Times New Roman"/>
          <w:bCs/>
          <w:kern w:val="28"/>
          <w:sz w:val="26"/>
          <w:szCs w:val="26"/>
        </w:rPr>
        <w:t xml:space="preserve">переданы в оперативное управление </w:t>
      </w:r>
      <w:r>
        <w:rPr>
          <w:rFonts w:ascii="Times New Roman" w:eastAsia="Times New Roman" w:hAnsi="Times New Roman"/>
          <w:bCs/>
          <w:kern w:val="28"/>
          <w:sz w:val="26"/>
          <w:szCs w:val="26"/>
        </w:rPr>
        <w:t>МБУ</w:t>
      </w:r>
      <w:r w:rsidRPr="002B0A3D">
        <w:rPr>
          <w:rFonts w:ascii="Times New Roman" w:eastAsia="Times New Roman" w:hAnsi="Times New Roman"/>
          <w:bCs/>
          <w:kern w:val="28"/>
          <w:sz w:val="26"/>
          <w:szCs w:val="26"/>
        </w:rPr>
        <w:t>"Библионика"</w:t>
      </w:r>
      <w:r w:rsidR="00B42AC5">
        <w:rPr>
          <w:rFonts w:ascii="Times New Roman" w:eastAsia="Times New Roman" w:hAnsi="Times New Roman"/>
          <w:bCs/>
          <w:kern w:val="28"/>
          <w:sz w:val="26"/>
          <w:szCs w:val="26"/>
        </w:rPr>
        <w:t xml:space="preserve"> и МБУ </w:t>
      </w:r>
      <w:r w:rsidR="00B42AC5" w:rsidRPr="002B0A3D">
        <w:rPr>
          <w:rFonts w:ascii="Times New Roman" w:eastAsia="Times New Roman" w:hAnsi="Times New Roman"/>
          <w:bCs/>
          <w:kern w:val="28"/>
          <w:sz w:val="26"/>
          <w:szCs w:val="26"/>
        </w:rPr>
        <w:t>"Библиотечный центр для детей и юношества "Читай-город";</w:t>
      </w:r>
    </w:p>
    <w:p w:rsidR="002B0A3D" w:rsidRPr="002B0A3D" w:rsidRDefault="002B0A3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B0A3D">
        <w:rPr>
          <w:rFonts w:ascii="Times New Roman" w:eastAsia="Times New Roman" w:hAnsi="Times New Roman"/>
          <w:bCs/>
          <w:kern w:val="28"/>
          <w:sz w:val="26"/>
          <w:szCs w:val="26"/>
        </w:rPr>
        <w:t>- движимое имущество общей первоначальной стоимостью 213</w:t>
      </w:r>
      <w:r w:rsidR="00B42AC5">
        <w:rPr>
          <w:rFonts w:ascii="Times New Roman" w:eastAsia="Times New Roman" w:hAnsi="Times New Roman"/>
          <w:bCs/>
          <w:kern w:val="28"/>
          <w:sz w:val="26"/>
          <w:szCs w:val="26"/>
        </w:rPr>
        <w:t xml:space="preserve">,4 тыс. </w:t>
      </w:r>
      <w:r w:rsidRPr="002B0A3D">
        <w:rPr>
          <w:rFonts w:ascii="Times New Roman" w:eastAsia="Times New Roman" w:hAnsi="Times New Roman"/>
          <w:bCs/>
          <w:kern w:val="28"/>
          <w:sz w:val="26"/>
          <w:szCs w:val="26"/>
        </w:rPr>
        <w:t>руб</w:t>
      </w:r>
      <w:r w:rsidR="00B42AC5">
        <w:rPr>
          <w:rFonts w:ascii="Times New Roman" w:eastAsia="Times New Roman" w:hAnsi="Times New Roman"/>
          <w:bCs/>
          <w:kern w:val="28"/>
          <w:sz w:val="26"/>
          <w:szCs w:val="26"/>
        </w:rPr>
        <w:t>лей</w:t>
      </w:r>
      <w:r w:rsidRPr="002B0A3D">
        <w:rPr>
          <w:rFonts w:ascii="Times New Roman" w:eastAsia="Times New Roman" w:hAnsi="Times New Roman"/>
          <w:bCs/>
          <w:kern w:val="28"/>
          <w:sz w:val="26"/>
          <w:szCs w:val="26"/>
        </w:rPr>
        <w:t>,</w:t>
      </w:r>
      <w:r w:rsidR="00B42AC5">
        <w:rPr>
          <w:rFonts w:ascii="Times New Roman" w:eastAsia="Times New Roman" w:hAnsi="Times New Roman"/>
          <w:bCs/>
          <w:kern w:val="28"/>
          <w:sz w:val="26"/>
          <w:szCs w:val="26"/>
        </w:rPr>
        <w:t xml:space="preserve"> которое </w:t>
      </w:r>
      <w:r w:rsidRPr="002B0A3D">
        <w:rPr>
          <w:rFonts w:ascii="Times New Roman" w:eastAsia="Times New Roman" w:hAnsi="Times New Roman"/>
          <w:bCs/>
          <w:kern w:val="28"/>
          <w:sz w:val="26"/>
          <w:szCs w:val="26"/>
        </w:rPr>
        <w:t xml:space="preserve">передано в оперативное управление </w:t>
      </w:r>
      <w:r w:rsidR="00B42AC5">
        <w:rPr>
          <w:rFonts w:ascii="Times New Roman" w:eastAsia="Times New Roman" w:hAnsi="Times New Roman"/>
          <w:bCs/>
          <w:kern w:val="28"/>
          <w:sz w:val="26"/>
          <w:szCs w:val="26"/>
        </w:rPr>
        <w:t>МАОУДО</w:t>
      </w:r>
      <w:r w:rsidRPr="002B0A3D">
        <w:rPr>
          <w:rFonts w:ascii="Times New Roman" w:eastAsia="Times New Roman" w:hAnsi="Times New Roman"/>
          <w:bCs/>
          <w:kern w:val="28"/>
          <w:sz w:val="26"/>
          <w:szCs w:val="26"/>
        </w:rPr>
        <w:t xml:space="preserve"> "Специализированная детско-юношеская спортивная школа олимпийского резерва № 1";</w:t>
      </w:r>
    </w:p>
    <w:p w:rsidR="0044685B" w:rsidRPr="0047475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5C">
        <w:rPr>
          <w:rFonts w:ascii="Times New Roman" w:eastAsia="Times New Roman" w:hAnsi="Times New Roman"/>
          <w:bCs/>
          <w:kern w:val="28"/>
          <w:sz w:val="26"/>
          <w:szCs w:val="26"/>
        </w:rPr>
        <w:t>2) из федеральной собственности:</w:t>
      </w:r>
    </w:p>
    <w:p w:rsidR="0047475C" w:rsidRPr="0047475C" w:rsidRDefault="0047475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5C">
        <w:rPr>
          <w:rFonts w:ascii="Times New Roman" w:eastAsia="Times New Roman" w:hAnsi="Times New Roman"/>
          <w:bCs/>
          <w:kern w:val="28"/>
          <w:sz w:val="26"/>
          <w:szCs w:val="26"/>
        </w:rPr>
        <w:t>- нежилое встроенное помещение общей площадью 134,6 кв. м, кадастровый номер 53:23:7102701:271, расположенное по адресу: Великий Новгород, ул.</w:t>
      </w:r>
      <w:r>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Федоровский ручей, д. 2/13, первоначальной стоимостью 4</w:t>
      </w:r>
      <w:r>
        <w:rPr>
          <w:rFonts w:ascii="Times New Roman" w:eastAsia="Times New Roman" w:hAnsi="Times New Roman"/>
          <w:bCs/>
          <w:kern w:val="28"/>
          <w:sz w:val="26"/>
          <w:szCs w:val="26"/>
        </w:rPr>
        <w:t>,6 млн.</w:t>
      </w:r>
      <w:r w:rsidRPr="0047475C">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47475C">
        <w:rPr>
          <w:rFonts w:ascii="Times New Roman" w:eastAsia="Times New Roman" w:hAnsi="Times New Roman"/>
          <w:bCs/>
          <w:kern w:val="28"/>
          <w:sz w:val="26"/>
          <w:szCs w:val="26"/>
        </w:rPr>
        <w:t>, со 100</w:t>
      </w:r>
      <w:r>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 начисленной амортизацией;</w:t>
      </w:r>
    </w:p>
    <w:p w:rsidR="0047475C" w:rsidRPr="0047475C" w:rsidRDefault="0047475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5C">
        <w:rPr>
          <w:rFonts w:ascii="Times New Roman" w:eastAsia="Times New Roman" w:hAnsi="Times New Roman"/>
          <w:bCs/>
          <w:kern w:val="28"/>
          <w:sz w:val="26"/>
          <w:szCs w:val="26"/>
        </w:rPr>
        <w:t>- движимое имущество кондиционер CAL 18H, расположенный в здании по адресу: Великий Новгород, ул. Федоровский Ручей, д.2/13, первоначальной стоимостью 127</w:t>
      </w:r>
      <w:r>
        <w:rPr>
          <w:rFonts w:ascii="Times New Roman" w:eastAsia="Times New Roman" w:hAnsi="Times New Roman"/>
          <w:bCs/>
          <w:kern w:val="28"/>
          <w:sz w:val="26"/>
          <w:szCs w:val="26"/>
        </w:rPr>
        <w:t>,8 тыс.</w:t>
      </w:r>
      <w:r w:rsidRPr="0047475C">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47475C">
        <w:rPr>
          <w:rFonts w:ascii="Times New Roman" w:eastAsia="Times New Roman" w:hAnsi="Times New Roman"/>
          <w:bCs/>
          <w:kern w:val="28"/>
          <w:sz w:val="26"/>
          <w:szCs w:val="26"/>
        </w:rPr>
        <w:t>, с начисленной амортизацией 100%.</w:t>
      </w:r>
    </w:p>
    <w:p w:rsidR="0044685B" w:rsidRPr="0047475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5C">
        <w:rPr>
          <w:rFonts w:ascii="Times New Roman" w:eastAsia="Times New Roman" w:hAnsi="Times New Roman"/>
          <w:bCs/>
          <w:kern w:val="28"/>
          <w:sz w:val="26"/>
          <w:szCs w:val="26"/>
        </w:rPr>
        <w:t>Работ</w:t>
      </w:r>
      <w:r w:rsidR="001A6BC3" w:rsidRPr="0047475C">
        <w:rPr>
          <w:rFonts w:ascii="Times New Roman" w:eastAsia="Times New Roman" w:hAnsi="Times New Roman"/>
          <w:bCs/>
          <w:kern w:val="28"/>
          <w:sz w:val="26"/>
          <w:szCs w:val="26"/>
        </w:rPr>
        <w:t>а</w:t>
      </w:r>
      <w:r w:rsidRPr="0047475C">
        <w:rPr>
          <w:rFonts w:ascii="Times New Roman" w:eastAsia="Times New Roman" w:hAnsi="Times New Roman"/>
          <w:bCs/>
          <w:kern w:val="28"/>
          <w:sz w:val="26"/>
          <w:szCs w:val="26"/>
        </w:rPr>
        <w:t xml:space="preserve"> с муниципальными унитарными предприятиями и учреждениями осуществля</w:t>
      </w:r>
      <w:r w:rsidR="0047475C" w:rsidRPr="0047475C">
        <w:rPr>
          <w:rFonts w:ascii="Times New Roman" w:eastAsia="Times New Roman" w:hAnsi="Times New Roman"/>
          <w:bCs/>
          <w:kern w:val="28"/>
          <w:sz w:val="26"/>
          <w:szCs w:val="26"/>
        </w:rPr>
        <w:t>лась</w:t>
      </w:r>
      <w:r w:rsidRPr="0047475C">
        <w:rPr>
          <w:rFonts w:ascii="Times New Roman" w:eastAsia="Times New Roman" w:hAnsi="Times New Roman"/>
          <w:bCs/>
          <w:kern w:val="28"/>
          <w:sz w:val="26"/>
          <w:szCs w:val="26"/>
        </w:rPr>
        <w:t xml:space="preserve"> в соответствии с Гражданским кодексом Российской Федерации, Федеральным законом от 14.11.2002 № 161-ФЗ «О государственных и муниципальных унитарных предприятиях».</w:t>
      </w:r>
      <w:r w:rsidR="001A6BC3" w:rsidRPr="0047475C">
        <w:rPr>
          <w:rFonts w:ascii="Times New Roman" w:eastAsia="Times New Roman" w:hAnsi="Times New Roman"/>
          <w:bCs/>
          <w:kern w:val="28"/>
          <w:sz w:val="26"/>
          <w:szCs w:val="26"/>
        </w:rPr>
        <w:t xml:space="preserve"> </w:t>
      </w:r>
      <w:r w:rsidRPr="0047475C">
        <w:rPr>
          <w:rFonts w:ascii="Times New Roman" w:eastAsia="Times New Roman" w:hAnsi="Times New Roman"/>
          <w:bCs/>
          <w:kern w:val="28"/>
          <w:sz w:val="26"/>
          <w:szCs w:val="26"/>
        </w:rPr>
        <w:t>По состоянию на 01.01.201</w:t>
      </w:r>
      <w:r w:rsidR="0047475C" w:rsidRPr="0047475C">
        <w:rPr>
          <w:rFonts w:ascii="Times New Roman" w:eastAsia="Times New Roman" w:hAnsi="Times New Roman"/>
          <w:bCs/>
          <w:kern w:val="28"/>
          <w:sz w:val="26"/>
          <w:szCs w:val="26"/>
        </w:rPr>
        <w:t>7</w:t>
      </w:r>
      <w:r w:rsidRPr="0047475C">
        <w:rPr>
          <w:rFonts w:ascii="Times New Roman" w:eastAsia="Times New Roman" w:hAnsi="Times New Roman"/>
          <w:bCs/>
          <w:kern w:val="28"/>
          <w:sz w:val="26"/>
          <w:szCs w:val="26"/>
        </w:rPr>
        <w:t xml:space="preserve"> года в реестре муниципальной собственности</w:t>
      </w:r>
      <w:r w:rsidR="001A6BC3" w:rsidRPr="0047475C">
        <w:rPr>
          <w:rFonts w:ascii="Times New Roman" w:eastAsia="Times New Roman" w:hAnsi="Times New Roman"/>
          <w:bCs/>
          <w:kern w:val="28"/>
          <w:sz w:val="26"/>
          <w:szCs w:val="26"/>
        </w:rPr>
        <w:t xml:space="preserve">, как было отмечено выше, </w:t>
      </w:r>
      <w:r w:rsidRPr="0047475C">
        <w:rPr>
          <w:rFonts w:ascii="Times New Roman" w:eastAsia="Times New Roman" w:hAnsi="Times New Roman"/>
          <w:bCs/>
          <w:kern w:val="28"/>
          <w:sz w:val="26"/>
          <w:szCs w:val="26"/>
        </w:rPr>
        <w:t>учт</w:t>
      </w:r>
      <w:r w:rsidR="001A6BC3" w:rsidRPr="0047475C">
        <w:rPr>
          <w:rFonts w:ascii="Times New Roman" w:eastAsia="Times New Roman" w:hAnsi="Times New Roman"/>
          <w:bCs/>
          <w:kern w:val="28"/>
          <w:sz w:val="26"/>
          <w:szCs w:val="26"/>
        </w:rPr>
        <w:t xml:space="preserve">ены </w:t>
      </w:r>
      <w:r w:rsidRPr="0047475C">
        <w:rPr>
          <w:rFonts w:ascii="Times New Roman" w:eastAsia="Times New Roman" w:hAnsi="Times New Roman"/>
          <w:bCs/>
          <w:kern w:val="28"/>
          <w:sz w:val="26"/>
          <w:szCs w:val="26"/>
        </w:rPr>
        <w:t>8</w:t>
      </w:r>
      <w:r w:rsidR="007C3AD4" w:rsidRPr="0047475C">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муниципальных предприятий;</w:t>
      </w:r>
      <w:r w:rsidR="001A6BC3" w:rsidRPr="0047475C">
        <w:rPr>
          <w:rFonts w:ascii="Times New Roman" w:eastAsia="Times New Roman" w:hAnsi="Times New Roman"/>
          <w:bCs/>
          <w:kern w:val="28"/>
          <w:sz w:val="26"/>
          <w:szCs w:val="26"/>
        </w:rPr>
        <w:t xml:space="preserve"> </w:t>
      </w:r>
      <w:r w:rsidRPr="0047475C">
        <w:rPr>
          <w:rFonts w:ascii="Times New Roman" w:eastAsia="Times New Roman" w:hAnsi="Times New Roman"/>
          <w:bCs/>
          <w:kern w:val="28"/>
          <w:sz w:val="26"/>
          <w:szCs w:val="26"/>
        </w:rPr>
        <w:t>20</w:t>
      </w:r>
      <w:r w:rsidR="001A6BC3" w:rsidRPr="0047475C">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муниципальных бюджетных учреждени</w:t>
      </w:r>
      <w:r w:rsidR="0047475C" w:rsidRPr="0047475C">
        <w:rPr>
          <w:rFonts w:ascii="Times New Roman" w:eastAsia="Times New Roman" w:hAnsi="Times New Roman"/>
          <w:bCs/>
          <w:kern w:val="28"/>
          <w:sz w:val="26"/>
          <w:szCs w:val="26"/>
        </w:rPr>
        <w:t>й</w:t>
      </w:r>
      <w:r w:rsidRPr="0047475C">
        <w:rPr>
          <w:rFonts w:ascii="Times New Roman" w:eastAsia="Times New Roman" w:hAnsi="Times New Roman"/>
          <w:bCs/>
          <w:kern w:val="28"/>
          <w:sz w:val="26"/>
          <w:szCs w:val="26"/>
        </w:rPr>
        <w:t>;</w:t>
      </w:r>
      <w:r w:rsidR="001A6BC3" w:rsidRPr="0047475C">
        <w:rPr>
          <w:rFonts w:ascii="Times New Roman" w:eastAsia="Times New Roman" w:hAnsi="Times New Roman"/>
          <w:bCs/>
          <w:kern w:val="28"/>
          <w:sz w:val="26"/>
          <w:szCs w:val="26"/>
        </w:rPr>
        <w:t xml:space="preserve"> </w:t>
      </w:r>
      <w:r w:rsidRPr="0047475C">
        <w:rPr>
          <w:rFonts w:ascii="Times New Roman" w:eastAsia="Times New Roman" w:hAnsi="Times New Roman"/>
          <w:bCs/>
          <w:kern w:val="28"/>
          <w:sz w:val="26"/>
          <w:szCs w:val="26"/>
        </w:rPr>
        <w:t>9</w:t>
      </w:r>
      <w:r w:rsidR="0047475C" w:rsidRPr="0047475C">
        <w:rPr>
          <w:rFonts w:ascii="Times New Roman" w:eastAsia="Times New Roman" w:hAnsi="Times New Roman"/>
          <w:bCs/>
          <w:kern w:val="28"/>
          <w:sz w:val="26"/>
          <w:szCs w:val="26"/>
        </w:rPr>
        <w:t>5</w:t>
      </w:r>
      <w:r w:rsidR="007C3AD4" w:rsidRPr="0047475C">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муниципальных автономных учреждений;</w:t>
      </w:r>
      <w:r w:rsidR="001A6BC3" w:rsidRPr="0047475C">
        <w:rPr>
          <w:rFonts w:ascii="Times New Roman" w:eastAsia="Times New Roman" w:hAnsi="Times New Roman"/>
          <w:bCs/>
          <w:kern w:val="28"/>
          <w:sz w:val="26"/>
          <w:szCs w:val="26"/>
        </w:rPr>
        <w:t xml:space="preserve"> </w:t>
      </w:r>
      <w:r w:rsidRPr="0047475C">
        <w:rPr>
          <w:rFonts w:ascii="Times New Roman" w:eastAsia="Times New Roman" w:hAnsi="Times New Roman"/>
          <w:bCs/>
          <w:kern w:val="28"/>
          <w:sz w:val="26"/>
          <w:szCs w:val="26"/>
        </w:rPr>
        <w:t>4</w:t>
      </w:r>
      <w:r w:rsidR="001A6BC3" w:rsidRPr="0047475C">
        <w:rPr>
          <w:rFonts w:ascii="Times New Roman" w:eastAsia="Times New Roman" w:hAnsi="Times New Roman"/>
          <w:bCs/>
          <w:kern w:val="28"/>
          <w:sz w:val="26"/>
          <w:szCs w:val="26"/>
        </w:rPr>
        <w:t> </w:t>
      </w:r>
      <w:r w:rsidRPr="0047475C">
        <w:rPr>
          <w:rFonts w:ascii="Times New Roman" w:eastAsia="Times New Roman" w:hAnsi="Times New Roman"/>
          <w:bCs/>
          <w:kern w:val="28"/>
          <w:sz w:val="26"/>
          <w:szCs w:val="26"/>
        </w:rPr>
        <w:t>казенных учреждения.</w:t>
      </w:r>
    </w:p>
    <w:p w:rsidR="0044685B" w:rsidRPr="0047475C"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5C">
        <w:rPr>
          <w:rFonts w:ascii="Times New Roman" w:eastAsia="Times New Roman" w:hAnsi="Times New Roman"/>
          <w:bCs/>
          <w:kern w:val="28"/>
          <w:sz w:val="26"/>
          <w:szCs w:val="26"/>
        </w:rPr>
        <w:lastRenderedPageBreak/>
        <w:t xml:space="preserve">Муниципальными предприятиями, в соответствии с Положением о порядке уплаты в городской бюджет части прибыли от использования муниципального имущества, закрепленного на праве хозяйственного ведения за муниципальными унитарными предприятиями Великого Новгорода, было перечислено в бюджет </w:t>
      </w:r>
      <w:r w:rsidR="00507004" w:rsidRPr="0047475C">
        <w:rPr>
          <w:rFonts w:ascii="Times New Roman" w:eastAsia="Times New Roman" w:hAnsi="Times New Roman"/>
          <w:bCs/>
          <w:kern w:val="28"/>
          <w:sz w:val="26"/>
          <w:szCs w:val="26"/>
        </w:rPr>
        <w:t xml:space="preserve">Великого Новгорода </w:t>
      </w:r>
      <w:r w:rsidRPr="0047475C">
        <w:rPr>
          <w:rFonts w:ascii="Times New Roman" w:eastAsia="Times New Roman" w:hAnsi="Times New Roman"/>
          <w:bCs/>
          <w:kern w:val="28"/>
          <w:sz w:val="26"/>
          <w:szCs w:val="26"/>
        </w:rPr>
        <w:t>6</w:t>
      </w:r>
      <w:r w:rsidR="0047475C" w:rsidRPr="0047475C">
        <w:rPr>
          <w:rFonts w:ascii="Times New Roman" w:eastAsia="Times New Roman" w:hAnsi="Times New Roman"/>
          <w:bCs/>
          <w:kern w:val="28"/>
          <w:sz w:val="26"/>
          <w:szCs w:val="26"/>
        </w:rPr>
        <w:t>06,9</w:t>
      </w:r>
      <w:r w:rsidR="00507004" w:rsidRPr="0047475C">
        <w:rPr>
          <w:rFonts w:ascii="Times New Roman" w:eastAsia="Times New Roman" w:hAnsi="Times New Roman"/>
          <w:bCs/>
          <w:kern w:val="28"/>
          <w:sz w:val="26"/>
          <w:szCs w:val="26"/>
        </w:rPr>
        <w:t xml:space="preserve"> тыс.</w:t>
      </w:r>
      <w:r w:rsidRPr="0047475C">
        <w:rPr>
          <w:rFonts w:ascii="Times New Roman" w:eastAsia="Times New Roman" w:hAnsi="Times New Roman"/>
          <w:bCs/>
          <w:kern w:val="28"/>
          <w:sz w:val="26"/>
          <w:szCs w:val="26"/>
        </w:rPr>
        <w:t xml:space="preserve"> руб</w:t>
      </w:r>
      <w:r w:rsidR="00507004" w:rsidRPr="0047475C">
        <w:rPr>
          <w:rFonts w:ascii="Times New Roman" w:eastAsia="Times New Roman" w:hAnsi="Times New Roman"/>
          <w:bCs/>
          <w:kern w:val="28"/>
          <w:sz w:val="26"/>
          <w:szCs w:val="26"/>
        </w:rPr>
        <w:t>лей</w:t>
      </w:r>
      <w:r w:rsidRPr="0047475C">
        <w:rPr>
          <w:rFonts w:ascii="Times New Roman" w:eastAsia="Times New Roman" w:hAnsi="Times New Roman"/>
          <w:bCs/>
          <w:kern w:val="28"/>
          <w:sz w:val="26"/>
          <w:szCs w:val="26"/>
        </w:rPr>
        <w:t>.</w:t>
      </w:r>
    </w:p>
    <w:p w:rsidR="0044685B" w:rsidRPr="00AA37A5" w:rsidRDefault="0044685B"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AA37A5">
        <w:rPr>
          <w:rFonts w:ascii="Times New Roman" w:eastAsia="Times New Roman" w:hAnsi="Times New Roman"/>
          <w:bCs/>
          <w:i/>
          <w:kern w:val="28"/>
          <w:sz w:val="26"/>
          <w:szCs w:val="26"/>
        </w:rPr>
        <w:t>Аренда муниципального имущества</w:t>
      </w:r>
    </w:p>
    <w:p w:rsidR="0044685B" w:rsidRPr="004747FB"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747FB">
        <w:rPr>
          <w:rFonts w:ascii="Times New Roman" w:eastAsia="Times New Roman" w:hAnsi="Times New Roman"/>
          <w:bCs/>
          <w:kern w:val="28"/>
          <w:sz w:val="26"/>
          <w:szCs w:val="26"/>
        </w:rPr>
        <w:t>В 201</w:t>
      </w:r>
      <w:r w:rsidR="004747FB" w:rsidRPr="004747FB">
        <w:rPr>
          <w:rFonts w:ascii="Times New Roman" w:eastAsia="Times New Roman" w:hAnsi="Times New Roman"/>
          <w:bCs/>
          <w:kern w:val="28"/>
          <w:sz w:val="26"/>
          <w:szCs w:val="26"/>
        </w:rPr>
        <w:t>6</w:t>
      </w:r>
      <w:r w:rsidRPr="004747FB">
        <w:rPr>
          <w:rFonts w:ascii="Times New Roman" w:eastAsia="Times New Roman" w:hAnsi="Times New Roman"/>
          <w:bCs/>
          <w:kern w:val="28"/>
          <w:sz w:val="26"/>
          <w:szCs w:val="26"/>
        </w:rPr>
        <w:t xml:space="preserve"> году заключено </w:t>
      </w:r>
      <w:r w:rsidR="004747FB" w:rsidRPr="004747FB">
        <w:rPr>
          <w:rFonts w:ascii="Times New Roman" w:eastAsia="Times New Roman" w:hAnsi="Times New Roman"/>
          <w:bCs/>
          <w:kern w:val="28"/>
          <w:sz w:val="26"/>
          <w:szCs w:val="26"/>
        </w:rPr>
        <w:t>59</w:t>
      </w:r>
      <w:r w:rsidRPr="004747FB">
        <w:rPr>
          <w:rFonts w:ascii="Times New Roman" w:eastAsia="Times New Roman" w:hAnsi="Times New Roman"/>
          <w:bCs/>
          <w:kern w:val="28"/>
          <w:sz w:val="26"/>
          <w:szCs w:val="26"/>
        </w:rPr>
        <w:t xml:space="preserve"> договор</w:t>
      </w:r>
      <w:r w:rsidR="004747FB" w:rsidRPr="004747FB">
        <w:rPr>
          <w:rFonts w:ascii="Times New Roman" w:eastAsia="Times New Roman" w:hAnsi="Times New Roman"/>
          <w:bCs/>
          <w:kern w:val="28"/>
          <w:sz w:val="26"/>
          <w:szCs w:val="26"/>
        </w:rPr>
        <w:t>ов</w:t>
      </w:r>
      <w:r w:rsidRPr="004747FB">
        <w:rPr>
          <w:rFonts w:ascii="Times New Roman" w:eastAsia="Times New Roman" w:hAnsi="Times New Roman"/>
          <w:bCs/>
          <w:kern w:val="28"/>
          <w:sz w:val="26"/>
          <w:szCs w:val="26"/>
        </w:rPr>
        <w:t xml:space="preserve"> аренды; 67 договоров безвозмездного пользования; согласовано </w:t>
      </w:r>
      <w:r w:rsidR="004747FB" w:rsidRPr="004747FB">
        <w:rPr>
          <w:rFonts w:ascii="Times New Roman" w:eastAsia="Times New Roman" w:hAnsi="Times New Roman"/>
          <w:bCs/>
          <w:kern w:val="28"/>
          <w:sz w:val="26"/>
          <w:szCs w:val="26"/>
        </w:rPr>
        <w:t>79</w:t>
      </w:r>
      <w:r w:rsidRPr="004747FB">
        <w:rPr>
          <w:rFonts w:ascii="Times New Roman" w:eastAsia="Times New Roman" w:hAnsi="Times New Roman"/>
          <w:bCs/>
          <w:kern w:val="28"/>
          <w:sz w:val="26"/>
          <w:szCs w:val="26"/>
        </w:rPr>
        <w:t xml:space="preserve"> договоров аренды, заключенных муниципальными учреждениями согласно постановлению Администрации Великого Новгорода от 26.01.2009 №</w:t>
      </w:r>
      <w:r w:rsidR="004747FB" w:rsidRPr="004747FB">
        <w:rPr>
          <w:rFonts w:ascii="Times New Roman" w:eastAsia="Times New Roman" w:hAnsi="Times New Roman"/>
          <w:bCs/>
          <w:kern w:val="28"/>
          <w:sz w:val="26"/>
          <w:szCs w:val="26"/>
        </w:rPr>
        <w:t xml:space="preserve"> </w:t>
      </w:r>
      <w:r w:rsidRPr="004747FB">
        <w:rPr>
          <w:rFonts w:ascii="Times New Roman" w:eastAsia="Times New Roman" w:hAnsi="Times New Roman"/>
          <w:bCs/>
          <w:kern w:val="28"/>
          <w:sz w:val="26"/>
          <w:szCs w:val="26"/>
        </w:rPr>
        <w:t>20 “О сдаче в аренду помещений”; заключено 139 муниципальных контрактов</w:t>
      </w:r>
      <w:r w:rsidR="001A6BC3" w:rsidRPr="004747FB">
        <w:rPr>
          <w:rFonts w:ascii="Times New Roman" w:eastAsia="Times New Roman" w:hAnsi="Times New Roman"/>
          <w:bCs/>
          <w:kern w:val="28"/>
          <w:sz w:val="26"/>
          <w:szCs w:val="26"/>
        </w:rPr>
        <w:t xml:space="preserve"> </w:t>
      </w:r>
      <w:r w:rsidRPr="004747FB">
        <w:rPr>
          <w:rFonts w:ascii="Times New Roman" w:eastAsia="Times New Roman" w:hAnsi="Times New Roman"/>
          <w:bCs/>
          <w:kern w:val="28"/>
          <w:sz w:val="26"/>
          <w:szCs w:val="26"/>
        </w:rPr>
        <w:t>(договоров) на оказание услуг по содержанию и ремонту общего имущества многоквартирных домов.</w:t>
      </w:r>
    </w:p>
    <w:p w:rsidR="0044685B" w:rsidRPr="0083786C" w:rsidRDefault="001A6BC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3786C">
        <w:rPr>
          <w:rFonts w:ascii="Times New Roman" w:eastAsia="Times New Roman" w:hAnsi="Times New Roman"/>
          <w:bCs/>
          <w:kern w:val="28"/>
          <w:sz w:val="26"/>
          <w:szCs w:val="26"/>
        </w:rPr>
        <w:t>Было п</w:t>
      </w:r>
      <w:r w:rsidR="0044685B" w:rsidRPr="0083786C">
        <w:rPr>
          <w:rFonts w:ascii="Times New Roman" w:eastAsia="Times New Roman" w:hAnsi="Times New Roman"/>
          <w:bCs/>
          <w:kern w:val="28"/>
          <w:sz w:val="26"/>
          <w:szCs w:val="26"/>
        </w:rPr>
        <w:t>роведено 10 заседаний комиссии по вопросам распоряжения муниципальным имуществом Великого Новгорода. По результатам работы комиссии были рассмотрены</w:t>
      </w:r>
      <w:r w:rsidR="0083786C" w:rsidRPr="0083786C">
        <w:rPr>
          <w:rFonts w:ascii="Times New Roman" w:eastAsia="Times New Roman" w:hAnsi="Times New Roman"/>
          <w:bCs/>
          <w:kern w:val="28"/>
          <w:sz w:val="26"/>
          <w:szCs w:val="26"/>
        </w:rPr>
        <w:t>78</w:t>
      </w:r>
      <w:r w:rsidR="009B4367" w:rsidRPr="0083786C">
        <w:rPr>
          <w:rFonts w:ascii="Times New Roman" w:eastAsia="Times New Roman" w:hAnsi="Times New Roman"/>
          <w:bCs/>
          <w:kern w:val="28"/>
          <w:sz w:val="26"/>
          <w:szCs w:val="26"/>
        </w:rPr>
        <w:t> </w:t>
      </w:r>
      <w:r w:rsidR="0044685B" w:rsidRPr="0083786C">
        <w:rPr>
          <w:rFonts w:ascii="Times New Roman" w:eastAsia="Times New Roman" w:hAnsi="Times New Roman"/>
          <w:bCs/>
          <w:kern w:val="28"/>
          <w:sz w:val="26"/>
          <w:szCs w:val="26"/>
        </w:rPr>
        <w:t>вопрос</w:t>
      </w:r>
      <w:r w:rsidR="0083786C" w:rsidRPr="0083786C">
        <w:rPr>
          <w:rFonts w:ascii="Times New Roman" w:eastAsia="Times New Roman" w:hAnsi="Times New Roman"/>
          <w:bCs/>
          <w:kern w:val="28"/>
          <w:sz w:val="26"/>
          <w:szCs w:val="26"/>
        </w:rPr>
        <w:t>ов</w:t>
      </w:r>
      <w:r w:rsidR="0044685B" w:rsidRPr="0083786C">
        <w:rPr>
          <w:rFonts w:ascii="Times New Roman" w:eastAsia="Times New Roman" w:hAnsi="Times New Roman"/>
          <w:bCs/>
          <w:kern w:val="28"/>
          <w:sz w:val="26"/>
          <w:szCs w:val="26"/>
        </w:rPr>
        <w:t xml:space="preserve"> по предоставлению имущества в аренду, безвозмездное пользование, закреплению имущества на праве оперативного управления, предоставлению отсрочек по уплате арендной платы.</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В целях обеспечения максимального объема поступлений в доход городского бюджета:</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проводится работа с арендаторами по надлежащему исполнению условий договоров аренды в части полноты и своевременности оплаты арендных платежей, в том числе:</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проводятся сверки задолженности;</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xml:space="preserve">- в адрес арендаторов, имеющих задолженность по арендной плате один месяц, направлено </w:t>
      </w:r>
      <w:r w:rsidR="00B862B9" w:rsidRPr="00B862B9">
        <w:rPr>
          <w:rFonts w:ascii="Times New Roman" w:eastAsia="Times New Roman" w:hAnsi="Times New Roman"/>
          <w:bCs/>
          <w:kern w:val="28"/>
          <w:sz w:val="26"/>
          <w:szCs w:val="26"/>
        </w:rPr>
        <w:t>753</w:t>
      </w:r>
      <w:r w:rsidRPr="00B862B9">
        <w:rPr>
          <w:rFonts w:ascii="Times New Roman" w:eastAsia="Times New Roman" w:hAnsi="Times New Roman"/>
          <w:bCs/>
          <w:kern w:val="28"/>
          <w:sz w:val="26"/>
          <w:szCs w:val="26"/>
        </w:rPr>
        <w:t xml:space="preserve"> уведомлени</w:t>
      </w:r>
      <w:r w:rsidR="00B862B9" w:rsidRPr="00B862B9">
        <w:rPr>
          <w:rFonts w:ascii="Times New Roman" w:eastAsia="Times New Roman" w:hAnsi="Times New Roman"/>
          <w:bCs/>
          <w:kern w:val="28"/>
          <w:sz w:val="26"/>
          <w:szCs w:val="26"/>
        </w:rPr>
        <w:t>я</w:t>
      </w:r>
      <w:r w:rsidRPr="00B862B9">
        <w:rPr>
          <w:rFonts w:ascii="Times New Roman" w:eastAsia="Times New Roman" w:hAnsi="Times New Roman"/>
          <w:bCs/>
          <w:kern w:val="28"/>
          <w:sz w:val="26"/>
          <w:szCs w:val="26"/>
        </w:rPr>
        <w:t xml:space="preserve"> с предложением об оплате сложившейся задолженности в добровольном порядке;</w:t>
      </w:r>
    </w:p>
    <w:p w:rsidR="00B862B9" w:rsidRPr="009840A7" w:rsidRDefault="00B862B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highlight w:val="lightGray"/>
        </w:rPr>
      </w:pPr>
      <w:r w:rsidRPr="00B862B9">
        <w:rPr>
          <w:rFonts w:ascii="Times New Roman" w:eastAsia="Times New Roman" w:hAnsi="Times New Roman"/>
          <w:bCs/>
          <w:kern w:val="28"/>
          <w:sz w:val="26"/>
          <w:szCs w:val="26"/>
        </w:rPr>
        <w:t>- в адрес недобросовестных плательщиков</w:t>
      </w:r>
      <w:r>
        <w:rPr>
          <w:rFonts w:ascii="Times New Roman" w:eastAsia="Times New Roman" w:hAnsi="Times New Roman"/>
          <w:bCs/>
          <w:kern w:val="28"/>
          <w:sz w:val="26"/>
          <w:szCs w:val="26"/>
        </w:rPr>
        <w:t>,</w:t>
      </w:r>
      <w:r w:rsidRPr="00B862B9">
        <w:rPr>
          <w:rFonts w:ascii="Times New Roman" w:eastAsia="Times New Roman" w:hAnsi="Times New Roman"/>
          <w:bCs/>
          <w:kern w:val="28"/>
          <w:sz w:val="26"/>
          <w:szCs w:val="26"/>
        </w:rPr>
        <w:t xml:space="preserve"> имеющих задолженность по договорам купли-продажи имущества</w:t>
      </w:r>
      <w:r>
        <w:rPr>
          <w:rFonts w:ascii="Times New Roman" w:eastAsia="Times New Roman" w:hAnsi="Times New Roman"/>
          <w:bCs/>
          <w:kern w:val="28"/>
          <w:sz w:val="26"/>
          <w:szCs w:val="26"/>
        </w:rPr>
        <w:t>, направлено 39 уведомлений;</w:t>
      </w:r>
      <w:r w:rsidRPr="00B862B9">
        <w:rPr>
          <w:rFonts w:ascii="Times New Roman" w:eastAsia="Times New Roman" w:hAnsi="Times New Roman"/>
          <w:bCs/>
          <w:kern w:val="28"/>
          <w:sz w:val="26"/>
          <w:szCs w:val="26"/>
        </w:rPr>
        <w:t xml:space="preserve"> </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xml:space="preserve">- в адрес арендаторов, имеющих задолженность по арендной плате за два месяца, направлено </w:t>
      </w:r>
      <w:r w:rsidR="00B862B9" w:rsidRPr="00B862B9">
        <w:rPr>
          <w:rFonts w:ascii="Times New Roman" w:eastAsia="Times New Roman" w:hAnsi="Times New Roman"/>
          <w:bCs/>
          <w:kern w:val="28"/>
          <w:sz w:val="26"/>
          <w:szCs w:val="26"/>
        </w:rPr>
        <w:t>77</w:t>
      </w:r>
      <w:r w:rsidRPr="00B862B9">
        <w:rPr>
          <w:rFonts w:ascii="Times New Roman" w:eastAsia="Times New Roman" w:hAnsi="Times New Roman"/>
          <w:bCs/>
          <w:kern w:val="28"/>
          <w:sz w:val="26"/>
          <w:szCs w:val="26"/>
        </w:rPr>
        <w:t xml:space="preserve"> претензий;</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lastRenderedPageBreak/>
        <w:t xml:space="preserve">- подготовлено </w:t>
      </w:r>
      <w:r w:rsidR="00B862B9" w:rsidRPr="00B862B9">
        <w:rPr>
          <w:rFonts w:ascii="Times New Roman" w:eastAsia="Times New Roman" w:hAnsi="Times New Roman"/>
          <w:bCs/>
          <w:kern w:val="28"/>
          <w:sz w:val="26"/>
          <w:szCs w:val="26"/>
        </w:rPr>
        <w:t>87</w:t>
      </w:r>
      <w:r w:rsidRPr="00B862B9">
        <w:rPr>
          <w:rFonts w:ascii="Times New Roman" w:eastAsia="Times New Roman" w:hAnsi="Times New Roman"/>
          <w:bCs/>
          <w:kern w:val="28"/>
          <w:sz w:val="26"/>
          <w:szCs w:val="26"/>
        </w:rPr>
        <w:t xml:space="preserve"> расчетов к исковым заявлениям в Арбитражный суд Новгородской области о взыскании задолженности. </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xml:space="preserve">Во исполнение Федерального закона от 26 июля 2006 года № 135-ФЗ «О защите конкуренции» проведены 4 аукциона по продаже права аренды 9 объектов муниципального недвижимого имущества. По результатам проведения торгов получен доход в бюджет Великого Новгорода в размере </w:t>
      </w:r>
      <w:r w:rsidR="00B862B9" w:rsidRPr="00B862B9">
        <w:rPr>
          <w:rFonts w:ascii="Times New Roman" w:eastAsia="Times New Roman" w:hAnsi="Times New Roman"/>
          <w:bCs/>
          <w:kern w:val="28"/>
          <w:sz w:val="26"/>
          <w:szCs w:val="26"/>
        </w:rPr>
        <w:t>283,4</w:t>
      </w:r>
      <w:r w:rsidRPr="00B862B9">
        <w:rPr>
          <w:rFonts w:ascii="Times New Roman" w:eastAsia="Times New Roman" w:hAnsi="Times New Roman"/>
          <w:bCs/>
          <w:kern w:val="28"/>
          <w:sz w:val="26"/>
          <w:szCs w:val="26"/>
        </w:rPr>
        <w:t xml:space="preserve"> тыс. руб</w:t>
      </w:r>
      <w:r w:rsidR="009B4367" w:rsidRPr="00B862B9">
        <w:rPr>
          <w:rFonts w:ascii="Times New Roman" w:eastAsia="Times New Roman" w:hAnsi="Times New Roman"/>
          <w:bCs/>
          <w:kern w:val="28"/>
          <w:sz w:val="26"/>
          <w:szCs w:val="26"/>
        </w:rPr>
        <w:t>лей</w:t>
      </w:r>
      <w:r w:rsidRPr="00B862B9">
        <w:rPr>
          <w:rFonts w:ascii="Times New Roman" w:eastAsia="Times New Roman" w:hAnsi="Times New Roman"/>
          <w:bCs/>
          <w:kern w:val="28"/>
          <w:sz w:val="26"/>
          <w:szCs w:val="26"/>
        </w:rPr>
        <w:t>.</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В соответствии с положениями федеральных законов от 29.07.1998 года № 135-ФЗ «Об оценочной деятельности в Российской Федерации», от 21.07.2005 № 94-ФЗ «О</w:t>
      </w:r>
      <w:r w:rsidR="00D322CA" w:rsidRPr="00B862B9">
        <w:rPr>
          <w:rFonts w:ascii="Times New Roman" w:eastAsia="Times New Roman" w:hAnsi="Times New Roman"/>
          <w:bCs/>
          <w:kern w:val="28"/>
          <w:sz w:val="26"/>
          <w:szCs w:val="26"/>
        </w:rPr>
        <w:t> </w:t>
      </w:r>
      <w:r w:rsidRPr="00B862B9">
        <w:rPr>
          <w:rFonts w:ascii="Times New Roman" w:eastAsia="Times New Roman" w:hAnsi="Times New Roman"/>
          <w:bCs/>
          <w:kern w:val="28"/>
          <w:sz w:val="26"/>
          <w:szCs w:val="26"/>
        </w:rPr>
        <w:t xml:space="preserve">размещении заказов на поставки товаров, выполнение работ, оказание услуг для государственных и муниципальных нужд», от 26.07.2006 года № 135-ФЗ «О защите конкуренции» </w:t>
      </w:r>
      <w:r w:rsidR="00C14B23" w:rsidRPr="00B862B9">
        <w:rPr>
          <w:rFonts w:ascii="Times New Roman" w:eastAsia="Times New Roman" w:hAnsi="Times New Roman"/>
          <w:bCs/>
          <w:kern w:val="28"/>
          <w:sz w:val="26"/>
          <w:szCs w:val="26"/>
        </w:rPr>
        <w:t>были</w:t>
      </w:r>
      <w:r w:rsidRPr="00B862B9">
        <w:rPr>
          <w:rFonts w:ascii="Times New Roman" w:eastAsia="Times New Roman" w:hAnsi="Times New Roman"/>
          <w:bCs/>
          <w:kern w:val="28"/>
          <w:sz w:val="26"/>
          <w:szCs w:val="26"/>
        </w:rPr>
        <w:t xml:space="preserve"> размещ</w:t>
      </w:r>
      <w:r w:rsidR="00C14B23" w:rsidRPr="00B862B9">
        <w:rPr>
          <w:rFonts w:ascii="Times New Roman" w:eastAsia="Times New Roman" w:hAnsi="Times New Roman"/>
          <w:bCs/>
          <w:kern w:val="28"/>
          <w:sz w:val="26"/>
          <w:szCs w:val="26"/>
        </w:rPr>
        <w:t>ены</w:t>
      </w:r>
      <w:r w:rsidRPr="00B862B9">
        <w:rPr>
          <w:rFonts w:ascii="Times New Roman" w:eastAsia="Times New Roman" w:hAnsi="Times New Roman"/>
          <w:bCs/>
          <w:kern w:val="28"/>
          <w:sz w:val="26"/>
          <w:szCs w:val="26"/>
        </w:rPr>
        <w:t xml:space="preserve"> муниципальные заказы на выполнение работ по оценке права аренды муниципального имущества.</w:t>
      </w:r>
    </w:p>
    <w:p w:rsidR="0044685B" w:rsidRPr="00B862B9"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862B9">
        <w:rPr>
          <w:rFonts w:ascii="Times New Roman" w:eastAsia="Times New Roman" w:hAnsi="Times New Roman"/>
          <w:bCs/>
          <w:kern w:val="28"/>
          <w:sz w:val="26"/>
          <w:szCs w:val="26"/>
        </w:rPr>
        <w:t xml:space="preserve">В целях сохранности муниципального имущества, переданного в аренду юридическим и физическим лицам, заключен договор на выполнение услуг по страхованию муниципального имущества. Застраховано </w:t>
      </w:r>
      <w:r w:rsidR="00B862B9" w:rsidRPr="00B862B9">
        <w:rPr>
          <w:rFonts w:ascii="Times New Roman" w:eastAsia="Times New Roman" w:hAnsi="Times New Roman"/>
          <w:bCs/>
          <w:kern w:val="28"/>
          <w:sz w:val="26"/>
          <w:szCs w:val="26"/>
        </w:rPr>
        <w:t>59</w:t>
      </w:r>
      <w:r w:rsidRPr="00B862B9">
        <w:rPr>
          <w:rFonts w:ascii="Times New Roman" w:eastAsia="Times New Roman" w:hAnsi="Times New Roman"/>
          <w:bCs/>
          <w:kern w:val="28"/>
          <w:sz w:val="26"/>
          <w:szCs w:val="26"/>
        </w:rPr>
        <w:t xml:space="preserve"> объект</w:t>
      </w:r>
      <w:r w:rsidR="00B862B9" w:rsidRPr="00B862B9">
        <w:rPr>
          <w:rFonts w:ascii="Times New Roman" w:eastAsia="Times New Roman" w:hAnsi="Times New Roman"/>
          <w:bCs/>
          <w:kern w:val="28"/>
          <w:sz w:val="26"/>
          <w:szCs w:val="26"/>
        </w:rPr>
        <w:t>ов</w:t>
      </w:r>
      <w:r w:rsidRPr="00B862B9">
        <w:rPr>
          <w:rFonts w:ascii="Times New Roman" w:eastAsia="Times New Roman" w:hAnsi="Times New Roman"/>
          <w:bCs/>
          <w:kern w:val="28"/>
          <w:sz w:val="26"/>
          <w:szCs w:val="26"/>
        </w:rPr>
        <w:t xml:space="preserve"> недвижимости. </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 xml:space="preserve">Во исполнение Федерального закона от 24.07.2007 № 209-ФЗ «О развитии малого и среднего предпринимательства в Российской Федерации» решением Думы Великого Новгорода от 28.12.2009 № 565 утвержден Перечень муниципального имущества Великого Новгорода,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C771F8" w:rsidRPr="00C771F8">
        <w:rPr>
          <w:rFonts w:ascii="Times New Roman" w:eastAsia="Times New Roman" w:hAnsi="Times New Roman"/>
          <w:bCs/>
          <w:kern w:val="28"/>
          <w:sz w:val="26"/>
          <w:szCs w:val="26"/>
        </w:rPr>
        <w:t xml:space="preserve">По состоянию на 31.12.2016 </w:t>
      </w:r>
      <w:r w:rsidRPr="00C771F8">
        <w:rPr>
          <w:rFonts w:ascii="Times New Roman" w:eastAsia="Times New Roman" w:hAnsi="Times New Roman"/>
          <w:bCs/>
          <w:kern w:val="28"/>
          <w:sz w:val="26"/>
          <w:szCs w:val="26"/>
        </w:rPr>
        <w:t>в Перечень включены 1</w:t>
      </w:r>
      <w:r w:rsidR="00C771F8" w:rsidRPr="00C771F8">
        <w:rPr>
          <w:rFonts w:ascii="Times New Roman" w:eastAsia="Times New Roman" w:hAnsi="Times New Roman"/>
          <w:bCs/>
          <w:kern w:val="28"/>
          <w:sz w:val="26"/>
          <w:szCs w:val="26"/>
        </w:rPr>
        <w:t>3</w:t>
      </w:r>
      <w:r w:rsidR="00E93815" w:rsidRPr="00C771F8">
        <w:rPr>
          <w:rFonts w:ascii="Times New Roman" w:eastAsia="Times New Roman" w:hAnsi="Times New Roman"/>
          <w:bCs/>
          <w:kern w:val="28"/>
          <w:sz w:val="26"/>
          <w:szCs w:val="26"/>
        </w:rPr>
        <w:t> </w:t>
      </w:r>
      <w:r w:rsidRPr="00C771F8">
        <w:rPr>
          <w:rFonts w:ascii="Times New Roman" w:eastAsia="Times New Roman" w:hAnsi="Times New Roman"/>
          <w:bCs/>
          <w:kern w:val="28"/>
          <w:sz w:val="26"/>
          <w:szCs w:val="26"/>
        </w:rPr>
        <w:t xml:space="preserve">объектов недвижимого имущества общей площадью </w:t>
      </w:r>
      <w:r w:rsidR="00C771F8" w:rsidRPr="00C771F8">
        <w:rPr>
          <w:rFonts w:ascii="Times New Roman" w:eastAsia="Times New Roman" w:hAnsi="Times New Roman"/>
          <w:bCs/>
          <w:kern w:val="28"/>
          <w:sz w:val="26"/>
          <w:szCs w:val="26"/>
        </w:rPr>
        <w:t>1025,26</w:t>
      </w:r>
      <w:r w:rsidRPr="00C771F8">
        <w:rPr>
          <w:rFonts w:ascii="Times New Roman" w:eastAsia="Times New Roman" w:hAnsi="Times New Roman"/>
          <w:bCs/>
          <w:kern w:val="28"/>
          <w:sz w:val="26"/>
          <w:szCs w:val="26"/>
        </w:rPr>
        <w:t xml:space="preserve"> кв. м</w:t>
      </w:r>
      <w:r w:rsidR="00C771F8" w:rsidRPr="00C771F8">
        <w:rPr>
          <w:rFonts w:ascii="Times New Roman" w:eastAsia="Times New Roman" w:hAnsi="Times New Roman"/>
          <w:bCs/>
          <w:kern w:val="28"/>
          <w:sz w:val="26"/>
          <w:szCs w:val="26"/>
        </w:rPr>
        <w:t>, из них 5 помещений передано субъектам малого и среднего предпринимательства.</w:t>
      </w:r>
    </w:p>
    <w:p w:rsidR="0044685B" w:rsidRPr="00C771F8" w:rsidRDefault="0044685B"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C771F8">
        <w:rPr>
          <w:rFonts w:ascii="Times New Roman" w:eastAsia="Times New Roman" w:hAnsi="Times New Roman"/>
          <w:bCs/>
          <w:i/>
          <w:kern w:val="28"/>
          <w:sz w:val="26"/>
          <w:szCs w:val="26"/>
        </w:rPr>
        <w:t>Приватизация муниципального имущества</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Приватизаци</w:t>
      </w:r>
      <w:r w:rsidR="00507004" w:rsidRPr="00C771F8">
        <w:rPr>
          <w:rFonts w:ascii="Times New Roman" w:eastAsia="Times New Roman" w:hAnsi="Times New Roman"/>
          <w:bCs/>
          <w:kern w:val="28"/>
          <w:sz w:val="26"/>
          <w:szCs w:val="26"/>
        </w:rPr>
        <w:t>я</w:t>
      </w:r>
      <w:r w:rsidRPr="00C771F8">
        <w:rPr>
          <w:rFonts w:ascii="Times New Roman" w:eastAsia="Times New Roman" w:hAnsi="Times New Roman"/>
          <w:bCs/>
          <w:kern w:val="28"/>
          <w:sz w:val="26"/>
          <w:szCs w:val="26"/>
        </w:rPr>
        <w:t xml:space="preserve"> муниципального имущества осуществляет</w:t>
      </w:r>
      <w:r w:rsidR="00507004" w:rsidRPr="00C771F8">
        <w:rPr>
          <w:rFonts w:ascii="Times New Roman" w:eastAsia="Times New Roman" w:hAnsi="Times New Roman"/>
          <w:bCs/>
          <w:kern w:val="28"/>
          <w:sz w:val="26"/>
          <w:szCs w:val="26"/>
        </w:rPr>
        <w:t>ся</w:t>
      </w:r>
      <w:r w:rsidRPr="00C771F8">
        <w:rPr>
          <w:rFonts w:ascii="Times New Roman" w:eastAsia="Times New Roman" w:hAnsi="Times New Roman"/>
          <w:bCs/>
          <w:kern w:val="28"/>
          <w:sz w:val="26"/>
          <w:szCs w:val="26"/>
        </w:rPr>
        <w:t xml:space="preserve"> в соответствии с Федеральными законами от 21.12.2001 года № 178-ФЗ «О приватизации государственного и муниципального имущества» и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w:t>
      </w:r>
      <w:r w:rsidRPr="00C771F8">
        <w:rPr>
          <w:rFonts w:ascii="Times New Roman" w:eastAsia="Times New Roman" w:hAnsi="Times New Roman"/>
          <w:bCs/>
          <w:kern w:val="28"/>
          <w:sz w:val="26"/>
          <w:szCs w:val="26"/>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Думы Великого Новгорода от 25.07.2002 № 380 «Об утверждении Положения о порядке и условиях приватизации муниципального имущества Великого Новгорода».</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В Программу приватизации муниципального имущества Великого Новгорода в 201</w:t>
      </w:r>
      <w:r w:rsidR="00C771F8" w:rsidRPr="00C771F8">
        <w:rPr>
          <w:rFonts w:ascii="Times New Roman" w:eastAsia="Times New Roman" w:hAnsi="Times New Roman"/>
          <w:bCs/>
          <w:kern w:val="28"/>
          <w:sz w:val="26"/>
          <w:szCs w:val="26"/>
        </w:rPr>
        <w:t>6</w:t>
      </w:r>
      <w:r w:rsidR="00507004" w:rsidRPr="00C771F8">
        <w:rPr>
          <w:rFonts w:ascii="Times New Roman" w:eastAsia="Times New Roman" w:hAnsi="Times New Roman"/>
          <w:bCs/>
          <w:kern w:val="28"/>
          <w:sz w:val="26"/>
          <w:szCs w:val="26"/>
        </w:rPr>
        <w:t> </w:t>
      </w:r>
      <w:r w:rsidRPr="00C771F8">
        <w:rPr>
          <w:rFonts w:ascii="Times New Roman" w:eastAsia="Times New Roman" w:hAnsi="Times New Roman"/>
          <w:bCs/>
          <w:kern w:val="28"/>
          <w:sz w:val="26"/>
          <w:szCs w:val="26"/>
        </w:rPr>
        <w:t xml:space="preserve">году было включено </w:t>
      </w:r>
      <w:r w:rsidR="00C771F8" w:rsidRPr="00C771F8">
        <w:rPr>
          <w:rFonts w:ascii="Times New Roman" w:eastAsia="Times New Roman" w:hAnsi="Times New Roman"/>
          <w:bCs/>
          <w:kern w:val="28"/>
          <w:sz w:val="26"/>
          <w:szCs w:val="26"/>
        </w:rPr>
        <w:t>(с учетом изменений) 80</w:t>
      </w:r>
      <w:r w:rsidRPr="00C771F8">
        <w:rPr>
          <w:rFonts w:ascii="Times New Roman" w:eastAsia="Times New Roman" w:hAnsi="Times New Roman"/>
          <w:bCs/>
          <w:kern w:val="28"/>
          <w:sz w:val="26"/>
          <w:szCs w:val="26"/>
        </w:rPr>
        <w:t xml:space="preserve"> объект</w:t>
      </w:r>
      <w:r w:rsidR="00C771F8" w:rsidRPr="00C771F8">
        <w:rPr>
          <w:rFonts w:ascii="Times New Roman" w:eastAsia="Times New Roman" w:hAnsi="Times New Roman"/>
          <w:bCs/>
          <w:kern w:val="28"/>
          <w:sz w:val="26"/>
          <w:szCs w:val="26"/>
        </w:rPr>
        <w:t>ов</w:t>
      </w:r>
      <w:r w:rsidRPr="00C771F8">
        <w:rPr>
          <w:rFonts w:ascii="Times New Roman" w:eastAsia="Times New Roman" w:hAnsi="Times New Roman"/>
          <w:bCs/>
          <w:kern w:val="28"/>
          <w:sz w:val="26"/>
          <w:szCs w:val="26"/>
        </w:rPr>
        <w:t xml:space="preserve"> недвижимого имущества.</w:t>
      </w:r>
    </w:p>
    <w:p w:rsidR="0044685B" w:rsidRPr="00C771F8" w:rsidRDefault="00C14B2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В</w:t>
      </w:r>
      <w:r w:rsidR="0044685B" w:rsidRPr="00C771F8">
        <w:rPr>
          <w:rFonts w:ascii="Times New Roman" w:eastAsia="Times New Roman" w:hAnsi="Times New Roman"/>
          <w:bCs/>
          <w:kern w:val="28"/>
          <w:sz w:val="26"/>
          <w:szCs w:val="26"/>
        </w:rPr>
        <w:t xml:space="preserve"> рамках исполнения Программы приватизации муниципального имущества Великого Новгорода организованы:</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- 2</w:t>
      </w:r>
      <w:r w:rsidR="00C771F8" w:rsidRPr="00C771F8">
        <w:rPr>
          <w:rFonts w:ascii="Times New Roman" w:eastAsia="Times New Roman" w:hAnsi="Times New Roman"/>
          <w:bCs/>
          <w:kern w:val="28"/>
          <w:sz w:val="26"/>
          <w:szCs w:val="26"/>
        </w:rPr>
        <w:t>7</w:t>
      </w:r>
      <w:r w:rsidRPr="00C771F8">
        <w:rPr>
          <w:rFonts w:ascii="Times New Roman" w:eastAsia="Times New Roman" w:hAnsi="Times New Roman"/>
          <w:bCs/>
          <w:kern w:val="28"/>
          <w:sz w:val="26"/>
          <w:szCs w:val="26"/>
        </w:rPr>
        <w:t xml:space="preserve"> аукцион</w:t>
      </w:r>
      <w:r w:rsidR="00C771F8">
        <w:rPr>
          <w:rFonts w:ascii="Times New Roman" w:eastAsia="Times New Roman" w:hAnsi="Times New Roman"/>
          <w:bCs/>
          <w:kern w:val="28"/>
          <w:sz w:val="26"/>
          <w:szCs w:val="26"/>
        </w:rPr>
        <w:t>ов</w:t>
      </w:r>
      <w:r w:rsidRPr="00C771F8">
        <w:rPr>
          <w:rFonts w:ascii="Times New Roman" w:eastAsia="Times New Roman" w:hAnsi="Times New Roman"/>
          <w:bCs/>
          <w:kern w:val="28"/>
          <w:sz w:val="26"/>
          <w:szCs w:val="26"/>
        </w:rPr>
        <w:t xml:space="preserve"> по продаже муниципального недвижимого имущества;</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- 1</w:t>
      </w:r>
      <w:r w:rsidR="00C771F8" w:rsidRPr="00C771F8">
        <w:rPr>
          <w:rFonts w:ascii="Times New Roman" w:eastAsia="Times New Roman" w:hAnsi="Times New Roman"/>
          <w:bCs/>
          <w:kern w:val="28"/>
          <w:sz w:val="26"/>
          <w:szCs w:val="26"/>
        </w:rPr>
        <w:t>8</w:t>
      </w:r>
      <w:r w:rsidRPr="00C771F8">
        <w:rPr>
          <w:rFonts w:ascii="Times New Roman" w:eastAsia="Times New Roman" w:hAnsi="Times New Roman"/>
          <w:bCs/>
          <w:kern w:val="28"/>
          <w:sz w:val="26"/>
          <w:szCs w:val="26"/>
        </w:rPr>
        <w:t xml:space="preserve"> продаж посредством публичного предложения</w:t>
      </w:r>
      <w:r w:rsidR="00C771F8" w:rsidRPr="00C771F8">
        <w:rPr>
          <w:rFonts w:ascii="Times New Roman" w:eastAsia="Times New Roman" w:hAnsi="Times New Roman"/>
          <w:bCs/>
          <w:kern w:val="28"/>
          <w:sz w:val="26"/>
          <w:szCs w:val="26"/>
        </w:rPr>
        <w:t>;</w:t>
      </w:r>
    </w:p>
    <w:p w:rsidR="00C771F8" w:rsidRPr="00C771F8" w:rsidRDefault="00C771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- 2 конкурса.</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 xml:space="preserve">Всего </w:t>
      </w:r>
      <w:r w:rsidR="003A5535" w:rsidRPr="00C771F8">
        <w:rPr>
          <w:rFonts w:ascii="Times New Roman" w:eastAsia="Times New Roman" w:hAnsi="Times New Roman"/>
          <w:bCs/>
          <w:kern w:val="28"/>
          <w:sz w:val="26"/>
          <w:szCs w:val="26"/>
        </w:rPr>
        <w:t>в 201</w:t>
      </w:r>
      <w:r w:rsidR="00C771F8" w:rsidRPr="00C771F8">
        <w:rPr>
          <w:rFonts w:ascii="Times New Roman" w:eastAsia="Times New Roman" w:hAnsi="Times New Roman"/>
          <w:bCs/>
          <w:kern w:val="28"/>
          <w:sz w:val="26"/>
          <w:szCs w:val="26"/>
        </w:rPr>
        <w:t>6</w:t>
      </w:r>
      <w:r w:rsidR="003A5535" w:rsidRPr="00C771F8">
        <w:rPr>
          <w:rFonts w:ascii="Times New Roman" w:eastAsia="Times New Roman" w:hAnsi="Times New Roman"/>
          <w:bCs/>
          <w:kern w:val="28"/>
          <w:sz w:val="26"/>
          <w:szCs w:val="26"/>
        </w:rPr>
        <w:t xml:space="preserve"> году</w:t>
      </w:r>
      <w:r w:rsidRPr="00C771F8">
        <w:rPr>
          <w:rFonts w:ascii="Times New Roman" w:eastAsia="Times New Roman" w:hAnsi="Times New Roman"/>
          <w:bCs/>
          <w:kern w:val="28"/>
          <w:sz w:val="26"/>
          <w:szCs w:val="26"/>
        </w:rPr>
        <w:t xml:space="preserve"> </w:t>
      </w:r>
      <w:r w:rsidR="00C771F8" w:rsidRPr="00C771F8">
        <w:rPr>
          <w:rFonts w:ascii="Times New Roman" w:eastAsia="Times New Roman" w:hAnsi="Times New Roman"/>
          <w:bCs/>
          <w:kern w:val="28"/>
          <w:sz w:val="26"/>
          <w:szCs w:val="26"/>
        </w:rPr>
        <w:t>приватизировано 43 объекта недвижимого имущества, из них 31 продан</w:t>
      </w:r>
      <w:r w:rsidRPr="00C771F8">
        <w:rPr>
          <w:rFonts w:ascii="Times New Roman" w:eastAsia="Times New Roman" w:hAnsi="Times New Roman"/>
          <w:bCs/>
          <w:kern w:val="28"/>
          <w:sz w:val="26"/>
          <w:szCs w:val="26"/>
        </w:rPr>
        <w:t xml:space="preserve"> на аукционе и 6 объектов </w:t>
      </w:r>
      <w:r w:rsidR="00C771F8" w:rsidRPr="00C771F8">
        <w:rPr>
          <w:rFonts w:ascii="Times New Roman" w:eastAsia="Times New Roman" w:hAnsi="Times New Roman"/>
          <w:bCs/>
          <w:kern w:val="28"/>
          <w:sz w:val="26"/>
          <w:szCs w:val="26"/>
        </w:rPr>
        <w:t xml:space="preserve">продано </w:t>
      </w:r>
      <w:r w:rsidRPr="00C771F8">
        <w:rPr>
          <w:rFonts w:ascii="Times New Roman" w:eastAsia="Times New Roman" w:hAnsi="Times New Roman"/>
          <w:bCs/>
          <w:kern w:val="28"/>
          <w:sz w:val="26"/>
          <w:szCs w:val="26"/>
        </w:rPr>
        <w:t xml:space="preserve">посредством публичного предложения, в бюджет города поступило </w:t>
      </w:r>
      <w:r w:rsidR="00C771F8" w:rsidRPr="00C771F8">
        <w:rPr>
          <w:rFonts w:ascii="Times New Roman" w:eastAsia="Times New Roman" w:hAnsi="Times New Roman"/>
          <w:bCs/>
          <w:kern w:val="28"/>
          <w:sz w:val="26"/>
          <w:szCs w:val="26"/>
        </w:rPr>
        <w:t>36,3</w:t>
      </w:r>
      <w:r w:rsidRPr="00C771F8">
        <w:rPr>
          <w:rFonts w:ascii="Times New Roman" w:eastAsia="Times New Roman" w:hAnsi="Times New Roman"/>
          <w:bCs/>
          <w:kern w:val="28"/>
          <w:sz w:val="26"/>
          <w:szCs w:val="26"/>
        </w:rPr>
        <w:t xml:space="preserve"> </w:t>
      </w:r>
      <w:r w:rsidR="00C771F8" w:rsidRPr="00C771F8">
        <w:rPr>
          <w:rFonts w:ascii="Times New Roman" w:eastAsia="Times New Roman" w:hAnsi="Times New Roman"/>
          <w:bCs/>
          <w:kern w:val="28"/>
          <w:sz w:val="26"/>
          <w:szCs w:val="26"/>
        </w:rPr>
        <w:t>млн</w:t>
      </w:r>
      <w:r w:rsidRPr="00C771F8">
        <w:rPr>
          <w:rFonts w:ascii="Times New Roman" w:eastAsia="Times New Roman" w:hAnsi="Times New Roman"/>
          <w:bCs/>
          <w:kern w:val="28"/>
          <w:sz w:val="26"/>
          <w:szCs w:val="26"/>
        </w:rPr>
        <w:t>. руб</w:t>
      </w:r>
      <w:r w:rsidR="003A5535" w:rsidRPr="00C771F8">
        <w:rPr>
          <w:rFonts w:ascii="Times New Roman" w:eastAsia="Times New Roman" w:hAnsi="Times New Roman"/>
          <w:bCs/>
          <w:kern w:val="28"/>
          <w:sz w:val="26"/>
          <w:szCs w:val="26"/>
        </w:rPr>
        <w:t>лей</w:t>
      </w:r>
      <w:r w:rsidRPr="00C771F8">
        <w:rPr>
          <w:rFonts w:ascii="Times New Roman" w:eastAsia="Times New Roman" w:hAnsi="Times New Roman"/>
          <w:bCs/>
          <w:kern w:val="28"/>
          <w:sz w:val="26"/>
          <w:szCs w:val="26"/>
        </w:rPr>
        <w:t xml:space="preserve">, в том числе от продажи имущества, арендуемого субъектами малого и среднего предпринимательства – </w:t>
      </w:r>
      <w:r w:rsidR="00C771F8" w:rsidRPr="00C771F8">
        <w:rPr>
          <w:rFonts w:ascii="Times New Roman" w:eastAsia="Times New Roman" w:hAnsi="Times New Roman"/>
          <w:bCs/>
          <w:kern w:val="28"/>
          <w:sz w:val="26"/>
          <w:szCs w:val="26"/>
        </w:rPr>
        <w:t>6,6 млн.</w:t>
      </w:r>
      <w:r w:rsidRPr="00C771F8">
        <w:rPr>
          <w:rFonts w:ascii="Times New Roman" w:eastAsia="Times New Roman" w:hAnsi="Times New Roman"/>
          <w:bCs/>
          <w:kern w:val="28"/>
          <w:sz w:val="26"/>
          <w:szCs w:val="26"/>
        </w:rPr>
        <w:t xml:space="preserve"> руб</w:t>
      </w:r>
      <w:r w:rsidR="003A5535" w:rsidRPr="00C771F8">
        <w:rPr>
          <w:rFonts w:ascii="Times New Roman" w:eastAsia="Times New Roman" w:hAnsi="Times New Roman"/>
          <w:bCs/>
          <w:kern w:val="28"/>
          <w:sz w:val="26"/>
          <w:szCs w:val="26"/>
        </w:rPr>
        <w:t>лей.</w:t>
      </w:r>
      <w:r w:rsidRPr="00C771F8">
        <w:rPr>
          <w:rFonts w:ascii="Times New Roman" w:eastAsia="Times New Roman" w:hAnsi="Times New Roman"/>
          <w:bCs/>
          <w:kern w:val="28"/>
          <w:sz w:val="26"/>
          <w:szCs w:val="26"/>
        </w:rPr>
        <w:t xml:space="preserve"> </w:t>
      </w:r>
    </w:p>
    <w:p w:rsidR="0044685B" w:rsidRPr="00C771F8" w:rsidRDefault="0044685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771F8">
        <w:rPr>
          <w:rFonts w:ascii="Times New Roman" w:eastAsia="Times New Roman" w:hAnsi="Times New Roman"/>
          <w:bCs/>
          <w:kern w:val="28"/>
          <w:sz w:val="26"/>
          <w:szCs w:val="26"/>
        </w:rPr>
        <w:t>В соответствии с положениями федеральных законов от 29.07.1998 № 135-ФЗ «Об</w:t>
      </w:r>
      <w:r w:rsidR="003A5535" w:rsidRPr="00C771F8">
        <w:rPr>
          <w:rFonts w:ascii="Times New Roman" w:eastAsia="Times New Roman" w:hAnsi="Times New Roman"/>
          <w:bCs/>
          <w:kern w:val="28"/>
          <w:sz w:val="26"/>
          <w:szCs w:val="26"/>
        </w:rPr>
        <w:t> </w:t>
      </w:r>
      <w:r w:rsidRPr="00C771F8">
        <w:rPr>
          <w:rFonts w:ascii="Times New Roman" w:eastAsia="Times New Roman" w:hAnsi="Times New Roman"/>
          <w:bCs/>
          <w:kern w:val="28"/>
          <w:sz w:val="26"/>
          <w:szCs w:val="26"/>
        </w:rPr>
        <w:t>оценочной деятельности в Российской Федерации», от 21.12.2001 № 178-ФЗ «О</w:t>
      </w:r>
      <w:r w:rsidR="003A5535" w:rsidRPr="00C771F8">
        <w:rPr>
          <w:rFonts w:ascii="Times New Roman" w:eastAsia="Times New Roman" w:hAnsi="Times New Roman"/>
          <w:bCs/>
          <w:kern w:val="28"/>
          <w:sz w:val="26"/>
          <w:szCs w:val="26"/>
        </w:rPr>
        <w:t> </w:t>
      </w:r>
      <w:r w:rsidRPr="00C771F8">
        <w:rPr>
          <w:rFonts w:ascii="Times New Roman" w:eastAsia="Times New Roman" w:hAnsi="Times New Roman"/>
          <w:bCs/>
          <w:kern w:val="28"/>
          <w:sz w:val="26"/>
          <w:szCs w:val="26"/>
        </w:rPr>
        <w:t>приватизации государственного и муниципального имущества», от 21.07.2005 № 94-ФЗ «О размещении заказов на поставки товаров, выполнение работ, оказание услуг для государственных и муниципальных нужд» заключ</w:t>
      </w:r>
      <w:r w:rsidR="00C771F8" w:rsidRPr="00C771F8">
        <w:rPr>
          <w:rFonts w:ascii="Times New Roman" w:eastAsia="Times New Roman" w:hAnsi="Times New Roman"/>
          <w:bCs/>
          <w:kern w:val="28"/>
          <w:sz w:val="26"/>
          <w:szCs w:val="26"/>
        </w:rPr>
        <w:t xml:space="preserve">ались </w:t>
      </w:r>
      <w:r w:rsidRPr="00C771F8">
        <w:rPr>
          <w:rFonts w:ascii="Times New Roman" w:eastAsia="Times New Roman" w:hAnsi="Times New Roman"/>
          <w:bCs/>
          <w:kern w:val="28"/>
          <w:sz w:val="26"/>
          <w:szCs w:val="26"/>
        </w:rPr>
        <w:t>договор</w:t>
      </w:r>
      <w:r w:rsidR="00C771F8" w:rsidRPr="00C771F8">
        <w:rPr>
          <w:rFonts w:ascii="Times New Roman" w:eastAsia="Times New Roman" w:hAnsi="Times New Roman"/>
          <w:bCs/>
          <w:kern w:val="28"/>
          <w:sz w:val="26"/>
          <w:szCs w:val="26"/>
        </w:rPr>
        <w:t>а</w:t>
      </w:r>
      <w:r w:rsidRPr="00C771F8">
        <w:rPr>
          <w:rFonts w:ascii="Times New Roman" w:eastAsia="Times New Roman" w:hAnsi="Times New Roman"/>
          <w:bCs/>
          <w:kern w:val="28"/>
          <w:sz w:val="26"/>
          <w:szCs w:val="26"/>
        </w:rPr>
        <w:t xml:space="preserve"> на выполнение работ на оценк</w:t>
      </w:r>
      <w:r w:rsidR="003A5535" w:rsidRPr="00C771F8">
        <w:rPr>
          <w:rFonts w:ascii="Times New Roman" w:eastAsia="Times New Roman" w:hAnsi="Times New Roman"/>
          <w:bCs/>
          <w:kern w:val="28"/>
          <w:sz w:val="26"/>
          <w:szCs w:val="26"/>
        </w:rPr>
        <w:t>е</w:t>
      </w:r>
      <w:r w:rsidRPr="00C771F8">
        <w:rPr>
          <w:rFonts w:ascii="Times New Roman" w:eastAsia="Times New Roman" w:hAnsi="Times New Roman"/>
          <w:bCs/>
          <w:kern w:val="28"/>
          <w:sz w:val="26"/>
          <w:szCs w:val="26"/>
        </w:rPr>
        <w:t xml:space="preserve"> рыночной стоимости </w:t>
      </w:r>
      <w:r w:rsidR="00C771F8" w:rsidRPr="00C771F8">
        <w:rPr>
          <w:rFonts w:ascii="Times New Roman" w:eastAsia="Times New Roman" w:hAnsi="Times New Roman"/>
          <w:bCs/>
          <w:kern w:val="28"/>
          <w:sz w:val="26"/>
          <w:szCs w:val="26"/>
        </w:rPr>
        <w:t>муниципального</w:t>
      </w:r>
      <w:r w:rsidRPr="00C771F8">
        <w:rPr>
          <w:rFonts w:ascii="Times New Roman" w:eastAsia="Times New Roman" w:hAnsi="Times New Roman"/>
          <w:bCs/>
          <w:kern w:val="28"/>
          <w:sz w:val="26"/>
          <w:szCs w:val="26"/>
        </w:rPr>
        <w:t xml:space="preserve"> имущества</w:t>
      </w:r>
      <w:r w:rsidR="00C771F8" w:rsidRPr="00C771F8">
        <w:rPr>
          <w:rFonts w:ascii="Times New Roman" w:eastAsia="Times New Roman" w:hAnsi="Times New Roman"/>
          <w:bCs/>
          <w:kern w:val="28"/>
          <w:sz w:val="26"/>
          <w:szCs w:val="26"/>
        </w:rPr>
        <w:t>, подлежащего приватизации.</w:t>
      </w:r>
    </w:p>
    <w:p w:rsidR="00B81F35" w:rsidRPr="00EE5758" w:rsidRDefault="00915232" w:rsidP="00981B72">
      <w:pPr>
        <w:pStyle w:val="a7"/>
        <w:spacing w:beforeLines="20" w:before="48" w:afterLines="20" w:after="48" w:line="360" w:lineRule="auto"/>
        <w:jc w:val="both"/>
        <w:rPr>
          <w:rFonts w:ascii="Times New Roman" w:hAnsi="Times New Roman"/>
          <w:b/>
          <w:sz w:val="26"/>
          <w:szCs w:val="26"/>
        </w:rPr>
      </w:pPr>
      <w:bookmarkStart w:id="172" w:name="_Toc441845937"/>
      <w:bookmarkStart w:id="173" w:name="_Toc442191997"/>
      <w:bookmarkStart w:id="174" w:name="_Toc442451201"/>
      <w:bookmarkStart w:id="175" w:name="_Toc442451538"/>
      <w:bookmarkStart w:id="176" w:name="_Toc442695176"/>
      <w:bookmarkStart w:id="177" w:name="_Toc442781642"/>
      <w:bookmarkStart w:id="178" w:name="_Toc442871038"/>
      <w:bookmarkStart w:id="179" w:name="_Toc443489911"/>
      <w:bookmarkStart w:id="180" w:name="_Toc443490405"/>
      <w:bookmarkStart w:id="181" w:name="_Toc475028284"/>
      <w:r w:rsidRPr="00EE5758">
        <w:rPr>
          <w:rFonts w:ascii="Times New Roman" w:hAnsi="Times New Roman"/>
          <w:b/>
          <w:sz w:val="26"/>
          <w:szCs w:val="26"/>
        </w:rPr>
        <w:t>1.2.</w:t>
      </w:r>
      <w:r w:rsidR="00F75163" w:rsidRPr="00EE5758">
        <w:rPr>
          <w:rFonts w:ascii="Times New Roman" w:hAnsi="Times New Roman"/>
          <w:b/>
          <w:sz w:val="26"/>
          <w:szCs w:val="26"/>
        </w:rPr>
        <w:t>2</w:t>
      </w:r>
      <w:r w:rsidRPr="00EE5758">
        <w:rPr>
          <w:rFonts w:ascii="Times New Roman" w:hAnsi="Times New Roman"/>
          <w:b/>
          <w:sz w:val="26"/>
          <w:szCs w:val="26"/>
        </w:rPr>
        <w:t xml:space="preserve">. </w:t>
      </w:r>
      <w:r w:rsidR="0020318A" w:rsidRPr="00EE5758">
        <w:rPr>
          <w:rFonts w:ascii="Times New Roman" w:hAnsi="Times New Roman"/>
          <w:b/>
          <w:sz w:val="26"/>
          <w:szCs w:val="26"/>
        </w:rPr>
        <w:t>Р</w:t>
      </w:r>
      <w:r w:rsidR="0078007C" w:rsidRPr="00EE5758">
        <w:rPr>
          <w:rFonts w:ascii="Times New Roman" w:hAnsi="Times New Roman"/>
          <w:b/>
          <w:sz w:val="26"/>
          <w:szCs w:val="26"/>
        </w:rPr>
        <w:t xml:space="preserve">аспоряжение </w:t>
      </w:r>
      <w:r w:rsidRPr="00EE5758">
        <w:rPr>
          <w:rFonts w:ascii="Times New Roman" w:hAnsi="Times New Roman"/>
          <w:b/>
          <w:sz w:val="26"/>
          <w:szCs w:val="26"/>
        </w:rPr>
        <w:t>зем</w:t>
      </w:r>
      <w:r w:rsidR="0078007C" w:rsidRPr="00EE5758">
        <w:rPr>
          <w:rFonts w:ascii="Times New Roman" w:hAnsi="Times New Roman"/>
          <w:b/>
          <w:sz w:val="26"/>
          <w:szCs w:val="26"/>
        </w:rPr>
        <w:t>ельными участками</w:t>
      </w:r>
      <w:bookmarkEnd w:id="172"/>
      <w:bookmarkEnd w:id="173"/>
      <w:bookmarkEnd w:id="174"/>
      <w:bookmarkEnd w:id="175"/>
      <w:bookmarkEnd w:id="176"/>
      <w:bookmarkEnd w:id="177"/>
      <w:bookmarkEnd w:id="178"/>
      <w:bookmarkEnd w:id="179"/>
      <w:bookmarkEnd w:id="180"/>
      <w:bookmarkEnd w:id="181"/>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Между Департаментом имущественных отношений и государственных закупок Новгородской области (далее - Департамент) и Администрацией Великого Новгорода 5 февраля 2016 года заключено Соглашение по организации взаимодействия при распоряжении земельными участками, государственная </w:t>
      </w:r>
      <w:r w:rsidRPr="005C5FC9">
        <w:rPr>
          <w:rFonts w:ascii="Times New Roman" w:eastAsia="Times New Roman" w:hAnsi="Times New Roman"/>
          <w:bCs/>
          <w:kern w:val="28"/>
          <w:sz w:val="26"/>
          <w:szCs w:val="26"/>
        </w:rPr>
        <w:lastRenderedPageBreak/>
        <w:t xml:space="preserve">собственность на которые не разграничена, на территории городского округа Великий Новгород. В 2016 году комитетом по управлению муниципальным имуществом и земельными ресурсами Великого Новгорода (далее - комитет) рассмотрено 31 заявление о формировании и выставлении земельных участков на аукционы. Подготовлены и направлены в Департамент документы на 19 земельных участков с целью формирования и выставления их на аукционы. </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Заключено дополнительное Соглашение от 01.02.2016 к соглашению № 3.15.1 от 30.06.2015 о взаимодействии между ГОАУ "Многофункциональный центр предоставления государственных и муниципальных услуг" и Администрацией Великого Новгорода.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В целях формирования земельных участков, распоряжение которыми осуществляет Администрация Великого Новгорода, в 2016 году заключено            9 муниципальных контрактов на выполнение кадастровых работ по установлению границ земельных участков: для индивидуального жилищного строительства, под улично-дорожной сетью  Великого Новгорода, под скверами на территории  Великого Новгорода (стоимость работ по данным   контрактам составляет 658 784 рубля).</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Постоянно ведется работа по обследованию земельных участков. В 2016 году комитетом была проведена инвентаризация земельных участков, расположенных на территориях садоводческих товариществ города. В результате инвентаризации в садоводческих товариществах "Одуванчик", "Авиатор" и "Волховский" Великого Новгорода были выявлены свободные земельные участки, также пригодные для целей индивидуального жилищного строительства, однако большинство из выявленных земельных участков подлежит  переформированию в связи ограниченностью к ним доступа, малой площадью, изломанностью границ и черезполосицей. В отношении данных участков запланирован сбор технических условий по обеспечению их электро-, тепло-, газо- и водоснабжением, после чего будут осуществляться кадастровые работы по уточнению их границ. В случае положительных заключений и согласований предоставление данных земельных участков льготным категориям граждан  будет осуществляться в течение 2017 года по мере их формирования  согласно очередности.</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lastRenderedPageBreak/>
        <w:t>По состоянию на 01.01.2017 по результатам проведенных в 2016 году аукционов в бюджет города фактически поступили 5058,73 тыс. руб. Кроме того, по результатам аукционов прошлых лет внесены платежи за использование арендуемых земельных участков на сумму 11473,93 тыс. руб. В 2017 году комитетом будет продолжена работа по предоставлению земельных участков под жилищное и иное строительство. Запланированы работы по выставлению на аукционы 5 земельных участков, находящихся в муниципальной собственности городского округа Великий Новгород, подготовительные работы по которым (кадастровые работы, сбор технических условий, оценка) проведены в 2016 году.</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Постоянно осуществляется контроль за соблюдением условий заключенных договоров аренды и безвозмездного пользования. В случае ненадлежащего исполнения заключенных договоров аренды земельных участков осуществляется подготовка расчетов и документов к исковым заявлениям в судебные органы.</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В 2016 году комитетом подготовлено 54 заключения в отношении земельных участков, заявленных собственниками расположенных на них объектов недвижимости на приобретение в собственность.</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Комитетом подготовлено 283 схемы расположения земельных участков на кадастровой карте. По мере необходимости осуществляется подготовка ситуационных планов земельных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По обращениям юридических и физических лиц осуществляется предоставление земельных участков без проведения торгов, заключение соглашений о перераспределении земель и земельных участков, подготовка документов о предварительном согласовании предоставления земельных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Постоянно ведется работа по подготовке и передаче документов на государственную регистрацию прав на земельные участки в порядке разграничения государственной собственности на землю.</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Сотрудники комитета принимают участие в работе комиссии по землепользованию при комитете архитектуры и градостроительства Администрации Великого Новгорода.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lastRenderedPageBreak/>
        <w:t>В соответствии с нормами Земельного кодекса Российской Федерации, областным законом от 27.04.2015 № 763-ОЗ "О предоставлении земельных участков на территории Новгородской области" (далее - Закон) Администрация Великого Новгорода в лице комитета осуществляет предоставление земельных участков для целей индивидуального жилищного строительства льготным категориям граждан, проживающим на территории Великого Новгорода.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На основании Закона по состоянию на </w:t>
      </w:r>
      <w:r>
        <w:rPr>
          <w:rFonts w:ascii="Times New Roman" w:eastAsia="Times New Roman" w:hAnsi="Times New Roman"/>
          <w:bCs/>
          <w:kern w:val="28"/>
          <w:sz w:val="26"/>
          <w:szCs w:val="26"/>
        </w:rPr>
        <w:t>01</w:t>
      </w:r>
      <w:r w:rsidRPr="005C5FC9">
        <w:rPr>
          <w:rFonts w:ascii="Times New Roman" w:eastAsia="Times New Roman" w:hAnsi="Times New Roman"/>
          <w:bCs/>
          <w:kern w:val="28"/>
          <w:sz w:val="26"/>
          <w:szCs w:val="26"/>
        </w:rPr>
        <w:t>.01.2017 в список граждан, имеющих право на бесплатное получение земельных участков, включено 2131 семья, в т.ч.:</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многодетных семей - 883;</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молодых семей -  901;</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семей, имеющих в своем составе детей-инвалидов - 347.</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Из указанного количества семей на </w:t>
      </w:r>
      <w:r>
        <w:rPr>
          <w:rFonts w:ascii="Times New Roman" w:eastAsia="Times New Roman" w:hAnsi="Times New Roman"/>
          <w:bCs/>
          <w:kern w:val="28"/>
          <w:sz w:val="26"/>
          <w:szCs w:val="26"/>
        </w:rPr>
        <w:t>01.01.2017</w:t>
      </w:r>
      <w:r w:rsidRPr="005C5FC9">
        <w:rPr>
          <w:rFonts w:ascii="Times New Roman" w:eastAsia="Times New Roman" w:hAnsi="Times New Roman"/>
          <w:bCs/>
          <w:kern w:val="28"/>
          <w:sz w:val="26"/>
          <w:szCs w:val="26"/>
        </w:rPr>
        <w:t xml:space="preserve"> были обеспечены земельными участками - 1276, из них:</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многодетных семей - 520;</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молодых семей -516;</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семей, имеющих в своем составе детей-инвалидов - 240.</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Земельные участки, предоставленные указанным категориям граждан, располагаются на территории Великого Новгорода и Новгородского муниципального района.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На территории Великого Новгорода всего предоставлено 260 земельных участков (мкр. Кречевицы, Псковский жилой микрорайон, Деревяницкий жилой микрорайон). </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В границах Новгородского муниципального района Новгородской области из земель, ранее находящихся в муниципальной собственности городского округа Великий Новгород, всего предоставлено 1016 земельных участков, из них:</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"Плетниха" - 170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"Фарафоново" - 144 участка;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"Нащи" - 186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"Шолохово" - 406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lastRenderedPageBreak/>
        <w:t>массив "Жабицы" - 110 участков.</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По состоянию на </w:t>
      </w:r>
      <w:r>
        <w:rPr>
          <w:rFonts w:ascii="Times New Roman" w:eastAsia="Times New Roman" w:hAnsi="Times New Roman"/>
          <w:bCs/>
          <w:kern w:val="28"/>
          <w:sz w:val="26"/>
          <w:szCs w:val="26"/>
        </w:rPr>
        <w:t>01.01.2017</w:t>
      </w:r>
      <w:r w:rsidRPr="005C5FC9">
        <w:rPr>
          <w:rFonts w:ascii="Times New Roman" w:eastAsia="Times New Roman" w:hAnsi="Times New Roman"/>
          <w:bCs/>
          <w:kern w:val="28"/>
          <w:sz w:val="26"/>
          <w:szCs w:val="26"/>
        </w:rPr>
        <w:t xml:space="preserve"> в распоряжении Администрации Великого Новгорода находится 21 земельный участок для индивидуального жилищного строительства, расположенный на территории массива "Нащи" Ермолинского сельского поселения Новгородского муниципального района, находящийся в муниципальной собственности городского округа Великий Новгород.</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Кроме того, в 2016 году в муниципальную собственность городского округа Великий Новгород безвозмездно были переданы четыре земельных массива, расположенные на территории Шимского муниципального района Новгородской области и земельный участок, расположенный в Новгородском муниципальном районе всего общей площадью 26,66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в д. Северная Поляна - 11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в д. Малиновка - 6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у ж/д ст. Уторгош - 6,4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массив в с. Медведь - 2,4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земельный участок в д. Пятилипы - 0,86 га.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Формирование земельных участков из указанных массивов будет осуществляться комитетом в течение 2017 года после проведения археологической экспертизы, а также разработки и утверждения проектов планировки массивов. </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Предоставление земельных участков льготным категориям граждан, проживающим на территории Великого Новгорода будет происходить по мере формирования земельных участков и постановки их на кадастровый учет, согласно очередности.</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Помимо вышеперечисленных льготных категорий граждан согласно Порядку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на территории Новгородской области, утвержденному </w:t>
      </w:r>
      <w:r w:rsidRPr="005C5FC9">
        <w:rPr>
          <w:rFonts w:ascii="Times New Roman" w:eastAsia="Times New Roman" w:hAnsi="Times New Roman"/>
          <w:bCs/>
          <w:kern w:val="28"/>
          <w:sz w:val="26"/>
          <w:szCs w:val="26"/>
        </w:rPr>
        <w:lastRenderedPageBreak/>
        <w:t>постановлением Администрации Новгородской области от 01.10.2012 № 587,  комитет осуществляет предоставление земельных участков для индивидуального жилищного строительства, расположенных на территории Великого Новгорода, гражданам, имеющим внеочередное и (или) первоочередное право на получение земельных участков для индивидуального жилищного строительства: инвалидам и семьям, имеющим в своем составе инвалида, а также гражданам, подвергшимся радиации, вследствие катастрофы на Чернобыльской АЭС.</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По состоянию на </w:t>
      </w:r>
      <w:r>
        <w:rPr>
          <w:rFonts w:ascii="Times New Roman" w:eastAsia="Times New Roman" w:hAnsi="Times New Roman"/>
          <w:bCs/>
          <w:kern w:val="28"/>
          <w:sz w:val="26"/>
          <w:szCs w:val="26"/>
        </w:rPr>
        <w:t>01</w:t>
      </w:r>
      <w:r w:rsidRPr="005C5FC9">
        <w:rPr>
          <w:rFonts w:ascii="Times New Roman" w:eastAsia="Times New Roman" w:hAnsi="Times New Roman"/>
          <w:bCs/>
          <w:kern w:val="28"/>
          <w:sz w:val="26"/>
          <w:szCs w:val="26"/>
        </w:rPr>
        <w:t xml:space="preserve">.01.2017 в списке граждан, имеющих внеочередное и (или) первоочередное право на получение земельных участков для индивидуального жилищного строительства всего состоит 763 человека, из них: </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инвалидов - 762 человека;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граждан, подвергшихся радиации, вследствие катастрофы на Чернобыльской АЭС - 1 человек.</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Данной категории лиц земельные участки предоставляются в аренду (без проведения торгов) сроком на 20 лет. По состоянию на 31.12.2016 земельными участками обеспечен 91 человек. Все земельные участки, предоставленные указанной категории граждан, расположены на территории Великого Новгорода.</w:t>
      </w:r>
    </w:p>
    <w:p w:rsidR="005C5FC9" w:rsidRPr="005C5FC9" w:rsidRDefault="005C5FC9"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C5FC9">
        <w:rPr>
          <w:rFonts w:ascii="Times New Roman" w:eastAsia="Times New Roman" w:hAnsi="Times New Roman"/>
          <w:bCs/>
          <w:kern w:val="28"/>
          <w:sz w:val="26"/>
          <w:szCs w:val="26"/>
        </w:rPr>
        <w:t xml:space="preserve">В соответствии с пунктом 3 постановления Администрации Новгородской области от 01.10.2012 № 587 количество земельных участков, подлежащих предоставлению гражданам, имеющим в соответствии с федеральным законодательством внеочередное или первоочередное право на получение земельных участков для индивидуального жилищного строительства, не может превышать 30 процентов от общего количества земельных участков, сформированных в течение календарного года. </w:t>
      </w:r>
    </w:p>
    <w:p w:rsidR="000A0522" w:rsidRPr="000A0522" w:rsidRDefault="00884E4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A0522">
        <w:rPr>
          <w:rFonts w:ascii="Times New Roman" w:eastAsia="Times New Roman" w:hAnsi="Times New Roman"/>
          <w:bCs/>
          <w:kern w:val="28"/>
          <w:sz w:val="26"/>
          <w:szCs w:val="26"/>
        </w:rPr>
        <w:t>В 201</w:t>
      </w:r>
      <w:r w:rsidR="000A0522" w:rsidRPr="000A0522">
        <w:rPr>
          <w:rFonts w:ascii="Times New Roman" w:eastAsia="Times New Roman" w:hAnsi="Times New Roman"/>
          <w:bCs/>
          <w:kern w:val="28"/>
          <w:sz w:val="26"/>
          <w:szCs w:val="26"/>
        </w:rPr>
        <w:t>6</w:t>
      </w:r>
      <w:r w:rsidRPr="000A0522">
        <w:rPr>
          <w:rFonts w:ascii="Times New Roman" w:eastAsia="Times New Roman" w:hAnsi="Times New Roman"/>
          <w:bCs/>
          <w:kern w:val="28"/>
          <w:sz w:val="26"/>
          <w:szCs w:val="26"/>
        </w:rPr>
        <w:t xml:space="preserve"> году </w:t>
      </w:r>
      <w:r w:rsidR="000A0522" w:rsidRPr="000A0522">
        <w:rPr>
          <w:rFonts w:ascii="Times New Roman" w:eastAsia="Times New Roman" w:hAnsi="Times New Roman"/>
          <w:bCs/>
          <w:kern w:val="28"/>
          <w:sz w:val="26"/>
          <w:szCs w:val="26"/>
        </w:rPr>
        <w:t>доходы от продажи земельных участков, государственная собственность на которые не разграничена</w:t>
      </w:r>
      <w:r w:rsidR="00513549" w:rsidRPr="00513549">
        <w:rPr>
          <w:rFonts w:ascii="Times New Roman" w:eastAsia="Times New Roman" w:hAnsi="Times New Roman"/>
          <w:bCs/>
          <w:kern w:val="28"/>
          <w:sz w:val="26"/>
          <w:szCs w:val="26"/>
        </w:rPr>
        <w:t xml:space="preserve"> </w:t>
      </w:r>
      <w:r w:rsidR="00513549">
        <w:rPr>
          <w:rFonts w:ascii="Times New Roman" w:eastAsia="Times New Roman" w:hAnsi="Times New Roman"/>
          <w:bCs/>
          <w:kern w:val="28"/>
          <w:sz w:val="26"/>
          <w:szCs w:val="26"/>
        </w:rPr>
        <w:t xml:space="preserve">и которые расположены </w:t>
      </w:r>
      <w:r w:rsidR="00513549" w:rsidRPr="000A0522">
        <w:rPr>
          <w:rFonts w:ascii="Times New Roman" w:eastAsia="Times New Roman" w:hAnsi="Times New Roman"/>
          <w:bCs/>
          <w:kern w:val="28"/>
          <w:sz w:val="26"/>
          <w:szCs w:val="26"/>
        </w:rPr>
        <w:t xml:space="preserve">в </w:t>
      </w:r>
      <w:r w:rsidR="00513549">
        <w:rPr>
          <w:rFonts w:ascii="Times New Roman" w:eastAsia="Times New Roman" w:hAnsi="Times New Roman"/>
          <w:bCs/>
          <w:kern w:val="28"/>
          <w:sz w:val="26"/>
          <w:szCs w:val="26"/>
        </w:rPr>
        <w:t xml:space="preserve">границах городского округа </w:t>
      </w:r>
      <w:r w:rsidR="00513549" w:rsidRPr="000A0522">
        <w:rPr>
          <w:rFonts w:ascii="Times New Roman" w:eastAsia="Times New Roman" w:hAnsi="Times New Roman"/>
          <w:bCs/>
          <w:kern w:val="28"/>
          <w:sz w:val="26"/>
          <w:szCs w:val="26"/>
        </w:rPr>
        <w:t>Велик</w:t>
      </w:r>
      <w:r w:rsidR="00513549">
        <w:rPr>
          <w:rFonts w:ascii="Times New Roman" w:eastAsia="Times New Roman" w:hAnsi="Times New Roman"/>
          <w:bCs/>
          <w:kern w:val="28"/>
          <w:sz w:val="26"/>
          <w:szCs w:val="26"/>
        </w:rPr>
        <w:t>ий</w:t>
      </w:r>
      <w:r w:rsidR="00513549" w:rsidRPr="000A0522">
        <w:rPr>
          <w:rFonts w:ascii="Times New Roman" w:eastAsia="Times New Roman" w:hAnsi="Times New Roman"/>
          <w:bCs/>
          <w:kern w:val="28"/>
          <w:sz w:val="26"/>
          <w:szCs w:val="26"/>
        </w:rPr>
        <w:t xml:space="preserve"> Новгород</w:t>
      </w:r>
      <w:r w:rsidR="000A0522" w:rsidRPr="000A0522">
        <w:rPr>
          <w:rFonts w:ascii="Times New Roman" w:eastAsia="Times New Roman" w:hAnsi="Times New Roman"/>
          <w:bCs/>
          <w:kern w:val="28"/>
          <w:sz w:val="26"/>
          <w:szCs w:val="26"/>
        </w:rPr>
        <w:t>, составили 4,9 млн. рублей.</w:t>
      </w:r>
    </w:p>
    <w:p w:rsidR="000A0522" w:rsidRDefault="000A0522"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A0522">
        <w:rPr>
          <w:rFonts w:ascii="Times New Roman" w:eastAsia="Times New Roman" w:hAnsi="Times New Roman"/>
          <w:bCs/>
          <w:kern w:val="28"/>
          <w:sz w:val="26"/>
          <w:szCs w:val="26"/>
        </w:rPr>
        <w:t xml:space="preserve">С учетом полномочий по распоряжению земельными участками, государственная собственность на которые не разграничена, выкуп земельных участков собственниками расположенных на них объектов недвижимости </w:t>
      </w:r>
      <w:r w:rsidRPr="000A0522">
        <w:rPr>
          <w:rFonts w:ascii="Times New Roman" w:eastAsia="Times New Roman" w:hAnsi="Times New Roman"/>
          <w:bCs/>
          <w:kern w:val="28"/>
          <w:sz w:val="26"/>
          <w:szCs w:val="26"/>
        </w:rPr>
        <w:lastRenderedPageBreak/>
        <w:t>осуществляется, в основном, в отношении участков под гаражами и индивидуальными жилыми домами.</w:t>
      </w:r>
    </w:p>
    <w:p w:rsidR="00513549" w:rsidRDefault="000A0522"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По </w:t>
      </w:r>
      <w:r w:rsidRPr="00D55826">
        <w:rPr>
          <w:rFonts w:ascii="Times New Roman" w:eastAsia="Times New Roman" w:hAnsi="Times New Roman"/>
          <w:bCs/>
          <w:kern w:val="28"/>
          <w:sz w:val="26"/>
          <w:szCs w:val="26"/>
        </w:rPr>
        <w:t>результатам</w:t>
      </w:r>
      <w:r>
        <w:rPr>
          <w:rFonts w:ascii="Times New Roman" w:eastAsia="Times New Roman" w:hAnsi="Times New Roman"/>
          <w:bCs/>
          <w:kern w:val="28"/>
          <w:sz w:val="26"/>
          <w:szCs w:val="26"/>
        </w:rPr>
        <w:t xml:space="preserve"> проведенных </w:t>
      </w:r>
      <w:r w:rsidRPr="00D55826">
        <w:rPr>
          <w:rFonts w:ascii="Times New Roman" w:eastAsia="Times New Roman" w:hAnsi="Times New Roman"/>
          <w:bCs/>
          <w:kern w:val="28"/>
          <w:sz w:val="26"/>
          <w:szCs w:val="26"/>
        </w:rPr>
        <w:t xml:space="preserve">торгов </w:t>
      </w:r>
      <w:r w:rsidR="00D55826">
        <w:rPr>
          <w:rFonts w:ascii="Times New Roman" w:eastAsia="Times New Roman" w:hAnsi="Times New Roman"/>
          <w:bCs/>
          <w:kern w:val="28"/>
          <w:sz w:val="26"/>
          <w:szCs w:val="26"/>
        </w:rPr>
        <w:t xml:space="preserve">в 2016 году </w:t>
      </w:r>
      <w:r w:rsidRPr="00D55826">
        <w:rPr>
          <w:rFonts w:ascii="Times New Roman" w:eastAsia="Times New Roman" w:hAnsi="Times New Roman"/>
          <w:bCs/>
          <w:kern w:val="28"/>
          <w:sz w:val="26"/>
          <w:szCs w:val="26"/>
        </w:rPr>
        <w:t xml:space="preserve">по продаже прав аренды </w:t>
      </w:r>
      <w:r w:rsidR="00D55826" w:rsidRPr="00D55826">
        <w:rPr>
          <w:rFonts w:ascii="Times New Roman" w:eastAsia="Times New Roman" w:hAnsi="Times New Roman"/>
          <w:bCs/>
          <w:kern w:val="28"/>
          <w:sz w:val="26"/>
          <w:szCs w:val="26"/>
        </w:rPr>
        <w:t xml:space="preserve">за </w:t>
      </w:r>
      <w:r w:rsidRPr="00D55826">
        <w:rPr>
          <w:rFonts w:ascii="Times New Roman" w:eastAsia="Times New Roman" w:hAnsi="Times New Roman"/>
          <w:bCs/>
          <w:kern w:val="28"/>
          <w:sz w:val="26"/>
          <w:szCs w:val="26"/>
        </w:rPr>
        <w:t>земельны</w:t>
      </w:r>
      <w:r w:rsidR="00D55826" w:rsidRPr="00D55826">
        <w:rPr>
          <w:rFonts w:ascii="Times New Roman" w:eastAsia="Times New Roman" w:hAnsi="Times New Roman"/>
          <w:bCs/>
          <w:kern w:val="28"/>
          <w:sz w:val="26"/>
          <w:szCs w:val="26"/>
        </w:rPr>
        <w:t>е</w:t>
      </w:r>
      <w:r w:rsidRPr="00D55826">
        <w:rPr>
          <w:rFonts w:ascii="Times New Roman" w:eastAsia="Times New Roman" w:hAnsi="Times New Roman"/>
          <w:bCs/>
          <w:kern w:val="28"/>
          <w:sz w:val="26"/>
          <w:szCs w:val="26"/>
        </w:rPr>
        <w:t xml:space="preserve"> участк</w:t>
      </w:r>
      <w:r w:rsidR="00D55826">
        <w:rPr>
          <w:rFonts w:ascii="Times New Roman" w:eastAsia="Times New Roman" w:hAnsi="Times New Roman"/>
          <w:bCs/>
          <w:kern w:val="28"/>
          <w:sz w:val="26"/>
          <w:szCs w:val="26"/>
        </w:rPr>
        <w:t>и</w:t>
      </w:r>
      <w:r>
        <w:rPr>
          <w:rFonts w:ascii="Times New Roman" w:eastAsia="Times New Roman" w:hAnsi="Times New Roman"/>
          <w:bCs/>
          <w:kern w:val="28"/>
          <w:sz w:val="26"/>
          <w:szCs w:val="26"/>
        </w:rPr>
        <w:t>, находящи</w:t>
      </w:r>
      <w:r w:rsidR="00D55826">
        <w:rPr>
          <w:rFonts w:ascii="Times New Roman" w:eastAsia="Times New Roman" w:hAnsi="Times New Roman"/>
          <w:bCs/>
          <w:kern w:val="28"/>
          <w:sz w:val="26"/>
          <w:szCs w:val="26"/>
        </w:rPr>
        <w:t>е</w:t>
      </w:r>
      <w:r>
        <w:rPr>
          <w:rFonts w:ascii="Times New Roman" w:eastAsia="Times New Roman" w:hAnsi="Times New Roman"/>
          <w:bCs/>
          <w:kern w:val="28"/>
          <w:sz w:val="26"/>
          <w:szCs w:val="26"/>
        </w:rPr>
        <w:t xml:space="preserve">ся в </w:t>
      </w:r>
      <w:r w:rsidR="00D55826">
        <w:rPr>
          <w:rFonts w:ascii="Times New Roman" w:eastAsia="Times New Roman" w:hAnsi="Times New Roman"/>
          <w:bCs/>
          <w:kern w:val="28"/>
          <w:sz w:val="26"/>
          <w:szCs w:val="26"/>
        </w:rPr>
        <w:t xml:space="preserve">собственности городского округа и </w:t>
      </w:r>
      <w:r w:rsidR="00D55826" w:rsidRPr="00D55826">
        <w:rPr>
          <w:rFonts w:ascii="Times New Roman" w:eastAsia="Times New Roman" w:hAnsi="Times New Roman"/>
          <w:bCs/>
          <w:kern w:val="28"/>
          <w:sz w:val="26"/>
          <w:szCs w:val="26"/>
        </w:rPr>
        <w:t>за земельные участки</w:t>
      </w:r>
      <w:r w:rsidR="00D55826">
        <w:rPr>
          <w:rFonts w:ascii="Times New Roman" w:eastAsia="Times New Roman" w:hAnsi="Times New Roman"/>
          <w:bCs/>
          <w:kern w:val="28"/>
          <w:sz w:val="26"/>
          <w:szCs w:val="26"/>
        </w:rPr>
        <w:t>,</w:t>
      </w:r>
      <w:r w:rsidR="00D55826" w:rsidRPr="00D55826">
        <w:rPr>
          <w:rFonts w:ascii="Times New Roman" w:eastAsia="Times New Roman" w:hAnsi="Times New Roman"/>
          <w:bCs/>
          <w:kern w:val="28"/>
          <w:sz w:val="26"/>
          <w:szCs w:val="26"/>
        </w:rPr>
        <w:t xml:space="preserve"> государственная собственность на которые не разграничена</w:t>
      </w:r>
      <w:r w:rsidR="00D55826">
        <w:rPr>
          <w:rFonts w:ascii="Times New Roman" w:eastAsia="Times New Roman" w:hAnsi="Times New Roman"/>
          <w:bCs/>
          <w:kern w:val="28"/>
          <w:sz w:val="26"/>
          <w:szCs w:val="26"/>
        </w:rPr>
        <w:t xml:space="preserve">, в бюджет города поступили средства </w:t>
      </w:r>
      <w:r w:rsidRPr="00D55826">
        <w:rPr>
          <w:rFonts w:ascii="Times New Roman" w:eastAsia="Times New Roman" w:hAnsi="Times New Roman"/>
          <w:bCs/>
          <w:kern w:val="28"/>
          <w:sz w:val="26"/>
          <w:szCs w:val="26"/>
        </w:rPr>
        <w:t xml:space="preserve">на общую сумму </w:t>
      </w:r>
      <w:r w:rsidR="00513549">
        <w:rPr>
          <w:rFonts w:ascii="Times New Roman" w:eastAsia="Times New Roman" w:hAnsi="Times New Roman"/>
          <w:bCs/>
          <w:kern w:val="28"/>
          <w:sz w:val="26"/>
          <w:szCs w:val="26"/>
        </w:rPr>
        <w:t>43,0</w:t>
      </w:r>
      <w:r w:rsidRPr="00D55826">
        <w:rPr>
          <w:rFonts w:ascii="Times New Roman" w:eastAsia="Times New Roman" w:hAnsi="Times New Roman"/>
          <w:bCs/>
          <w:kern w:val="28"/>
          <w:sz w:val="26"/>
          <w:szCs w:val="26"/>
        </w:rPr>
        <w:t> млн. рублей</w:t>
      </w:r>
      <w:r w:rsidR="00D55826" w:rsidRPr="00D55826">
        <w:rPr>
          <w:rFonts w:ascii="Times New Roman" w:eastAsia="Times New Roman" w:hAnsi="Times New Roman"/>
          <w:bCs/>
          <w:kern w:val="28"/>
          <w:sz w:val="26"/>
          <w:szCs w:val="26"/>
        </w:rPr>
        <w:t xml:space="preserve">. </w:t>
      </w:r>
    </w:p>
    <w:p w:rsidR="00D55826" w:rsidRDefault="00D5582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55826">
        <w:rPr>
          <w:rFonts w:ascii="Times New Roman" w:eastAsia="Times New Roman" w:hAnsi="Times New Roman"/>
          <w:bCs/>
          <w:kern w:val="28"/>
          <w:sz w:val="26"/>
          <w:szCs w:val="26"/>
        </w:rPr>
        <w:t>В результате претензионно-исковой работы в бюджет Великого Новгорода в 201</w:t>
      </w:r>
      <w:r w:rsidR="00513549">
        <w:rPr>
          <w:rFonts w:ascii="Times New Roman" w:eastAsia="Times New Roman" w:hAnsi="Times New Roman"/>
          <w:bCs/>
          <w:kern w:val="28"/>
          <w:sz w:val="26"/>
          <w:szCs w:val="26"/>
        </w:rPr>
        <w:t>6</w:t>
      </w:r>
      <w:r w:rsidRPr="00D55826">
        <w:rPr>
          <w:rFonts w:ascii="Times New Roman" w:eastAsia="Times New Roman" w:hAnsi="Times New Roman"/>
          <w:bCs/>
          <w:kern w:val="28"/>
          <w:sz w:val="26"/>
          <w:szCs w:val="26"/>
        </w:rPr>
        <w:t xml:space="preserve"> году поступило 4,9 млн. рублей. в том числе по решениям судов - 3,</w:t>
      </w:r>
      <w:r>
        <w:rPr>
          <w:rFonts w:ascii="Times New Roman" w:eastAsia="Times New Roman" w:hAnsi="Times New Roman"/>
          <w:bCs/>
          <w:kern w:val="28"/>
          <w:sz w:val="26"/>
          <w:szCs w:val="26"/>
        </w:rPr>
        <w:t>5</w:t>
      </w:r>
      <w:r w:rsidRPr="00D55826">
        <w:rPr>
          <w:rFonts w:ascii="Times New Roman" w:eastAsia="Times New Roman" w:hAnsi="Times New Roman"/>
          <w:bCs/>
          <w:kern w:val="28"/>
          <w:sz w:val="26"/>
          <w:szCs w:val="26"/>
        </w:rPr>
        <w:t xml:space="preserve"> млн. руб</w:t>
      </w:r>
      <w:r>
        <w:rPr>
          <w:rFonts w:ascii="Times New Roman" w:eastAsia="Times New Roman" w:hAnsi="Times New Roman"/>
          <w:bCs/>
          <w:kern w:val="28"/>
          <w:sz w:val="26"/>
          <w:szCs w:val="26"/>
        </w:rPr>
        <w:t xml:space="preserve">лей. </w:t>
      </w:r>
    </w:p>
    <w:p w:rsidR="00884E48" w:rsidRPr="00D55826" w:rsidRDefault="00D5582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55826">
        <w:rPr>
          <w:rFonts w:ascii="Times New Roman" w:eastAsia="Times New Roman" w:hAnsi="Times New Roman"/>
          <w:bCs/>
          <w:kern w:val="28"/>
          <w:sz w:val="26"/>
          <w:szCs w:val="26"/>
        </w:rPr>
        <w:t>Кроме того, в целях увеличения доходности бюджета в 2016 году подготовлено более 400 уведомлений для уточнения невыясненных платежей по аренде земли на сумму 5</w:t>
      </w:r>
      <w:r>
        <w:rPr>
          <w:rFonts w:ascii="Times New Roman" w:eastAsia="Times New Roman" w:hAnsi="Times New Roman"/>
          <w:bCs/>
          <w:kern w:val="28"/>
          <w:sz w:val="26"/>
          <w:szCs w:val="26"/>
        </w:rPr>
        <w:t>,8 млн</w:t>
      </w:r>
      <w:r w:rsidRPr="00D55826">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r w:rsidRPr="00D55826">
        <w:rPr>
          <w:rFonts w:ascii="Times New Roman" w:eastAsia="Times New Roman" w:hAnsi="Times New Roman"/>
          <w:bCs/>
          <w:kern w:val="28"/>
          <w:sz w:val="26"/>
          <w:szCs w:val="26"/>
        </w:rPr>
        <w:t>.</w:t>
      </w:r>
    </w:p>
    <w:p w:rsidR="00D777FC" w:rsidRPr="000B757D" w:rsidRDefault="00DE4F3C" w:rsidP="00981B72">
      <w:pPr>
        <w:pStyle w:val="1"/>
        <w:spacing w:beforeLines="20" w:before="48" w:afterLines="20" w:after="48" w:line="360" w:lineRule="auto"/>
        <w:rPr>
          <w:rFonts w:ascii="Times New Roman" w:hAnsi="Times New Roman"/>
          <w:b w:val="0"/>
          <w:sz w:val="26"/>
          <w:szCs w:val="26"/>
        </w:rPr>
      </w:pPr>
      <w:bookmarkStart w:id="182" w:name="_Toc441508031"/>
      <w:bookmarkStart w:id="183" w:name="_Toc441649419"/>
      <w:bookmarkStart w:id="184" w:name="_Toc441668106"/>
      <w:bookmarkStart w:id="185" w:name="_Toc441675964"/>
      <w:bookmarkStart w:id="186" w:name="_Toc441685139"/>
      <w:bookmarkStart w:id="187" w:name="_Toc441685295"/>
      <w:bookmarkStart w:id="188" w:name="_Toc441685333"/>
      <w:bookmarkStart w:id="189" w:name="_Toc441736658"/>
      <w:bookmarkStart w:id="190" w:name="_Toc441736697"/>
      <w:bookmarkStart w:id="191" w:name="_Toc441737322"/>
      <w:bookmarkStart w:id="192" w:name="_Toc441742738"/>
      <w:bookmarkStart w:id="193" w:name="_Toc441753324"/>
      <w:bookmarkStart w:id="194" w:name="_Toc441769537"/>
      <w:bookmarkStart w:id="195" w:name="_Toc441839464"/>
      <w:bookmarkStart w:id="196" w:name="_Toc441845938"/>
      <w:bookmarkStart w:id="197" w:name="_Toc442191998"/>
      <w:bookmarkStart w:id="198" w:name="_Toc442451202"/>
      <w:bookmarkStart w:id="199" w:name="_Toc442451539"/>
      <w:bookmarkStart w:id="200" w:name="_Toc442695177"/>
      <w:bookmarkStart w:id="201" w:name="_Toc442781643"/>
      <w:bookmarkStart w:id="202" w:name="_Toc442871039"/>
      <w:bookmarkStart w:id="203" w:name="_Toc443489912"/>
      <w:bookmarkStart w:id="204" w:name="_Toc443490406"/>
      <w:bookmarkStart w:id="205" w:name="_Toc475028285"/>
      <w:r w:rsidRPr="000B757D">
        <w:rPr>
          <w:rFonts w:ascii="Times New Roman" w:hAnsi="Times New Roman"/>
          <w:sz w:val="26"/>
          <w:szCs w:val="26"/>
        </w:rPr>
        <w:t>1.3.</w:t>
      </w:r>
      <w:r w:rsidRPr="000B757D">
        <w:rPr>
          <w:rFonts w:ascii="Times New Roman" w:hAnsi="Times New Roman"/>
          <w:b w:val="0"/>
          <w:sz w:val="26"/>
          <w:szCs w:val="26"/>
        </w:rPr>
        <w:t xml:space="preserve"> </w:t>
      </w:r>
      <w:r w:rsidR="002F7D3E" w:rsidRPr="000B757D">
        <w:rPr>
          <w:rStyle w:val="10"/>
          <w:rFonts w:ascii="Times New Roman" w:hAnsi="Times New Roman"/>
          <w:b/>
          <w:sz w:val="26"/>
          <w:szCs w:val="26"/>
        </w:rPr>
        <w:t>В сфере жизнеобеспечения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B379EF" w:rsidRPr="000B757D" w:rsidRDefault="00DE4F3C" w:rsidP="00981B72">
      <w:pPr>
        <w:pStyle w:val="a7"/>
        <w:spacing w:beforeLines="20" w:before="48" w:afterLines="20" w:after="48" w:line="360" w:lineRule="auto"/>
        <w:jc w:val="both"/>
        <w:rPr>
          <w:rFonts w:ascii="Times New Roman" w:hAnsi="Times New Roman"/>
          <w:sz w:val="26"/>
          <w:szCs w:val="26"/>
        </w:rPr>
      </w:pPr>
      <w:bookmarkStart w:id="206" w:name="_Toc441649420"/>
      <w:bookmarkStart w:id="207" w:name="_Toc441668107"/>
      <w:bookmarkStart w:id="208" w:name="_Toc441675965"/>
      <w:bookmarkStart w:id="209" w:name="_Toc441685140"/>
      <w:bookmarkStart w:id="210" w:name="_Toc441685296"/>
      <w:bookmarkStart w:id="211" w:name="_Toc441685334"/>
      <w:bookmarkStart w:id="212" w:name="_Toc441736659"/>
      <w:bookmarkStart w:id="213" w:name="_Toc441736698"/>
      <w:bookmarkStart w:id="214" w:name="_Toc441737323"/>
      <w:bookmarkStart w:id="215" w:name="_Toc441742739"/>
      <w:bookmarkStart w:id="216" w:name="_Toc441753325"/>
      <w:bookmarkStart w:id="217" w:name="_Toc441769538"/>
      <w:bookmarkStart w:id="218" w:name="_Toc441839465"/>
      <w:bookmarkStart w:id="219" w:name="_Toc441845939"/>
      <w:bookmarkStart w:id="220" w:name="_Toc442191999"/>
      <w:bookmarkStart w:id="221" w:name="_Toc442451203"/>
      <w:bookmarkStart w:id="222" w:name="_Toc442451540"/>
      <w:bookmarkStart w:id="223" w:name="_Toc442695178"/>
      <w:bookmarkStart w:id="224" w:name="_Toc442781644"/>
      <w:bookmarkStart w:id="225" w:name="_Toc442871040"/>
      <w:bookmarkStart w:id="226" w:name="_Toc443489913"/>
      <w:bookmarkStart w:id="227" w:name="_Toc443490407"/>
      <w:bookmarkStart w:id="228" w:name="_Toc475028286"/>
      <w:r w:rsidRPr="000B757D">
        <w:rPr>
          <w:rFonts w:ascii="Times New Roman" w:hAnsi="Times New Roman"/>
          <w:b/>
          <w:sz w:val="26"/>
          <w:szCs w:val="26"/>
        </w:rPr>
        <w:t>1.3.1.</w:t>
      </w:r>
      <w:r w:rsidR="008E66E1" w:rsidRPr="000B757D">
        <w:rPr>
          <w:rFonts w:ascii="Times New Roman" w:hAnsi="Times New Roman"/>
          <w:b/>
          <w:sz w:val="26"/>
          <w:szCs w:val="26"/>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D17CD1" w:rsidRPr="000B757D" w:rsidRDefault="00DE4F3C" w:rsidP="00981B72">
      <w:pPr>
        <w:pStyle w:val="a7"/>
        <w:spacing w:beforeLines="20" w:before="48" w:afterLines="20" w:after="48" w:line="360" w:lineRule="auto"/>
        <w:rPr>
          <w:rFonts w:ascii="Times New Roman" w:hAnsi="Times New Roman"/>
          <w:i/>
          <w:sz w:val="26"/>
          <w:szCs w:val="26"/>
        </w:rPr>
      </w:pPr>
      <w:bookmarkStart w:id="229" w:name="_Toc441753326"/>
      <w:bookmarkStart w:id="230" w:name="_Toc441769539"/>
      <w:bookmarkStart w:id="231" w:name="_Toc441839466"/>
      <w:bookmarkStart w:id="232" w:name="_Toc441845940"/>
      <w:bookmarkStart w:id="233" w:name="_Toc442192000"/>
      <w:bookmarkStart w:id="234" w:name="_Toc442451204"/>
      <w:bookmarkStart w:id="235" w:name="_Toc442451541"/>
      <w:bookmarkStart w:id="236" w:name="_Toc442695179"/>
      <w:bookmarkStart w:id="237" w:name="_Toc442781645"/>
      <w:bookmarkStart w:id="238" w:name="_Toc442871041"/>
      <w:bookmarkStart w:id="239" w:name="_Toc443489914"/>
      <w:bookmarkStart w:id="240" w:name="_Toc443490408"/>
      <w:bookmarkStart w:id="241" w:name="_Toc475028287"/>
      <w:r w:rsidRPr="000B757D">
        <w:rPr>
          <w:rFonts w:ascii="Times New Roman" w:hAnsi="Times New Roman"/>
          <w:i/>
          <w:sz w:val="26"/>
          <w:szCs w:val="26"/>
        </w:rPr>
        <w:t xml:space="preserve">1.3.1.1. </w:t>
      </w:r>
      <w:r w:rsidR="00D17CD1" w:rsidRPr="000B757D">
        <w:rPr>
          <w:rFonts w:ascii="Times New Roman" w:hAnsi="Times New Roman"/>
          <w:i/>
          <w:sz w:val="26"/>
          <w:szCs w:val="26"/>
        </w:rPr>
        <w:t>Организация теплоснабжения</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0B757D" w:rsidRDefault="000B757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В границах Великого Новгорода теплоснабжение осуществляют ООО</w:t>
      </w:r>
      <w:r>
        <w:rPr>
          <w:rFonts w:ascii="Times New Roman" w:eastAsia="Times New Roman" w:hAnsi="Times New Roman"/>
          <w:bCs/>
          <w:kern w:val="28"/>
          <w:sz w:val="26"/>
          <w:szCs w:val="26"/>
        </w:rPr>
        <w:t> </w:t>
      </w:r>
      <w:r w:rsidRPr="00B379EF">
        <w:rPr>
          <w:rFonts w:ascii="Times New Roman" w:eastAsia="Times New Roman" w:hAnsi="Times New Roman"/>
          <w:bCs/>
          <w:kern w:val="28"/>
          <w:sz w:val="26"/>
          <w:szCs w:val="26"/>
        </w:rPr>
        <w:t>«</w:t>
      </w:r>
      <w:r>
        <w:rPr>
          <w:rFonts w:ascii="Times New Roman" w:eastAsia="Times New Roman" w:hAnsi="Times New Roman"/>
          <w:bCs/>
          <w:kern w:val="28"/>
          <w:sz w:val="26"/>
          <w:szCs w:val="26"/>
        </w:rPr>
        <w:t>ТК </w:t>
      </w:r>
      <w:r w:rsidRPr="00B379EF">
        <w:rPr>
          <w:rFonts w:ascii="Times New Roman" w:eastAsia="Times New Roman" w:hAnsi="Times New Roman"/>
          <w:bCs/>
          <w:kern w:val="28"/>
          <w:sz w:val="26"/>
          <w:szCs w:val="26"/>
        </w:rPr>
        <w:t>Новгородская»</w:t>
      </w:r>
      <w:r>
        <w:rPr>
          <w:rFonts w:ascii="Times New Roman" w:eastAsia="Times New Roman" w:hAnsi="Times New Roman"/>
          <w:bCs/>
          <w:kern w:val="28"/>
          <w:sz w:val="26"/>
          <w:szCs w:val="26"/>
        </w:rPr>
        <w:t xml:space="preserve">, </w:t>
      </w:r>
      <w:r w:rsidRPr="00B379EF">
        <w:rPr>
          <w:rFonts w:ascii="Times New Roman" w:eastAsia="Times New Roman" w:hAnsi="Times New Roman"/>
          <w:bCs/>
          <w:kern w:val="28"/>
          <w:sz w:val="26"/>
          <w:szCs w:val="26"/>
        </w:rPr>
        <w:t>МУП «Теплоэнерго», ООО</w:t>
      </w:r>
      <w:r>
        <w:rPr>
          <w:rFonts w:ascii="Times New Roman" w:eastAsia="Times New Roman" w:hAnsi="Times New Roman"/>
          <w:bCs/>
          <w:kern w:val="28"/>
          <w:sz w:val="26"/>
          <w:szCs w:val="26"/>
        </w:rPr>
        <w:t xml:space="preserve"> «Новострой», ООО «Компаньон-Н».</w:t>
      </w:r>
    </w:p>
    <w:p w:rsidR="000B757D" w:rsidRPr="000B757D" w:rsidRDefault="000B757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757D">
        <w:rPr>
          <w:rFonts w:ascii="Times New Roman" w:eastAsia="Times New Roman" w:hAnsi="Times New Roman"/>
          <w:bCs/>
          <w:kern w:val="28"/>
          <w:sz w:val="26"/>
          <w:szCs w:val="26"/>
        </w:rPr>
        <w:t>29 апреля 2016 г</w:t>
      </w:r>
      <w:r>
        <w:rPr>
          <w:rFonts w:ascii="Times New Roman" w:eastAsia="Times New Roman" w:hAnsi="Times New Roman"/>
          <w:bCs/>
          <w:kern w:val="28"/>
          <w:sz w:val="26"/>
          <w:szCs w:val="26"/>
        </w:rPr>
        <w:t>ода</w:t>
      </w:r>
      <w:r w:rsidRPr="000B757D">
        <w:rPr>
          <w:rFonts w:ascii="Times New Roman" w:eastAsia="Times New Roman" w:hAnsi="Times New Roman"/>
          <w:bCs/>
          <w:kern w:val="28"/>
          <w:sz w:val="26"/>
          <w:szCs w:val="26"/>
        </w:rPr>
        <w:t xml:space="preserve"> было подписано концессионное соглашение между Администрацией Великого Новгорода и ООО "ТК Новгородская" о передаче в концессию сроком на 25 лет систем теплоснабжения и горячего водоснабжения Великого Новгорода, находящихся в хозяйственном ведении МУП «Теплоэнерго». </w:t>
      </w:r>
    </w:p>
    <w:p w:rsidR="000B757D" w:rsidRPr="000B757D" w:rsidRDefault="000B757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757D">
        <w:rPr>
          <w:rFonts w:ascii="Times New Roman" w:eastAsia="Times New Roman" w:hAnsi="Times New Roman"/>
          <w:bCs/>
          <w:kern w:val="28"/>
          <w:sz w:val="26"/>
          <w:szCs w:val="26"/>
        </w:rPr>
        <w:t xml:space="preserve">В соответствии </w:t>
      </w:r>
      <w:r>
        <w:rPr>
          <w:rFonts w:ascii="Times New Roman" w:eastAsia="Times New Roman" w:hAnsi="Times New Roman"/>
          <w:bCs/>
          <w:kern w:val="28"/>
          <w:sz w:val="26"/>
          <w:szCs w:val="26"/>
        </w:rPr>
        <w:t xml:space="preserve">с </w:t>
      </w:r>
      <w:r w:rsidRPr="000B757D">
        <w:rPr>
          <w:rFonts w:ascii="Times New Roman" w:eastAsia="Times New Roman" w:hAnsi="Times New Roman"/>
          <w:bCs/>
          <w:kern w:val="28"/>
          <w:sz w:val="26"/>
          <w:szCs w:val="26"/>
        </w:rPr>
        <w:t>планом реализации мероприятий по созданию и реконструкции объекта Соглашения, предусмотренных техническим заданием, и согласованного с Администрацией Великого Новгорода, ООО «ТК Новгородская» заключен договор по разработке и согласованию рабочей проектной документации по реконструкции объектов. Срок выполнения 24 месяца.</w:t>
      </w:r>
    </w:p>
    <w:p w:rsidR="000B757D" w:rsidRPr="000B757D" w:rsidRDefault="000B757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757D">
        <w:rPr>
          <w:rFonts w:ascii="Times New Roman" w:eastAsia="Times New Roman" w:hAnsi="Times New Roman"/>
          <w:bCs/>
          <w:kern w:val="28"/>
          <w:sz w:val="26"/>
          <w:szCs w:val="26"/>
        </w:rPr>
        <w:lastRenderedPageBreak/>
        <w:t>В рамках контроля за исполнением концессионером условий концессионного соглашения, осуществляемом МУП «Теплоэнерго», существенных нарушений не выявлено, все замечания устраняются в установленные сроки. Отчеты о результатах проверки соблюдения условий Концессионного соглашения размещены на сайте Администрации Великого Новгорода.</w:t>
      </w:r>
    </w:p>
    <w:p w:rsidR="000B757D" w:rsidRPr="000B757D" w:rsidRDefault="000B757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757D">
        <w:rPr>
          <w:rFonts w:ascii="Times New Roman" w:eastAsia="Times New Roman" w:hAnsi="Times New Roman"/>
          <w:bCs/>
          <w:kern w:val="28"/>
          <w:sz w:val="26"/>
          <w:szCs w:val="26"/>
        </w:rPr>
        <w:t>В течение отопительного сезона аварий, продолжительность которых превышает нормативные сроки, на сетях и источниках теплоснабжения не зафиксировано.</w:t>
      </w:r>
    </w:p>
    <w:p w:rsidR="00D17CD1" w:rsidRPr="00845E71" w:rsidRDefault="00C42D9A" w:rsidP="00981B72">
      <w:pPr>
        <w:pStyle w:val="a7"/>
        <w:spacing w:beforeLines="20" w:before="48" w:afterLines="20" w:after="48" w:line="360" w:lineRule="auto"/>
        <w:rPr>
          <w:rFonts w:ascii="Times New Roman" w:hAnsi="Times New Roman"/>
          <w:i/>
          <w:sz w:val="26"/>
          <w:szCs w:val="26"/>
        </w:rPr>
      </w:pPr>
      <w:bookmarkStart w:id="242" w:name="_Toc441769540"/>
      <w:bookmarkStart w:id="243" w:name="_Toc441839467"/>
      <w:bookmarkStart w:id="244" w:name="_Toc441845941"/>
      <w:bookmarkStart w:id="245" w:name="_Toc442192001"/>
      <w:bookmarkStart w:id="246" w:name="_Toc442451205"/>
      <w:bookmarkStart w:id="247" w:name="_Toc442451542"/>
      <w:bookmarkStart w:id="248" w:name="_Toc442695180"/>
      <w:bookmarkStart w:id="249" w:name="_Toc442781646"/>
      <w:bookmarkStart w:id="250" w:name="_Toc442871042"/>
      <w:bookmarkStart w:id="251" w:name="_Toc443489915"/>
      <w:bookmarkStart w:id="252" w:name="_Toc443490409"/>
      <w:bookmarkStart w:id="253" w:name="_Toc475028288"/>
      <w:r w:rsidRPr="00845E71">
        <w:rPr>
          <w:rFonts w:ascii="Times New Roman" w:hAnsi="Times New Roman"/>
          <w:i/>
          <w:sz w:val="26"/>
          <w:szCs w:val="26"/>
        </w:rPr>
        <w:t xml:space="preserve">1.3.1.2. </w:t>
      </w:r>
      <w:r w:rsidR="00D17CD1" w:rsidRPr="00845E71">
        <w:rPr>
          <w:rFonts w:ascii="Times New Roman" w:hAnsi="Times New Roman"/>
          <w:i/>
          <w:sz w:val="26"/>
          <w:szCs w:val="26"/>
        </w:rPr>
        <w:t>Организация водоснабжения</w:t>
      </w:r>
      <w:bookmarkEnd w:id="242"/>
      <w:bookmarkEnd w:id="243"/>
      <w:bookmarkEnd w:id="244"/>
      <w:r w:rsidR="00AD548F" w:rsidRPr="00845E71">
        <w:rPr>
          <w:rFonts w:ascii="Times New Roman" w:hAnsi="Times New Roman"/>
          <w:i/>
          <w:sz w:val="26"/>
          <w:szCs w:val="26"/>
        </w:rPr>
        <w:t xml:space="preserve"> и водоотведения</w:t>
      </w:r>
      <w:bookmarkEnd w:id="245"/>
      <w:bookmarkEnd w:id="246"/>
      <w:bookmarkEnd w:id="247"/>
      <w:bookmarkEnd w:id="248"/>
      <w:bookmarkEnd w:id="249"/>
      <w:bookmarkEnd w:id="250"/>
      <w:bookmarkEnd w:id="251"/>
      <w:bookmarkEnd w:id="252"/>
      <w:bookmarkEnd w:id="253"/>
    </w:p>
    <w:p w:rsidR="00845E71" w:rsidRDefault="00845E71"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Постановлением Администрации Великого Новгорода от 18.06.2013 № 3052 «Об определении гарантирующей организации для централизованной системы холодного водоснабжения и хозяйственно-бытового водоотведения на территории муниципального образования - городского округа Великий Новгород» статусом гарантирующей организации наделено муниципальное унитарное предприятие "Новгородский водоканал"</w:t>
      </w:r>
      <w:r>
        <w:rPr>
          <w:rFonts w:ascii="Times New Roman" w:eastAsia="Times New Roman" w:hAnsi="Times New Roman"/>
          <w:bCs/>
          <w:kern w:val="28"/>
          <w:sz w:val="26"/>
          <w:szCs w:val="26"/>
        </w:rPr>
        <w:t>.</w:t>
      </w:r>
    </w:p>
    <w:p w:rsidR="00845E71" w:rsidRDefault="00845E71"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1163D">
        <w:rPr>
          <w:rFonts w:ascii="Times New Roman" w:eastAsia="Times New Roman" w:hAnsi="Times New Roman"/>
          <w:bCs/>
          <w:kern w:val="28"/>
          <w:sz w:val="26"/>
          <w:szCs w:val="26"/>
        </w:rPr>
        <w:t xml:space="preserve">В бюджете Великого Новгорода на 2016 год для осуществления технического перевооружения (капитального ремонта) в целях исполнения природоохранных мероприятий на системах и сооружениях водопроводно-канализационного хозяйства </w:t>
      </w:r>
      <w:r>
        <w:rPr>
          <w:rFonts w:ascii="Times New Roman" w:eastAsia="Times New Roman" w:hAnsi="Times New Roman"/>
          <w:bCs/>
          <w:kern w:val="28"/>
          <w:sz w:val="26"/>
          <w:szCs w:val="26"/>
        </w:rPr>
        <w:t xml:space="preserve">были </w:t>
      </w:r>
      <w:r w:rsidRPr="0041163D">
        <w:rPr>
          <w:rFonts w:ascii="Times New Roman" w:eastAsia="Times New Roman" w:hAnsi="Times New Roman"/>
          <w:bCs/>
          <w:kern w:val="28"/>
          <w:sz w:val="26"/>
          <w:szCs w:val="26"/>
        </w:rPr>
        <w:t>предусмотрены средства в размере 11 358,6 тыс. руб</w:t>
      </w:r>
      <w:r>
        <w:rPr>
          <w:rFonts w:ascii="Times New Roman" w:eastAsia="Times New Roman" w:hAnsi="Times New Roman"/>
          <w:bCs/>
          <w:kern w:val="28"/>
          <w:sz w:val="26"/>
          <w:szCs w:val="26"/>
        </w:rPr>
        <w:t>лей</w:t>
      </w:r>
      <w:r w:rsidRPr="0041163D">
        <w:rPr>
          <w:rFonts w:ascii="Times New Roman" w:eastAsia="Times New Roman" w:hAnsi="Times New Roman"/>
          <w:bCs/>
          <w:kern w:val="28"/>
          <w:sz w:val="26"/>
          <w:szCs w:val="26"/>
        </w:rPr>
        <w:t>.</w:t>
      </w:r>
    </w:p>
    <w:p w:rsidR="00845E71" w:rsidRPr="00B379EF" w:rsidRDefault="00845E71"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В рамках утвержденного плана </w:t>
      </w:r>
      <w:r w:rsidRPr="00845E71">
        <w:rPr>
          <w:rFonts w:ascii="Times New Roman" w:eastAsia="Times New Roman" w:hAnsi="Times New Roman"/>
          <w:bCs/>
          <w:kern w:val="28"/>
          <w:sz w:val="26"/>
          <w:szCs w:val="26"/>
        </w:rPr>
        <w:t xml:space="preserve">мероприятий по техническому перевооружению МУП «Новгородский водоканал» </w:t>
      </w:r>
      <w:r w:rsidRPr="001C5B05">
        <w:rPr>
          <w:rFonts w:ascii="Times New Roman" w:eastAsia="Times New Roman" w:hAnsi="Times New Roman"/>
          <w:bCs/>
          <w:kern w:val="28"/>
          <w:sz w:val="26"/>
          <w:szCs w:val="26"/>
        </w:rPr>
        <w:t xml:space="preserve">выполнялись работы по капитальному ремонту участка самотечного канализационного коллектора по Сырковскому шоссе, техническое перевооружение </w:t>
      </w:r>
      <w:r>
        <w:rPr>
          <w:rFonts w:ascii="Times New Roman" w:eastAsia="Times New Roman" w:hAnsi="Times New Roman"/>
          <w:bCs/>
          <w:kern w:val="28"/>
          <w:sz w:val="26"/>
          <w:szCs w:val="26"/>
        </w:rPr>
        <w:t xml:space="preserve">водоочистных сооружений в </w:t>
      </w:r>
      <w:r w:rsidRPr="001C5B05">
        <w:rPr>
          <w:rFonts w:ascii="Times New Roman" w:eastAsia="Times New Roman" w:hAnsi="Times New Roman"/>
          <w:bCs/>
          <w:kern w:val="28"/>
          <w:sz w:val="26"/>
          <w:szCs w:val="26"/>
        </w:rPr>
        <w:t>мкр.</w:t>
      </w:r>
      <w:r>
        <w:rPr>
          <w:rFonts w:ascii="Times New Roman" w:eastAsia="Times New Roman" w:hAnsi="Times New Roman"/>
          <w:bCs/>
          <w:kern w:val="28"/>
          <w:sz w:val="26"/>
          <w:szCs w:val="26"/>
        </w:rPr>
        <w:t> </w:t>
      </w:r>
      <w:r w:rsidRPr="001C5B05">
        <w:rPr>
          <w:rFonts w:ascii="Times New Roman" w:eastAsia="Times New Roman" w:hAnsi="Times New Roman"/>
          <w:bCs/>
          <w:kern w:val="28"/>
          <w:sz w:val="26"/>
          <w:szCs w:val="26"/>
        </w:rPr>
        <w:t>Кречевицы</w:t>
      </w:r>
      <w:r>
        <w:rPr>
          <w:rFonts w:ascii="Times New Roman" w:eastAsia="Times New Roman" w:hAnsi="Times New Roman"/>
          <w:bCs/>
          <w:kern w:val="28"/>
          <w:sz w:val="26"/>
          <w:szCs w:val="26"/>
        </w:rPr>
        <w:t>.</w:t>
      </w:r>
      <w:r w:rsidRPr="001C5B05">
        <w:rPr>
          <w:rFonts w:ascii="Times New Roman" w:eastAsia="Times New Roman" w:hAnsi="Times New Roman"/>
          <w:bCs/>
          <w:kern w:val="28"/>
          <w:sz w:val="26"/>
          <w:szCs w:val="26"/>
        </w:rPr>
        <w:t xml:space="preserve"> Средства субсидии по состоянию на 31.12.2016 освоены в полном объеме.</w:t>
      </w:r>
    </w:p>
    <w:p w:rsidR="00845E71" w:rsidRPr="00B379EF" w:rsidRDefault="00845E71"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Содержание сетей коммунальной дождевой канализации, находящейся в муниципальной казне, общей протяженностью порядка 142 км, 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осуществлял комитет по управлению жилищно-коммунальным хозяйством и охране окружающей среды путем привлечения специализированных подрядных организаций для устранения возникающих аварийных ситуаций.</w:t>
      </w:r>
    </w:p>
    <w:p w:rsidR="00D17CD1" w:rsidRPr="00845E71" w:rsidRDefault="00C42D9A" w:rsidP="00981B72">
      <w:pPr>
        <w:pStyle w:val="a7"/>
        <w:spacing w:beforeLines="20" w:before="48" w:afterLines="20" w:after="48" w:line="360" w:lineRule="auto"/>
        <w:rPr>
          <w:rFonts w:ascii="Times New Roman" w:hAnsi="Times New Roman"/>
          <w:i/>
          <w:sz w:val="26"/>
          <w:szCs w:val="26"/>
        </w:rPr>
      </w:pPr>
      <w:bookmarkStart w:id="254" w:name="_Toc441769542"/>
      <w:bookmarkStart w:id="255" w:name="_Toc441839469"/>
      <w:bookmarkStart w:id="256" w:name="_Toc441845943"/>
      <w:bookmarkStart w:id="257" w:name="_Toc442192002"/>
      <w:bookmarkStart w:id="258" w:name="_Toc442451206"/>
      <w:bookmarkStart w:id="259" w:name="_Toc442451543"/>
      <w:bookmarkStart w:id="260" w:name="_Toc442695181"/>
      <w:bookmarkStart w:id="261" w:name="_Toc442781647"/>
      <w:bookmarkStart w:id="262" w:name="_Toc442871043"/>
      <w:bookmarkStart w:id="263" w:name="_Toc443489916"/>
      <w:bookmarkStart w:id="264" w:name="_Toc443490410"/>
      <w:bookmarkStart w:id="265" w:name="_Toc475028289"/>
      <w:r w:rsidRPr="00845E71">
        <w:rPr>
          <w:rFonts w:ascii="Times New Roman" w:hAnsi="Times New Roman"/>
          <w:i/>
          <w:sz w:val="26"/>
          <w:szCs w:val="26"/>
        </w:rPr>
        <w:lastRenderedPageBreak/>
        <w:t>1.3.1.</w:t>
      </w:r>
      <w:r w:rsidR="00AD548F" w:rsidRPr="00845E71">
        <w:rPr>
          <w:rFonts w:ascii="Times New Roman" w:hAnsi="Times New Roman"/>
          <w:i/>
          <w:sz w:val="26"/>
          <w:szCs w:val="26"/>
        </w:rPr>
        <w:t>3</w:t>
      </w:r>
      <w:r w:rsidRPr="00845E71">
        <w:rPr>
          <w:rFonts w:ascii="Times New Roman" w:hAnsi="Times New Roman"/>
          <w:i/>
          <w:sz w:val="26"/>
          <w:szCs w:val="26"/>
        </w:rPr>
        <w:t xml:space="preserve">. </w:t>
      </w:r>
      <w:r w:rsidR="00D17CD1" w:rsidRPr="00845E71">
        <w:rPr>
          <w:rFonts w:ascii="Times New Roman" w:hAnsi="Times New Roman"/>
          <w:i/>
          <w:sz w:val="26"/>
          <w:szCs w:val="26"/>
        </w:rPr>
        <w:t>Организация электроснабжения</w:t>
      </w:r>
      <w:bookmarkEnd w:id="254"/>
      <w:bookmarkEnd w:id="255"/>
      <w:bookmarkEnd w:id="256"/>
      <w:bookmarkEnd w:id="257"/>
      <w:bookmarkEnd w:id="258"/>
      <w:bookmarkEnd w:id="259"/>
      <w:bookmarkEnd w:id="260"/>
      <w:bookmarkEnd w:id="261"/>
      <w:bookmarkEnd w:id="262"/>
      <w:bookmarkEnd w:id="263"/>
      <w:bookmarkEnd w:id="264"/>
      <w:bookmarkEnd w:id="265"/>
    </w:p>
    <w:p w:rsidR="00845E71" w:rsidRPr="00B379EF" w:rsidRDefault="00845E71" w:rsidP="00845E71">
      <w:pPr>
        <w:pStyle w:val="a9"/>
        <w:spacing w:after="0" w:line="360" w:lineRule="auto"/>
        <w:ind w:left="0" w:firstLine="709"/>
        <w:jc w:val="both"/>
        <w:rPr>
          <w:rFonts w:ascii="Times New Roman" w:eastAsia="Times New Roman" w:hAnsi="Times New Roman"/>
          <w:bCs/>
          <w:kern w:val="28"/>
          <w:sz w:val="26"/>
          <w:szCs w:val="26"/>
        </w:rPr>
      </w:pPr>
      <w:bookmarkStart w:id="266" w:name="_Toc441769543"/>
      <w:bookmarkStart w:id="267" w:name="_Toc441839470"/>
      <w:bookmarkStart w:id="268" w:name="_Toc441845944"/>
      <w:bookmarkStart w:id="269" w:name="_Toc442192003"/>
      <w:bookmarkStart w:id="270" w:name="_Toc442451207"/>
      <w:bookmarkStart w:id="271" w:name="_Toc442451544"/>
      <w:bookmarkStart w:id="272" w:name="_Toc442695182"/>
      <w:bookmarkStart w:id="273" w:name="_Toc442781648"/>
      <w:bookmarkStart w:id="274" w:name="_Toc442871044"/>
      <w:bookmarkStart w:id="275" w:name="_Toc443489917"/>
      <w:bookmarkStart w:id="276" w:name="_Toc443490411"/>
      <w:r w:rsidRPr="00B379EF">
        <w:rPr>
          <w:rFonts w:ascii="Times New Roman" w:eastAsia="Times New Roman" w:hAnsi="Times New Roman"/>
          <w:bCs/>
          <w:kern w:val="28"/>
          <w:sz w:val="26"/>
          <w:szCs w:val="26"/>
        </w:rPr>
        <w:t>Гарантирующим поставщиком электроэнергии в Великом Новгороде является</w:t>
      </w:r>
      <w:r>
        <w:rPr>
          <w:rFonts w:ascii="Times New Roman" w:eastAsia="Times New Roman" w:hAnsi="Times New Roman"/>
          <w:bCs/>
          <w:kern w:val="28"/>
          <w:sz w:val="26"/>
          <w:szCs w:val="26"/>
        </w:rPr>
        <w:t xml:space="preserve"> </w:t>
      </w:r>
      <w:r w:rsidRPr="00B379EF">
        <w:rPr>
          <w:rFonts w:ascii="Times New Roman" w:eastAsia="Times New Roman" w:hAnsi="Times New Roman"/>
          <w:bCs/>
          <w:kern w:val="28"/>
          <w:sz w:val="26"/>
          <w:szCs w:val="26"/>
        </w:rPr>
        <w:t>ОАО «ТНС энерго Великий Новгород».</w:t>
      </w:r>
    </w:p>
    <w:p w:rsidR="00845E71" w:rsidRPr="00B379EF" w:rsidRDefault="00845E71" w:rsidP="00845E71">
      <w:pPr>
        <w:pStyle w:val="a9"/>
        <w:spacing w:after="0"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Новгородское отделение ОАО «Новгородоблэлектро» осуществляет обслуживание электрические сети общей протяженностью 1</w:t>
      </w:r>
      <w:r>
        <w:rPr>
          <w:rFonts w:ascii="Times New Roman" w:eastAsia="Times New Roman" w:hAnsi="Times New Roman"/>
          <w:bCs/>
          <w:kern w:val="28"/>
          <w:sz w:val="26"/>
          <w:szCs w:val="26"/>
        </w:rPr>
        <w:t> </w:t>
      </w:r>
      <w:r w:rsidRPr="00B379EF">
        <w:rPr>
          <w:rFonts w:ascii="Times New Roman" w:eastAsia="Times New Roman" w:hAnsi="Times New Roman"/>
          <w:bCs/>
          <w:kern w:val="28"/>
          <w:sz w:val="26"/>
          <w:szCs w:val="26"/>
        </w:rPr>
        <w:t>362,99 км. Из них кабельных линий 6-10 кВ – 534,18 км, 0,4 кВ – 448,37 км, воздушных линий 6-10 кВ – 103,96 км, 0,4 кВ – 275,88 км. А также сети уличного освещения 308,6 км. На балансе предприятия находятся 465 трансформаторных подстанций и 39</w:t>
      </w:r>
      <w:r>
        <w:rPr>
          <w:rFonts w:ascii="Times New Roman" w:eastAsia="Times New Roman" w:hAnsi="Times New Roman"/>
          <w:bCs/>
          <w:kern w:val="28"/>
          <w:sz w:val="26"/>
          <w:szCs w:val="26"/>
        </w:rPr>
        <w:t> </w:t>
      </w:r>
      <w:r w:rsidRPr="00B379EF">
        <w:rPr>
          <w:rFonts w:ascii="Times New Roman" w:eastAsia="Times New Roman" w:hAnsi="Times New Roman"/>
          <w:bCs/>
          <w:kern w:val="28"/>
          <w:sz w:val="26"/>
          <w:szCs w:val="26"/>
        </w:rPr>
        <w:t>распределительных пункт</w:t>
      </w:r>
      <w:r>
        <w:rPr>
          <w:rFonts w:ascii="Times New Roman" w:eastAsia="Times New Roman" w:hAnsi="Times New Roman"/>
          <w:bCs/>
          <w:kern w:val="28"/>
          <w:sz w:val="26"/>
          <w:szCs w:val="26"/>
        </w:rPr>
        <w:t>ов</w:t>
      </w:r>
      <w:r w:rsidRPr="00B379EF">
        <w:rPr>
          <w:rFonts w:ascii="Times New Roman" w:eastAsia="Times New Roman" w:hAnsi="Times New Roman"/>
          <w:bCs/>
          <w:kern w:val="28"/>
          <w:sz w:val="26"/>
          <w:szCs w:val="26"/>
        </w:rPr>
        <w:t xml:space="preserve">. </w:t>
      </w:r>
    </w:p>
    <w:p w:rsidR="00845E71" w:rsidRPr="00B379EF" w:rsidRDefault="00845E71" w:rsidP="00845E71">
      <w:pPr>
        <w:pStyle w:val="a9"/>
        <w:spacing w:after="0"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Указанные организации отработали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 в штатном режиме. </w:t>
      </w:r>
    </w:p>
    <w:p w:rsidR="00D17CD1" w:rsidRPr="00E30CAF" w:rsidRDefault="00C42D9A" w:rsidP="00981B72">
      <w:pPr>
        <w:pStyle w:val="a7"/>
        <w:spacing w:beforeLines="20" w:before="48" w:afterLines="20" w:after="48" w:line="360" w:lineRule="auto"/>
        <w:rPr>
          <w:rFonts w:ascii="Times New Roman" w:hAnsi="Times New Roman"/>
          <w:i/>
          <w:sz w:val="26"/>
          <w:szCs w:val="26"/>
        </w:rPr>
      </w:pPr>
      <w:bookmarkStart w:id="277" w:name="_Toc475028290"/>
      <w:r w:rsidRPr="00E30CAF">
        <w:rPr>
          <w:rFonts w:ascii="Times New Roman" w:hAnsi="Times New Roman"/>
          <w:i/>
          <w:sz w:val="26"/>
          <w:szCs w:val="26"/>
        </w:rPr>
        <w:t>1.3.1.</w:t>
      </w:r>
      <w:r w:rsidR="00AD548F" w:rsidRPr="00E30CAF">
        <w:rPr>
          <w:rFonts w:ascii="Times New Roman" w:hAnsi="Times New Roman"/>
          <w:i/>
          <w:sz w:val="26"/>
          <w:szCs w:val="26"/>
        </w:rPr>
        <w:t>4</w:t>
      </w:r>
      <w:r w:rsidRPr="00E30CAF">
        <w:rPr>
          <w:rFonts w:ascii="Times New Roman" w:hAnsi="Times New Roman"/>
          <w:i/>
          <w:sz w:val="26"/>
          <w:szCs w:val="26"/>
        </w:rPr>
        <w:t xml:space="preserve">. </w:t>
      </w:r>
      <w:r w:rsidR="00D17CD1" w:rsidRPr="00E30CAF">
        <w:rPr>
          <w:rFonts w:ascii="Times New Roman" w:hAnsi="Times New Roman"/>
          <w:i/>
          <w:sz w:val="26"/>
          <w:szCs w:val="26"/>
        </w:rPr>
        <w:t>Организация газоснабжения</w:t>
      </w:r>
      <w:bookmarkEnd w:id="266"/>
      <w:bookmarkEnd w:id="267"/>
      <w:bookmarkEnd w:id="268"/>
      <w:bookmarkEnd w:id="269"/>
      <w:bookmarkEnd w:id="270"/>
      <w:bookmarkEnd w:id="271"/>
      <w:bookmarkEnd w:id="272"/>
      <w:bookmarkEnd w:id="273"/>
      <w:bookmarkEnd w:id="274"/>
      <w:bookmarkEnd w:id="275"/>
      <w:bookmarkEnd w:id="276"/>
      <w:bookmarkEnd w:id="277"/>
    </w:p>
    <w:p w:rsidR="00E30CAF" w:rsidRPr="00E30CAF" w:rsidRDefault="00E30CAF" w:rsidP="00E30CAF">
      <w:pPr>
        <w:pStyle w:val="a9"/>
        <w:spacing w:after="0" w:line="360" w:lineRule="auto"/>
        <w:ind w:left="0" w:firstLine="709"/>
        <w:jc w:val="both"/>
        <w:rPr>
          <w:rFonts w:ascii="Times New Roman" w:eastAsia="Times New Roman" w:hAnsi="Times New Roman"/>
          <w:bCs/>
          <w:kern w:val="28"/>
          <w:sz w:val="26"/>
          <w:szCs w:val="26"/>
        </w:rPr>
      </w:pPr>
      <w:r w:rsidRPr="00C11168">
        <w:rPr>
          <w:rFonts w:ascii="Times New Roman" w:eastAsia="Times New Roman" w:hAnsi="Times New Roman"/>
          <w:bCs/>
          <w:kern w:val="28"/>
          <w:sz w:val="26"/>
          <w:szCs w:val="26"/>
        </w:rPr>
        <w:t xml:space="preserve">В </w:t>
      </w:r>
      <w:r>
        <w:rPr>
          <w:rFonts w:ascii="Times New Roman" w:eastAsia="Times New Roman" w:hAnsi="Times New Roman"/>
          <w:bCs/>
          <w:kern w:val="28"/>
          <w:sz w:val="26"/>
          <w:szCs w:val="26"/>
        </w:rPr>
        <w:t>рамках</w:t>
      </w:r>
      <w:r w:rsidRPr="00C11168">
        <w:rPr>
          <w:rFonts w:ascii="Times New Roman" w:eastAsia="Times New Roman" w:hAnsi="Times New Roman"/>
          <w:bCs/>
          <w:kern w:val="28"/>
          <w:sz w:val="26"/>
          <w:szCs w:val="26"/>
        </w:rPr>
        <w:t xml:space="preserve"> реализации подпрограммы «Газификация Великого Новгорода» муниципальной программы «Улучшение жилищных условий граждан и повышение качества жилищно-коммунальных услуг в Великом Новгороде на 2014 – 2017 годы» </w:t>
      </w:r>
      <w:r w:rsidRPr="00E30CAF">
        <w:rPr>
          <w:rFonts w:ascii="Times New Roman" w:eastAsia="Times New Roman" w:hAnsi="Times New Roman"/>
          <w:bCs/>
          <w:kern w:val="28"/>
          <w:sz w:val="26"/>
          <w:szCs w:val="26"/>
        </w:rPr>
        <w:t xml:space="preserve">был заключен контракт </w:t>
      </w:r>
      <w:r>
        <w:rPr>
          <w:rFonts w:ascii="Times New Roman" w:eastAsia="Times New Roman" w:hAnsi="Times New Roman"/>
          <w:bCs/>
          <w:kern w:val="28"/>
          <w:sz w:val="26"/>
          <w:szCs w:val="26"/>
        </w:rPr>
        <w:t xml:space="preserve">с </w:t>
      </w:r>
      <w:r w:rsidRPr="00E30CAF">
        <w:rPr>
          <w:rFonts w:ascii="Times New Roman" w:eastAsia="Times New Roman" w:hAnsi="Times New Roman"/>
          <w:bCs/>
          <w:kern w:val="28"/>
          <w:sz w:val="26"/>
          <w:szCs w:val="26"/>
        </w:rPr>
        <w:t>АО "Газпромраспределение" на сумму 4</w:t>
      </w:r>
      <w:r>
        <w:rPr>
          <w:rFonts w:ascii="Times New Roman" w:eastAsia="Times New Roman" w:hAnsi="Times New Roman"/>
          <w:bCs/>
          <w:kern w:val="28"/>
          <w:sz w:val="26"/>
          <w:szCs w:val="26"/>
        </w:rPr>
        <w:t> </w:t>
      </w:r>
      <w:r w:rsidRPr="00E30CAF">
        <w:rPr>
          <w:rFonts w:ascii="Times New Roman" w:eastAsia="Times New Roman" w:hAnsi="Times New Roman"/>
          <w:bCs/>
          <w:kern w:val="28"/>
          <w:sz w:val="26"/>
          <w:szCs w:val="26"/>
        </w:rPr>
        <w:t>310</w:t>
      </w:r>
      <w:r>
        <w:rPr>
          <w:rFonts w:ascii="Times New Roman" w:eastAsia="Times New Roman" w:hAnsi="Times New Roman"/>
          <w:bCs/>
          <w:kern w:val="28"/>
          <w:sz w:val="26"/>
          <w:szCs w:val="26"/>
        </w:rPr>
        <w:t>,0 тыс.</w:t>
      </w:r>
      <w:r w:rsidRPr="00E30CAF">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E30CAF">
        <w:rPr>
          <w:rFonts w:ascii="Times New Roman" w:eastAsia="Times New Roman" w:hAnsi="Times New Roman"/>
          <w:bCs/>
          <w:kern w:val="28"/>
          <w:sz w:val="26"/>
          <w:szCs w:val="26"/>
        </w:rPr>
        <w:t xml:space="preserve"> на выполнение работ по строительству газопровода низкого давления по Воздвиженской ул., ул. Литвинова-Лукина, Воскресенской Слободе, Колхозному пер, Базарному пер., Тихому пер., Торговому пер., Авиационной ул., Петровской ул., ул. Зои Кругловой, Орловской ул., Юрьевскому пер. в Великом Новгороде (II этап строительства: газопровод  по Воздвиженской ул., ул. Литвинова – Лукина; III этап строительства: газопровод по Петровской ул., Юрьевскому пер., от ул. Зои Кругловой до Петровской ул.). Работы выполнены в полном объеме.</w:t>
      </w:r>
    </w:p>
    <w:p w:rsidR="00645B9C" w:rsidRPr="00E30CAF" w:rsidRDefault="00C42D9A" w:rsidP="00981B72">
      <w:pPr>
        <w:pStyle w:val="a7"/>
        <w:spacing w:beforeLines="20" w:before="48" w:afterLines="20" w:after="48" w:line="360" w:lineRule="auto"/>
        <w:rPr>
          <w:rFonts w:ascii="Times New Roman" w:hAnsi="Times New Roman"/>
          <w:i/>
          <w:sz w:val="26"/>
          <w:szCs w:val="26"/>
        </w:rPr>
      </w:pPr>
      <w:bookmarkStart w:id="278" w:name="_Toc441769544"/>
      <w:bookmarkStart w:id="279" w:name="_Toc441839471"/>
      <w:bookmarkStart w:id="280" w:name="_Toc441845945"/>
      <w:bookmarkStart w:id="281" w:name="_Toc442192004"/>
      <w:bookmarkStart w:id="282" w:name="_Toc442451208"/>
      <w:bookmarkStart w:id="283" w:name="_Toc442451545"/>
      <w:bookmarkStart w:id="284" w:name="_Toc442695183"/>
      <w:bookmarkStart w:id="285" w:name="_Toc442781649"/>
      <w:bookmarkStart w:id="286" w:name="_Toc442871045"/>
      <w:bookmarkStart w:id="287" w:name="_Toc443489918"/>
      <w:bookmarkStart w:id="288" w:name="_Toc443490412"/>
      <w:bookmarkStart w:id="289" w:name="_Toc475028291"/>
      <w:r w:rsidRPr="00E30CAF">
        <w:rPr>
          <w:rFonts w:ascii="Times New Roman" w:hAnsi="Times New Roman"/>
          <w:i/>
          <w:sz w:val="26"/>
          <w:szCs w:val="26"/>
        </w:rPr>
        <w:t>1.3.1.</w:t>
      </w:r>
      <w:r w:rsidR="00AD548F" w:rsidRPr="00E30CAF">
        <w:rPr>
          <w:rFonts w:ascii="Times New Roman" w:hAnsi="Times New Roman"/>
          <w:i/>
          <w:sz w:val="26"/>
          <w:szCs w:val="26"/>
        </w:rPr>
        <w:t>5</w:t>
      </w:r>
      <w:r w:rsidRPr="00E30CAF">
        <w:rPr>
          <w:rFonts w:ascii="Times New Roman" w:hAnsi="Times New Roman"/>
          <w:i/>
          <w:sz w:val="26"/>
          <w:szCs w:val="26"/>
        </w:rPr>
        <w:t xml:space="preserve">. </w:t>
      </w:r>
      <w:r w:rsidR="00645B9C" w:rsidRPr="00E30CAF">
        <w:rPr>
          <w:rFonts w:ascii="Times New Roman" w:hAnsi="Times New Roman"/>
          <w:i/>
          <w:sz w:val="26"/>
          <w:szCs w:val="26"/>
        </w:rPr>
        <w:t>Подготовка к отопительному периоду</w:t>
      </w:r>
      <w:bookmarkEnd w:id="278"/>
      <w:bookmarkEnd w:id="279"/>
      <w:bookmarkEnd w:id="280"/>
      <w:bookmarkEnd w:id="281"/>
      <w:bookmarkEnd w:id="282"/>
      <w:bookmarkEnd w:id="283"/>
      <w:bookmarkEnd w:id="284"/>
      <w:bookmarkEnd w:id="285"/>
      <w:bookmarkEnd w:id="286"/>
      <w:bookmarkEnd w:id="287"/>
      <w:bookmarkEnd w:id="288"/>
      <w:bookmarkEnd w:id="289"/>
      <w:r w:rsidR="00645B9C" w:rsidRPr="00E30CAF">
        <w:rPr>
          <w:rFonts w:ascii="Times New Roman" w:hAnsi="Times New Roman"/>
          <w:i/>
          <w:sz w:val="26"/>
          <w:szCs w:val="26"/>
        </w:rPr>
        <w:t xml:space="preserve"> </w:t>
      </w:r>
    </w:p>
    <w:p w:rsidR="00E30CAF" w:rsidRPr="00B379EF" w:rsidRDefault="00E30CAF" w:rsidP="00E30CAF">
      <w:pPr>
        <w:pStyle w:val="a9"/>
        <w:spacing w:after="0"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В весенне-осенний период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года проведена работа по подготовке жилищно-коммунального хозяйства к работе в зимний период. Пройдена проверка федеральной службы по экологическому, технологическому и атомному надзору и получен паспорт готовности муниципального образования к отопительному периоду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-201</w:t>
      </w:r>
      <w:r>
        <w:rPr>
          <w:rFonts w:ascii="Times New Roman" w:eastAsia="Times New Roman" w:hAnsi="Times New Roman"/>
          <w:bCs/>
          <w:kern w:val="28"/>
          <w:sz w:val="26"/>
          <w:szCs w:val="26"/>
        </w:rPr>
        <w:t>7</w:t>
      </w:r>
      <w:r w:rsidRPr="00B379EF">
        <w:rPr>
          <w:rFonts w:ascii="Times New Roman" w:eastAsia="Times New Roman" w:hAnsi="Times New Roman"/>
          <w:bCs/>
          <w:kern w:val="28"/>
          <w:sz w:val="26"/>
          <w:szCs w:val="26"/>
        </w:rPr>
        <w:t xml:space="preserve"> гг.</w:t>
      </w:r>
    </w:p>
    <w:p w:rsidR="00E30CAF" w:rsidRPr="00B379EF" w:rsidRDefault="00E30CAF" w:rsidP="00E30CAF">
      <w:pPr>
        <w:pStyle w:val="a9"/>
        <w:spacing w:after="0"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Отопительный сезон проходит в штатном режиме.</w:t>
      </w:r>
    </w:p>
    <w:p w:rsidR="008E66E1" w:rsidRPr="007E222D" w:rsidRDefault="00C42D9A" w:rsidP="00981B72">
      <w:pPr>
        <w:pStyle w:val="a7"/>
        <w:spacing w:beforeLines="20" w:before="48" w:afterLines="20" w:after="48" w:line="360" w:lineRule="auto"/>
        <w:jc w:val="both"/>
        <w:rPr>
          <w:rFonts w:ascii="Times New Roman" w:hAnsi="Times New Roman"/>
          <w:b/>
          <w:sz w:val="26"/>
          <w:szCs w:val="26"/>
        </w:rPr>
      </w:pPr>
      <w:bookmarkStart w:id="290" w:name="_Toc441649421"/>
      <w:bookmarkStart w:id="291" w:name="_Toc441668108"/>
      <w:bookmarkStart w:id="292" w:name="_Toc441675966"/>
      <w:bookmarkStart w:id="293" w:name="_Toc441685141"/>
      <w:bookmarkStart w:id="294" w:name="_Toc441685297"/>
      <w:bookmarkStart w:id="295" w:name="_Toc441685335"/>
      <w:bookmarkStart w:id="296" w:name="_Toc441736660"/>
      <w:bookmarkStart w:id="297" w:name="_Toc441736699"/>
      <w:bookmarkStart w:id="298" w:name="_Toc441737324"/>
      <w:bookmarkStart w:id="299" w:name="_Toc441742740"/>
      <w:bookmarkStart w:id="300" w:name="_Toc441753327"/>
      <w:bookmarkStart w:id="301" w:name="_Toc441769545"/>
      <w:bookmarkStart w:id="302" w:name="_Toc441839472"/>
      <w:bookmarkStart w:id="303" w:name="_Toc441845946"/>
      <w:bookmarkStart w:id="304" w:name="_Toc442192005"/>
      <w:bookmarkStart w:id="305" w:name="_Toc442451209"/>
      <w:bookmarkStart w:id="306" w:name="_Toc442451546"/>
      <w:bookmarkStart w:id="307" w:name="_Toc442695184"/>
      <w:bookmarkStart w:id="308" w:name="_Toc442781650"/>
      <w:bookmarkStart w:id="309" w:name="_Toc442871046"/>
      <w:bookmarkStart w:id="310" w:name="_Toc443489919"/>
      <w:bookmarkStart w:id="311" w:name="_Toc443490413"/>
      <w:bookmarkStart w:id="312" w:name="_Toc475028292"/>
      <w:r w:rsidRPr="007E222D">
        <w:rPr>
          <w:rFonts w:ascii="Times New Roman" w:hAnsi="Times New Roman"/>
          <w:b/>
          <w:sz w:val="26"/>
          <w:szCs w:val="26"/>
        </w:rPr>
        <w:lastRenderedPageBreak/>
        <w:t xml:space="preserve">1.3.2. </w:t>
      </w:r>
      <w:r w:rsidR="008E66E1" w:rsidRPr="007E222D">
        <w:rPr>
          <w:rFonts w:ascii="Times New Roman" w:hAnsi="Times New Roman"/>
          <w:b/>
          <w:sz w:val="26"/>
          <w:szCs w:val="26"/>
        </w:rPr>
        <w:t>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78463D" w:rsidRPr="007E222D" w:rsidRDefault="0088303A" w:rsidP="00981B72">
      <w:pPr>
        <w:pStyle w:val="a7"/>
        <w:spacing w:beforeLines="20" w:before="48" w:afterLines="20" w:after="48" w:line="360" w:lineRule="auto"/>
        <w:rPr>
          <w:rFonts w:ascii="Times New Roman" w:hAnsi="Times New Roman"/>
          <w:i/>
          <w:sz w:val="26"/>
          <w:szCs w:val="26"/>
        </w:rPr>
      </w:pPr>
      <w:bookmarkStart w:id="313" w:name="_Toc441769546"/>
      <w:bookmarkStart w:id="314" w:name="_Toc441839473"/>
      <w:bookmarkStart w:id="315" w:name="_Toc441845947"/>
      <w:bookmarkStart w:id="316" w:name="_Toc442192006"/>
      <w:bookmarkStart w:id="317" w:name="_Toc442451210"/>
      <w:bookmarkStart w:id="318" w:name="_Toc442451547"/>
      <w:bookmarkStart w:id="319" w:name="_Toc442695185"/>
      <w:bookmarkStart w:id="320" w:name="_Toc442781651"/>
      <w:bookmarkStart w:id="321" w:name="_Toc442871047"/>
      <w:bookmarkStart w:id="322" w:name="_Toc443489920"/>
      <w:bookmarkStart w:id="323" w:name="_Toc443490414"/>
      <w:bookmarkStart w:id="324" w:name="_Toc475028293"/>
      <w:r w:rsidRPr="007E222D">
        <w:rPr>
          <w:rFonts w:ascii="Times New Roman" w:hAnsi="Times New Roman"/>
          <w:i/>
          <w:sz w:val="26"/>
          <w:szCs w:val="26"/>
        </w:rPr>
        <w:t xml:space="preserve">1.3.2.1. </w:t>
      </w:r>
      <w:r w:rsidR="00645B9C" w:rsidRPr="007E222D">
        <w:rPr>
          <w:rFonts w:ascii="Times New Roman" w:hAnsi="Times New Roman"/>
          <w:i/>
          <w:sz w:val="26"/>
          <w:szCs w:val="26"/>
        </w:rPr>
        <w:t>Дорожная деятельность</w:t>
      </w:r>
      <w:bookmarkEnd w:id="313"/>
      <w:bookmarkEnd w:id="314"/>
      <w:bookmarkEnd w:id="315"/>
      <w:bookmarkEnd w:id="316"/>
      <w:bookmarkEnd w:id="317"/>
      <w:bookmarkEnd w:id="318"/>
      <w:bookmarkEnd w:id="319"/>
      <w:bookmarkEnd w:id="320"/>
      <w:bookmarkEnd w:id="321"/>
      <w:bookmarkEnd w:id="322"/>
      <w:bookmarkEnd w:id="323"/>
      <w:bookmarkEnd w:id="324"/>
    </w:p>
    <w:p w:rsidR="0078463D" w:rsidRPr="009951D8" w:rsidRDefault="00645B9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E222D">
        <w:rPr>
          <w:rFonts w:ascii="Times New Roman" w:eastAsia="Times New Roman" w:hAnsi="Times New Roman"/>
          <w:bCs/>
          <w:kern w:val="28"/>
          <w:sz w:val="26"/>
          <w:szCs w:val="26"/>
        </w:rPr>
        <w:t xml:space="preserve">Основой дорожной сети Великого Новгорода являются автомобильные дороги общего пользования местного значения </w:t>
      </w:r>
      <w:r w:rsidR="003D6288" w:rsidRPr="007E222D">
        <w:rPr>
          <w:rFonts w:ascii="Times New Roman" w:eastAsia="Times New Roman" w:hAnsi="Times New Roman"/>
          <w:bCs/>
          <w:kern w:val="28"/>
          <w:sz w:val="26"/>
          <w:szCs w:val="26"/>
        </w:rPr>
        <w:t xml:space="preserve">городского округа Великий Новгород </w:t>
      </w:r>
      <w:r w:rsidRPr="007E222D">
        <w:rPr>
          <w:rFonts w:ascii="Times New Roman" w:eastAsia="Times New Roman" w:hAnsi="Times New Roman"/>
          <w:bCs/>
          <w:kern w:val="28"/>
          <w:sz w:val="26"/>
          <w:szCs w:val="26"/>
        </w:rPr>
        <w:t xml:space="preserve">протяженностью </w:t>
      </w:r>
      <w:r w:rsidR="003D6288" w:rsidRPr="009951D8">
        <w:rPr>
          <w:rFonts w:ascii="Times New Roman" w:eastAsia="Times New Roman" w:hAnsi="Times New Roman"/>
          <w:bCs/>
          <w:kern w:val="28"/>
          <w:sz w:val="26"/>
          <w:szCs w:val="26"/>
        </w:rPr>
        <w:t>21</w:t>
      </w:r>
      <w:r w:rsidR="009951D8" w:rsidRPr="009951D8">
        <w:rPr>
          <w:rFonts w:ascii="Times New Roman" w:eastAsia="Times New Roman" w:hAnsi="Times New Roman"/>
          <w:bCs/>
          <w:kern w:val="28"/>
          <w:sz w:val="26"/>
          <w:szCs w:val="26"/>
        </w:rPr>
        <w:t>7 </w:t>
      </w:r>
      <w:r w:rsidR="003D6288" w:rsidRPr="009951D8">
        <w:rPr>
          <w:rFonts w:ascii="Times New Roman" w:eastAsia="Times New Roman" w:hAnsi="Times New Roman"/>
          <w:bCs/>
          <w:kern w:val="28"/>
          <w:sz w:val="26"/>
          <w:szCs w:val="26"/>
        </w:rPr>
        <w:t>8</w:t>
      </w:r>
      <w:r w:rsidR="009951D8" w:rsidRPr="009951D8">
        <w:rPr>
          <w:rFonts w:ascii="Times New Roman" w:eastAsia="Times New Roman" w:hAnsi="Times New Roman"/>
          <w:bCs/>
          <w:kern w:val="28"/>
          <w:sz w:val="26"/>
          <w:szCs w:val="26"/>
        </w:rPr>
        <w:t>20,26</w:t>
      </w:r>
      <w:r w:rsidR="003D6288" w:rsidRPr="009951D8">
        <w:rPr>
          <w:rFonts w:ascii="Times New Roman" w:eastAsia="Times New Roman" w:hAnsi="Times New Roman"/>
          <w:bCs/>
          <w:kern w:val="28"/>
          <w:sz w:val="26"/>
          <w:szCs w:val="26"/>
        </w:rPr>
        <w:t xml:space="preserve"> м.</w:t>
      </w:r>
    </w:p>
    <w:p w:rsidR="00645B9C" w:rsidRPr="007E222D" w:rsidRDefault="00645B9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E222D">
        <w:rPr>
          <w:rFonts w:ascii="Times New Roman" w:eastAsia="Times New Roman" w:hAnsi="Times New Roman"/>
          <w:bCs/>
          <w:kern w:val="28"/>
          <w:sz w:val="26"/>
          <w:szCs w:val="26"/>
        </w:rPr>
        <w:t>Реализация мероприятий в сфере дорожной деятельности осуществлялась в рамках реализации муниципальной программы «Совершенствование и содержание дорожного хозяйства Великого Новгорода на 2014-201</w:t>
      </w:r>
      <w:r w:rsidR="007E222D" w:rsidRPr="007E222D">
        <w:rPr>
          <w:rFonts w:ascii="Times New Roman" w:eastAsia="Times New Roman" w:hAnsi="Times New Roman"/>
          <w:bCs/>
          <w:kern w:val="28"/>
          <w:sz w:val="26"/>
          <w:szCs w:val="26"/>
        </w:rPr>
        <w:t>7</w:t>
      </w:r>
      <w:r w:rsidRPr="007E222D">
        <w:rPr>
          <w:rFonts w:ascii="Times New Roman" w:eastAsia="Times New Roman" w:hAnsi="Times New Roman"/>
          <w:bCs/>
          <w:kern w:val="28"/>
          <w:sz w:val="26"/>
          <w:szCs w:val="26"/>
        </w:rPr>
        <w:t xml:space="preserve"> годы».</w:t>
      </w:r>
    </w:p>
    <w:p w:rsidR="00A95EFE" w:rsidRDefault="00645B9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95EFE">
        <w:rPr>
          <w:rFonts w:ascii="Times New Roman" w:eastAsia="Times New Roman" w:hAnsi="Times New Roman"/>
          <w:bCs/>
          <w:kern w:val="28"/>
          <w:sz w:val="26"/>
          <w:szCs w:val="26"/>
        </w:rPr>
        <w:t>В 201</w:t>
      </w:r>
      <w:r w:rsidR="00A95EFE" w:rsidRPr="00A95EFE">
        <w:rPr>
          <w:rFonts w:ascii="Times New Roman" w:eastAsia="Times New Roman" w:hAnsi="Times New Roman"/>
          <w:bCs/>
          <w:kern w:val="28"/>
          <w:sz w:val="26"/>
          <w:szCs w:val="26"/>
        </w:rPr>
        <w:t>6</w:t>
      </w:r>
      <w:r w:rsidRPr="00A95EFE">
        <w:rPr>
          <w:rFonts w:ascii="Times New Roman" w:eastAsia="Times New Roman" w:hAnsi="Times New Roman"/>
          <w:bCs/>
          <w:kern w:val="28"/>
          <w:sz w:val="26"/>
          <w:szCs w:val="26"/>
        </w:rPr>
        <w:t xml:space="preserve"> году </w:t>
      </w:r>
      <w:r w:rsidR="0062211D">
        <w:rPr>
          <w:rFonts w:ascii="Times New Roman" w:eastAsia="Times New Roman" w:hAnsi="Times New Roman"/>
          <w:bCs/>
          <w:kern w:val="28"/>
          <w:sz w:val="26"/>
          <w:szCs w:val="26"/>
        </w:rPr>
        <w:t xml:space="preserve">на </w:t>
      </w:r>
      <w:r w:rsidRPr="00A95EFE">
        <w:rPr>
          <w:rFonts w:ascii="Times New Roman" w:eastAsia="Times New Roman" w:hAnsi="Times New Roman"/>
          <w:bCs/>
          <w:kern w:val="28"/>
          <w:sz w:val="26"/>
          <w:szCs w:val="26"/>
        </w:rPr>
        <w:t>выполнение мероприятий по строительству, реко</w:t>
      </w:r>
      <w:r w:rsidR="00D44545" w:rsidRPr="00A95EFE">
        <w:rPr>
          <w:rFonts w:ascii="Times New Roman" w:eastAsia="Times New Roman" w:hAnsi="Times New Roman"/>
          <w:bCs/>
          <w:kern w:val="28"/>
          <w:sz w:val="26"/>
          <w:szCs w:val="26"/>
        </w:rPr>
        <w:t xml:space="preserve">нструкции, капитальному ремонту и ремонту автомобильных дорог </w:t>
      </w:r>
      <w:r w:rsidR="00CF6798" w:rsidRPr="00A95EFE">
        <w:rPr>
          <w:rFonts w:ascii="Times New Roman" w:eastAsia="Times New Roman" w:hAnsi="Times New Roman"/>
          <w:bCs/>
          <w:kern w:val="28"/>
          <w:sz w:val="26"/>
          <w:szCs w:val="26"/>
        </w:rPr>
        <w:t xml:space="preserve">в бюджете Великого Новгорода было предусмотрено </w:t>
      </w:r>
      <w:r w:rsidR="00A95EFE" w:rsidRPr="00A95EFE">
        <w:rPr>
          <w:rFonts w:ascii="Times New Roman" w:eastAsia="Times New Roman" w:hAnsi="Times New Roman"/>
          <w:bCs/>
          <w:kern w:val="28"/>
          <w:sz w:val="26"/>
          <w:szCs w:val="26"/>
        </w:rPr>
        <w:t>394,7</w:t>
      </w:r>
      <w:r w:rsidR="00CF6798" w:rsidRPr="00A95EFE">
        <w:rPr>
          <w:rFonts w:ascii="Times New Roman" w:eastAsia="Times New Roman" w:hAnsi="Times New Roman"/>
          <w:bCs/>
          <w:kern w:val="28"/>
          <w:sz w:val="26"/>
          <w:szCs w:val="26"/>
        </w:rPr>
        <w:t xml:space="preserve"> млн. рублей, в том числе </w:t>
      </w:r>
      <w:r w:rsidR="00A95EFE" w:rsidRPr="00A95EFE">
        <w:rPr>
          <w:rFonts w:ascii="Times New Roman" w:eastAsia="Times New Roman" w:hAnsi="Times New Roman"/>
          <w:bCs/>
          <w:kern w:val="28"/>
          <w:sz w:val="26"/>
          <w:szCs w:val="26"/>
        </w:rPr>
        <w:t>44,2</w:t>
      </w:r>
      <w:r w:rsidR="00CF6798" w:rsidRPr="00A95EFE">
        <w:rPr>
          <w:rFonts w:ascii="Times New Roman" w:eastAsia="Times New Roman" w:hAnsi="Times New Roman"/>
          <w:bCs/>
          <w:kern w:val="28"/>
          <w:sz w:val="26"/>
          <w:szCs w:val="26"/>
        </w:rPr>
        <w:t xml:space="preserve"> млн. рублей – средства бюджета Великого Новгорода, 2</w:t>
      </w:r>
      <w:r w:rsidR="00742027" w:rsidRPr="00A95EFE">
        <w:rPr>
          <w:rFonts w:ascii="Times New Roman" w:eastAsia="Times New Roman" w:hAnsi="Times New Roman"/>
          <w:bCs/>
          <w:kern w:val="28"/>
          <w:sz w:val="26"/>
          <w:szCs w:val="26"/>
        </w:rPr>
        <w:t>00,5</w:t>
      </w:r>
      <w:r w:rsidR="00CF6798" w:rsidRPr="00A95EFE">
        <w:rPr>
          <w:rFonts w:ascii="Times New Roman" w:eastAsia="Times New Roman" w:hAnsi="Times New Roman"/>
          <w:bCs/>
          <w:kern w:val="28"/>
          <w:sz w:val="26"/>
          <w:szCs w:val="26"/>
        </w:rPr>
        <w:t xml:space="preserve"> млн. рублей – средства субсидии из дорожного фонда Новгородской области</w:t>
      </w:r>
      <w:r w:rsidR="00742027" w:rsidRPr="00A95EFE">
        <w:rPr>
          <w:rFonts w:ascii="Times New Roman" w:eastAsia="Times New Roman" w:hAnsi="Times New Roman"/>
          <w:bCs/>
          <w:kern w:val="28"/>
          <w:sz w:val="26"/>
          <w:szCs w:val="26"/>
        </w:rPr>
        <w:t>, 150,0 млн. рублей – субсидия из федерального бюджета</w:t>
      </w:r>
      <w:r w:rsidR="00A95EFE">
        <w:rPr>
          <w:rFonts w:ascii="Times New Roman" w:eastAsia="Times New Roman" w:hAnsi="Times New Roman"/>
          <w:bCs/>
          <w:kern w:val="28"/>
          <w:sz w:val="26"/>
          <w:szCs w:val="26"/>
        </w:rPr>
        <w:t xml:space="preserve">. Данные средства </w:t>
      </w:r>
      <w:r w:rsidR="00B5004A">
        <w:rPr>
          <w:rFonts w:ascii="Times New Roman" w:eastAsia="Times New Roman" w:hAnsi="Times New Roman"/>
          <w:bCs/>
          <w:kern w:val="28"/>
          <w:sz w:val="26"/>
          <w:szCs w:val="26"/>
        </w:rPr>
        <w:t xml:space="preserve">были </w:t>
      </w:r>
      <w:r w:rsidR="00A95EFE">
        <w:rPr>
          <w:rFonts w:ascii="Times New Roman" w:eastAsia="Times New Roman" w:hAnsi="Times New Roman"/>
          <w:bCs/>
          <w:kern w:val="28"/>
          <w:sz w:val="26"/>
          <w:szCs w:val="26"/>
        </w:rPr>
        <w:t>распределены следующим образом:</w:t>
      </w:r>
    </w:p>
    <w:p w:rsidR="00A95EFE" w:rsidRDefault="00A95EF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строительство – 251,4 млн. рублей;</w:t>
      </w:r>
    </w:p>
    <w:p w:rsidR="00A95EFE" w:rsidRDefault="00A95EF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капитальный ремонт –</w:t>
      </w:r>
      <w:r w:rsidR="00CA5EA6">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98,9 тыс. рублей;</w:t>
      </w:r>
    </w:p>
    <w:p w:rsidR="00A95EFE" w:rsidRDefault="00A95EF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ремонт – 129,7 млн. рублей;</w:t>
      </w:r>
    </w:p>
    <w:p w:rsidR="00A95EFE" w:rsidRDefault="00A95EF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ПСД и экспертиза смет – 13,7 млн. рублей.</w:t>
      </w:r>
    </w:p>
    <w:p w:rsidR="00486D53" w:rsidRPr="00486D53" w:rsidRDefault="0062211D" w:rsidP="00486D53">
      <w:pPr>
        <w:pStyle w:val="a9"/>
        <w:spacing w:beforeLines="20" w:before="48" w:afterLines="20" w:after="48" w:line="360" w:lineRule="auto"/>
        <w:ind w:left="0" w:firstLine="709"/>
        <w:jc w:val="both"/>
        <w:rPr>
          <w:rFonts w:ascii="Times New Roman" w:eastAsia="Times New Roman" w:hAnsi="Times New Roman"/>
          <w:bCs/>
          <w:kern w:val="28"/>
          <w:sz w:val="26"/>
          <w:szCs w:val="26"/>
          <w:highlight w:val="lightGray"/>
        </w:rPr>
      </w:pPr>
      <w:r>
        <w:rPr>
          <w:rFonts w:ascii="Times New Roman" w:eastAsia="Times New Roman" w:hAnsi="Times New Roman"/>
          <w:bCs/>
          <w:kern w:val="28"/>
          <w:sz w:val="26"/>
          <w:szCs w:val="26"/>
        </w:rPr>
        <w:t>По итогам 2016 года объем финансирования составил 374,5 млн. рублей, освоение – 38</w:t>
      </w:r>
      <w:r w:rsidR="002B2DAD">
        <w:rPr>
          <w:rFonts w:ascii="Times New Roman" w:eastAsia="Times New Roman" w:hAnsi="Times New Roman"/>
          <w:bCs/>
          <w:kern w:val="28"/>
          <w:sz w:val="26"/>
          <w:szCs w:val="26"/>
        </w:rPr>
        <w:t>6,1</w:t>
      </w:r>
      <w:r>
        <w:rPr>
          <w:rFonts w:ascii="Times New Roman" w:eastAsia="Times New Roman" w:hAnsi="Times New Roman"/>
          <w:bCs/>
          <w:kern w:val="28"/>
          <w:sz w:val="26"/>
          <w:szCs w:val="26"/>
        </w:rPr>
        <w:t xml:space="preserve"> млн. рублей</w:t>
      </w:r>
      <w:r w:rsidR="00486D53">
        <w:rPr>
          <w:rFonts w:ascii="Times New Roman" w:eastAsia="Times New Roman" w:hAnsi="Times New Roman"/>
          <w:bCs/>
          <w:kern w:val="28"/>
          <w:sz w:val="26"/>
          <w:szCs w:val="26"/>
        </w:rPr>
        <w:t xml:space="preserve">. </w:t>
      </w:r>
    </w:p>
    <w:p w:rsidR="0062211D" w:rsidRPr="0062211D" w:rsidRDefault="00A95EFE"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Средства федерального бюджета освоены в полном объеме. </w:t>
      </w:r>
      <w:r w:rsidR="0062211D" w:rsidRPr="0062211D">
        <w:rPr>
          <w:rFonts w:ascii="Times New Roman" w:eastAsia="Times New Roman" w:hAnsi="Times New Roman"/>
          <w:bCs/>
          <w:kern w:val="28"/>
          <w:sz w:val="26"/>
          <w:szCs w:val="26"/>
        </w:rPr>
        <w:t>Не</w:t>
      </w:r>
      <w:r w:rsidR="0062211D">
        <w:rPr>
          <w:rFonts w:ascii="Times New Roman" w:eastAsia="Times New Roman" w:hAnsi="Times New Roman"/>
          <w:bCs/>
          <w:kern w:val="28"/>
          <w:sz w:val="26"/>
          <w:szCs w:val="26"/>
        </w:rPr>
        <w:t xml:space="preserve"> </w:t>
      </w:r>
      <w:r w:rsidR="0062211D" w:rsidRPr="0062211D">
        <w:rPr>
          <w:rFonts w:ascii="Times New Roman" w:eastAsia="Times New Roman" w:hAnsi="Times New Roman"/>
          <w:bCs/>
          <w:kern w:val="28"/>
          <w:sz w:val="26"/>
          <w:szCs w:val="26"/>
        </w:rPr>
        <w:t>освоение средств по субсидиям из областного бюджета связано с невозможностью исполнения работ по нанесению дорожной разметки на отремонтированных участках дорог в связи с неблагоприятными погодными условиями.</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lastRenderedPageBreak/>
        <w:t xml:space="preserve">В 2016 году начата реализация таких социально значимых и масштабных мероприятий, как строительство нового участка Большой Московской ул., от ул. Державина до ул. 20 Января; участков автомобильных дорог ул. Арциховского и ул. Аркажская, соединяющие ул. Псковская и Юрьевское шоссе, обеспечивающие подъезд к строящемуся жилому микрорайону «Аркажская слобода», реконструкция ул. Нехинская. </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По состоянию на 01.01.2017 построены </w:t>
      </w:r>
      <w:smartTag w:uri="urn:schemas-microsoft-com:office:smarttags" w:element="metricconverter">
        <w:smartTagPr>
          <w:attr w:name="ProductID" w:val="167 метров"/>
        </w:smartTagPr>
        <w:r w:rsidRPr="0062211D">
          <w:rPr>
            <w:rFonts w:ascii="Times New Roman" w:eastAsia="Times New Roman" w:hAnsi="Times New Roman"/>
            <w:bCs/>
            <w:kern w:val="28"/>
            <w:sz w:val="26"/>
            <w:szCs w:val="26"/>
          </w:rPr>
          <w:t>167 метров</w:t>
        </w:r>
      </w:smartTag>
      <w:r w:rsidRPr="0062211D">
        <w:rPr>
          <w:rFonts w:ascii="Times New Roman" w:eastAsia="Times New Roman" w:hAnsi="Times New Roman"/>
          <w:bCs/>
          <w:kern w:val="28"/>
          <w:sz w:val="26"/>
          <w:szCs w:val="26"/>
        </w:rPr>
        <w:t xml:space="preserve"> дороги по ул. Державина, ливневой коллектор по ул. Луговая до ул. Арциховского, проложено </w:t>
      </w:r>
      <w:smartTag w:uri="urn:schemas-microsoft-com:office:smarttags" w:element="metricconverter">
        <w:smartTagPr>
          <w:attr w:name="ProductID" w:val="150 метров"/>
        </w:smartTagPr>
        <w:r w:rsidRPr="0062211D">
          <w:rPr>
            <w:rFonts w:ascii="Times New Roman" w:eastAsia="Times New Roman" w:hAnsi="Times New Roman"/>
            <w:bCs/>
            <w:kern w:val="28"/>
            <w:sz w:val="26"/>
            <w:szCs w:val="26"/>
          </w:rPr>
          <w:t>150 метров</w:t>
        </w:r>
      </w:smartTag>
      <w:r w:rsidRPr="0062211D">
        <w:rPr>
          <w:rFonts w:ascii="Times New Roman" w:eastAsia="Times New Roman" w:hAnsi="Times New Roman"/>
          <w:bCs/>
          <w:kern w:val="28"/>
          <w:sz w:val="26"/>
          <w:szCs w:val="26"/>
        </w:rPr>
        <w:t xml:space="preserve"> ливневого коллектора по ул. Большая Московская, уложено 2 слоя дорожного покрытия на ул. Аркажская и Арциховского на общей площади 13.5 тыс</w:t>
      </w:r>
      <w:r>
        <w:rPr>
          <w:rFonts w:ascii="Times New Roman" w:eastAsia="Times New Roman" w:hAnsi="Times New Roman"/>
          <w:bCs/>
          <w:kern w:val="28"/>
          <w:sz w:val="26"/>
          <w:szCs w:val="26"/>
        </w:rPr>
        <w:t>.</w:t>
      </w:r>
      <w:r w:rsidRPr="0062211D">
        <w:rPr>
          <w:rFonts w:ascii="Times New Roman" w:eastAsia="Times New Roman" w:hAnsi="Times New Roman"/>
          <w:bCs/>
          <w:kern w:val="28"/>
          <w:sz w:val="26"/>
          <w:szCs w:val="26"/>
        </w:rPr>
        <w:t xml:space="preserve"> кв.</w:t>
      </w:r>
      <w:r>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м., продолжается строительство ливневого коллектора и участка дороги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Б</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Московская, реконструкция ул. Нехинская</w:t>
      </w:r>
      <w:r>
        <w:rPr>
          <w:rFonts w:ascii="Times New Roman" w:eastAsia="Times New Roman" w:hAnsi="Times New Roman"/>
          <w:bCs/>
          <w:kern w:val="28"/>
          <w:sz w:val="26"/>
          <w:szCs w:val="26"/>
        </w:rPr>
        <w:t>.</w:t>
      </w:r>
      <w:r w:rsidRPr="0062211D">
        <w:rPr>
          <w:rFonts w:ascii="Times New Roman" w:eastAsia="Times New Roman" w:hAnsi="Times New Roman"/>
          <w:bCs/>
          <w:kern w:val="28"/>
          <w:sz w:val="26"/>
          <w:szCs w:val="26"/>
        </w:rPr>
        <w:t xml:space="preserve"> Сдача данных участков автомобильных дорог запланирована </w:t>
      </w:r>
      <w:r w:rsidR="00486D53">
        <w:rPr>
          <w:rFonts w:ascii="Times New Roman" w:eastAsia="Times New Roman" w:hAnsi="Times New Roman"/>
          <w:bCs/>
          <w:kern w:val="28"/>
          <w:sz w:val="26"/>
          <w:szCs w:val="26"/>
        </w:rPr>
        <w:t xml:space="preserve">на </w:t>
      </w:r>
      <w:r w:rsidRPr="0062211D">
        <w:rPr>
          <w:rFonts w:ascii="Times New Roman" w:eastAsia="Times New Roman" w:hAnsi="Times New Roman"/>
          <w:bCs/>
          <w:kern w:val="28"/>
          <w:sz w:val="26"/>
          <w:szCs w:val="26"/>
        </w:rPr>
        <w:t>лето 2017 года.</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В 2016 году общая длина отремонтированных участках дорог составила 14</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500 метров, площадью 156 тыс</w:t>
      </w:r>
      <w:r w:rsidR="006D7EC9">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кв. метров.</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Выполнен ремонт участков автомобильных дорог ул. Державина, Сырковского шоссе, Вяжищского проезда, ул. Большая Санкт-Петербургская на участке от пл. Строителей до Колмовской развязки, ул. П.Левитта, ул. Кочетова,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 xml:space="preserve">Свободы и др. </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Отремонтированы тротуары бульвара Юности и заменена тротуарная плитка  возле общественного центра «Диалог»на ул. Большая Московская общей площадью </w:t>
      </w:r>
      <w:smartTag w:uri="urn:schemas-microsoft-com:office:smarttags" w:element="metricconverter">
        <w:smartTagPr>
          <w:attr w:name="ProductID" w:val="4930 кв. м"/>
        </w:smartTagPr>
        <w:r w:rsidRPr="0062211D">
          <w:rPr>
            <w:rFonts w:ascii="Times New Roman" w:eastAsia="Times New Roman" w:hAnsi="Times New Roman"/>
            <w:bCs/>
            <w:kern w:val="28"/>
            <w:sz w:val="26"/>
            <w:szCs w:val="26"/>
          </w:rPr>
          <w:t>4930 кв. м</w:t>
        </w:r>
      </w:smartTag>
      <w:r w:rsidRPr="0062211D">
        <w:rPr>
          <w:rFonts w:ascii="Times New Roman" w:eastAsia="Times New Roman" w:hAnsi="Times New Roman"/>
          <w:bCs/>
          <w:kern w:val="28"/>
          <w:sz w:val="26"/>
          <w:szCs w:val="26"/>
        </w:rPr>
        <w:t xml:space="preserve"> и длинной 315 метров.</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Построено </w:t>
      </w:r>
      <w:smartTag w:uri="urn:schemas-microsoft-com:office:smarttags" w:element="metricconverter">
        <w:smartTagPr>
          <w:attr w:name="ProductID" w:val="960 метров"/>
        </w:smartTagPr>
        <w:r w:rsidRPr="0062211D">
          <w:rPr>
            <w:rFonts w:ascii="Times New Roman" w:eastAsia="Times New Roman" w:hAnsi="Times New Roman"/>
            <w:bCs/>
            <w:kern w:val="28"/>
            <w:sz w:val="26"/>
            <w:szCs w:val="26"/>
          </w:rPr>
          <w:t>960 метров</w:t>
        </w:r>
      </w:smartTag>
      <w:r w:rsidRPr="0062211D">
        <w:rPr>
          <w:rFonts w:ascii="Times New Roman" w:eastAsia="Times New Roman" w:hAnsi="Times New Roman"/>
          <w:bCs/>
          <w:kern w:val="28"/>
          <w:sz w:val="26"/>
          <w:szCs w:val="26"/>
        </w:rPr>
        <w:t xml:space="preserve"> линий наружного освещения по ул. Московская, Завокзальная, ул. Береговая</w:t>
      </w:r>
      <w:r w:rsidR="00486D53">
        <w:rPr>
          <w:rFonts w:ascii="Times New Roman" w:eastAsia="Times New Roman" w:hAnsi="Times New Roman"/>
          <w:bCs/>
          <w:kern w:val="28"/>
          <w:sz w:val="26"/>
          <w:szCs w:val="26"/>
        </w:rPr>
        <w:t>.</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Основными подрядчиками по ремонту и строительству дорог Великого Новгорода в 2016 году были</w:t>
      </w:r>
      <w:r w:rsidR="00486D53">
        <w:rPr>
          <w:rFonts w:ascii="Times New Roman" w:eastAsia="Times New Roman" w:hAnsi="Times New Roman"/>
          <w:bCs/>
          <w:kern w:val="28"/>
          <w:sz w:val="26"/>
          <w:szCs w:val="26"/>
        </w:rPr>
        <w:t>:</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АО «СМУ 57» </w:t>
      </w:r>
      <w:r w:rsidR="00486D53">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выполнило строительство ул. Луговая (ливневой коллектор), участка а/д ул. Аркажская и ул. Арциховского, ул. Б.Московская (ливневой коллектор), ремонт участка а/д ул. Державина, Вяжищского проезда, Юрьевского шоссе, тротуара по бульвару Юности;</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lastRenderedPageBreak/>
        <w:t xml:space="preserve">ООО «Трест 2» </w:t>
      </w:r>
      <w:r w:rsidR="00486D53">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 xml:space="preserve">выполнило строительство </w:t>
      </w:r>
      <w:r w:rsidR="00486D53">
        <w:rPr>
          <w:rFonts w:ascii="Times New Roman" w:eastAsia="Times New Roman" w:hAnsi="Times New Roman"/>
          <w:bCs/>
          <w:kern w:val="28"/>
          <w:sz w:val="26"/>
          <w:szCs w:val="26"/>
        </w:rPr>
        <w:t>автомобильной дороги</w:t>
      </w:r>
      <w:r w:rsidRPr="0062211D">
        <w:rPr>
          <w:rFonts w:ascii="Times New Roman" w:eastAsia="Times New Roman" w:hAnsi="Times New Roman"/>
          <w:bCs/>
          <w:kern w:val="28"/>
          <w:sz w:val="26"/>
          <w:szCs w:val="26"/>
        </w:rPr>
        <w:t xml:space="preserve">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Державина,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Б.Московская, реконструкция ул. Нехинская, ремонт Сырковского шоссе от ж</w:t>
      </w:r>
      <w:r w:rsidR="00486D53">
        <w:rPr>
          <w:rFonts w:ascii="Times New Roman" w:eastAsia="Times New Roman" w:hAnsi="Times New Roman"/>
          <w:bCs/>
          <w:kern w:val="28"/>
          <w:sz w:val="26"/>
          <w:szCs w:val="26"/>
        </w:rPr>
        <w:t>.</w:t>
      </w:r>
      <w:r w:rsidRPr="0062211D">
        <w:rPr>
          <w:rFonts w:ascii="Times New Roman" w:eastAsia="Times New Roman" w:hAnsi="Times New Roman"/>
          <w:bCs/>
          <w:kern w:val="28"/>
          <w:sz w:val="26"/>
          <w:szCs w:val="26"/>
        </w:rPr>
        <w:t>д переезда до Лужского кольца;</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ООО «ДорТехАвто» </w:t>
      </w:r>
      <w:r w:rsidR="00486D53">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выполнило ремонт участков а/д ул. П.Левитта,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М.</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Джалия-Духовская, пер. Базовый, ул. Советской Армии.</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ООО «Строй-Капитал» </w:t>
      </w:r>
      <w:r w:rsidR="00486D53">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 xml:space="preserve">выполнило ремонт </w:t>
      </w:r>
      <w:r w:rsidR="00486D53">
        <w:rPr>
          <w:rFonts w:ascii="Times New Roman" w:eastAsia="Times New Roman" w:hAnsi="Times New Roman"/>
          <w:bCs/>
          <w:kern w:val="28"/>
          <w:sz w:val="26"/>
          <w:szCs w:val="26"/>
        </w:rPr>
        <w:t>автомобильной дороги</w:t>
      </w:r>
      <w:r w:rsidR="00486D53" w:rsidRPr="0062211D">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Большая Санкт-Петербургская на участке от пл. Строителей до Колмовской развязки, ул. Кочетова, ул. Свободы, ул. Зоотехническая, ул. Радищева, ул. Коровникова и др. Не был произведен ремонт тротуара по ул. Большая Санкт-Петербургская от пл. Строителей до Колмовской развязки (четная сторона) .</w:t>
      </w:r>
    </w:p>
    <w:p w:rsidR="0062211D" w:rsidRPr="0062211D" w:rsidRDefault="0062211D" w:rsidP="0062211D">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2211D">
        <w:rPr>
          <w:rFonts w:ascii="Times New Roman" w:eastAsia="Times New Roman" w:hAnsi="Times New Roman"/>
          <w:bCs/>
          <w:kern w:val="28"/>
          <w:sz w:val="26"/>
          <w:szCs w:val="26"/>
        </w:rPr>
        <w:t xml:space="preserve">ООО «Регул плюс» </w:t>
      </w:r>
      <w:r w:rsidR="00486D53">
        <w:rPr>
          <w:rFonts w:ascii="Times New Roman" w:eastAsia="Times New Roman" w:hAnsi="Times New Roman"/>
          <w:bCs/>
          <w:kern w:val="28"/>
          <w:sz w:val="26"/>
          <w:szCs w:val="26"/>
        </w:rPr>
        <w:t xml:space="preserve">- </w:t>
      </w:r>
      <w:r w:rsidRPr="0062211D">
        <w:rPr>
          <w:rFonts w:ascii="Times New Roman" w:eastAsia="Times New Roman" w:hAnsi="Times New Roman"/>
          <w:bCs/>
          <w:kern w:val="28"/>
          <w:sz w:val="26"/>
          <w:szCs w:val="26"/>
        </w:rPr>
        <w:t>выполнило работы по нанесению дорожной разметки, строительству и реконструкции светофорных объектов на ул. Нехинская и ул.</w:t>
      </w:r>
      <w:r w:rsidR="00486D53">
        <w:rPr>
          <w:rFonts w:ascii="Times New Roman" w:eastAsia="Times New Roman" w:hAnsi="Times New Roman"/>
          <w:bCs/>
          <w:kern w:val="28"/>
          <w:sz w:val="26"/>
          <w:szCs w:val="26"/>
        </w:rPr>
        <w:t> </w:t>
      </w:r>
      <w:r w:rsidRPr="0062211D">
        <w:rPr>
          <w:rFonts w:ascii="Times New Roman" w:eastAsia="Times New Roman" w:hAnsi="Times New Roman"/>
          <w:bCs/>
          <w:kern w:val="28"/>
          <w:sz w:val="26"/>
          <w:szCs w:val="26"/>
        </w:rPr>
        <w:t xml:space="preserve">Державина. </w:t>
      </w:r>
    </w:p>
    <w:p w:rsidR="00D44545" w:rsidRPr="007E222D" w:rsidRDefault="0088303A" w:rsidP="00981B72">
      <w:pPr>
        <w:pStyle w:val="a7"/>
        <w:spacing w:beforeLines="20" w:before="48" w:afterLines="20" w:after="48" w:line="360" w:lineRule="auto"/>
        <w:rPr>
          <w:rFonts w:ascii="Times New Roman" w:hAnsi="Times New Roman"/>
          <w:i/>
          <w:sz w:val="26"/>
          <w:szCs w:val="26"/>
        </w:rPr>
      </w:pPr>
      <w:bookmarkStart w:id="325" w:name="_Toc441769547"/>
      <w:bookmarkStart w:id="326" w:name="_Toc441839474"/>
      <w:bookmarkStart w:id="327" w:name="_Toc441845948"/>
      <w:bookmarkStart w:id="328" w:name="_Toc442192007"/>
      <w:bookmarkStart w:id="329" w:name="_Toc442451211"/>
      <w:bookmarkStart w:id="330" w:name="_Toc442451548"/>
      <w:bookmarkStart w:id="331" w:name="_Toc442695186"/>
      <w:bookmarkStart w:id="332" w:name="_Toc442781652"/>
      <w:bookmarkStart w:id="333" w:name="_Toc442871048"/>
      <w:bookmarkStart w:id="334" w:name="_Toc443489921"/>
      <w:bookmarkStart w:id="335" w:name="_Toc443490415"/>
      <w:bookmarkStart w:id="336" w:name="_Toc475028294"/>
      <w:r w:rsidRPr="007E222D">
        <w:rPr>
          <w:rFonts w:ascii="Times New Roman" w:hAnsi="Times New Roman"/>
          <w:i/>
          <w:sz w:val="26"/>
          <w:szCs w:val="26"/>
        </w:rPr>
        <w:t xml:space="preserve">1.3.2.2. </w:t>
      </w:r>
      <w:r w:rsidR="00D44545" w:rsidRPr="007E222D">
        <w:rPr>
          <w:rFonts w:ascii="Times New Roman" w:hAnsi="Times New Roman"/>
          <w:i/>
          <w:sz w:val="26"/>
          <w:szCs w:val="26"/>
        </w:rPr>
        <w:t>Содержание улично-дорожной сети</w:t>
      </w:r>
      <w:bookmarkEnd w:id="325"/>
      <w:bookmarkEnd w:id="326"/>
      <w:bookmarkEnd w:id="327"/>
      <w:bookmarkEnd w:id="328"/>
      <w:bookmarkEnd w:id="329"/>
      <w:bookmarkEnd w:id="330"/>
      <w:bookmarkEnd w:id="331"/>
      <w:bookmarkEnd w:id="332"/>
      <w:bookmarkEnd w:id="333"/>
      <w:bookmarkEnd w:id="334"/>
      <w:bookmarkEnd w:id="335"/>
      <w:bookmarkEnd w:id="336"/>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 xml:space="preserve">На выполнение работ по содержанию дорог города в 2016 году </w:t>
      </w:r>
      <w:r>
        <w:rPr>
          <w:rFonts w:ascii="Times New Roman" w:eastAsia="Times New Roman" w:hAnsi="Times New Roman"/>
          <w:bCs/>
          <w:kern w:val="28"/>
          <w:sz w:val="26"/>
          <w:szCs w:val="26"/>
        </w:rPr>
        <w:t xml:space="preserve">были </w:t>
      </w:r>
      <w:r w:rsidRPr="00F760CC">
        <w:rPr>
          <w:rFonts w:ascii="Times New Roman" w:eastAsia="Times New Roman" w:hAnsi="Times New Roman"/>
          <w:bCs/>
          <w:kern w:val="28"/>
          <w:sz w:val="26"/>
          <w:szCs w:val="26"/>
        </w:rPr>
        <w:t>предусмотрены средства в размере 64 318,19 тыс. руб</w:t>
      </w:r>
      <w:r>
        <w:rPr>
          <w:rFonts w:ascii="Times New Roman" w:eastAsia="Times New Roman" w:hAnsi="Times New Roman"/>
          <w:bCs/>
          <w:kern w:val="28"/>
          <w:sz w:val="26"/>
          <w:szCs w:val="26"/>
        </w:rPr>
        <w:t>лей</w:t>
      </w:r>
      <w:r w:rsidRPr="00F760CC">
        <w:rPr>
          <w:rFonts w:ascii="Times New Roman" w:eastAsia="Times New Roman" w:hAnsi="Times New Roman"/>
          <w:bCs/>
          <w:kern w:val="28"/>
          <w:sz w:val="26"/>
          <w:szCs w:val="26"/>
        </w:rPr>
        <w:t>, в том числе:</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субсидия из дорожного фонда Новгородской области – 44 683,2 тыс. руб</w:t>
      </w:r>
      <w:r>
        <w:rPr>
          <w:rFonts w:ascii="Times New Roman" w:eastAsia="Times New Roman" w:hAnsi="Times New Roman"/>
          <w:bCs/>
          <w:kern w:val="28"/>
          <w:sz w:val="26"/>
          <w:szCs w:val="26"/>
        </w:rPr>
        <w:t>лей</w:t>
      </w:r>
      <w:r w:rsidRPr="00F760CC">
        <w:rPr>
          <w:rFonts w:ascii="Times New Roman" w:eastAsia="Times New Roman" w:hAnsi="Times New Roman"/>
          <w:bCs/>
          <w:kern w:val="28"/>
          <w:sz w:val="26"/>
          <w:szCs w:val="26"/>
        </w:rPr>
        <w:t>;</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средства бюджета Великого Новгорода – 19 634,99 тыс. руб</w:t>
      </w:r>
      <w:r>
        <w:rPr>
          <w:rFonts w:ascii="Times New Roman" w:eastAsia="Times New Roman" w:hAnsi="Times New Roman"/>
          <w:bCs/>
          <w:kern w:val="28"/>
          <w:sz w:val="26"/>
          <w:szCs w:val="26"/>
        </w:rPr>
        <w:t>лей</w:t>
      </w:r>
      <w:r w:rsidRPr="00F760CC">
        <w:rPr>
          <w:rFonts w:ascii="Times New Roman" w:eastAsia="Times New Roman" w:hAnsi="Times New Roman"/>
          <w:bCs/>
          <w:kern w:val="28"/>
          <w:sz w:val="26"/>
          <w:szCs w:val="26"/>
        </w:rPr>
        <w:t xml:space="preserve">. </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За счет указанных средств проведены следующие работы по содержанию автомобильных дорог:</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ямочный ремонт (картами) проезжих частей автомобильных дорог Великого Новгорода площадью – 57,3 тыс. кв. м</w:t>
      </w:r>
      <w:r>
        <w:rPr>
          <w:rFonts w:ascii="Times New Roman" w:eastAsia="Times New Roman" w:hAnsi="Times New Roman"/>
          <w:bCs/>
          <w:kern w:val="28"/>
          <w:sz w:val="26"/>
          <w:szCs w:val="26"/>
        </w:rPr>
        <w:t>;</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замена дорожных знаков - 540 шт</w:t>
      </w:r>
      <w:r>
        <w:rPr>
          <w:rFonts w:ascii="Times New Roman" w:eastAsia="Times New Roman" w:hAnsi="Times New Roman"/>
          <w:bCs/>
          <w:kern w:val="28"/>
          <w:sz w:val="26"/>
          <w:szCs w:val="26"/>
        </w:rPr>
        <w:t>ук;</w:t>
      </w:r>
      <w:r w:rsidRPr="00F760CC">
        <w:rPr>
          <w:rFonts w:ascii="Times New Roman" w:eastAsia="Times New Roman" w:hAnsi="Times New Roman"/>
          <w:bCs/>
          <w:kern w:val="28"/>
          <w:sz w:val="26"/>
          <w:szCs w:val="26"/>
        </w:rPr>
        <w:t xml:space="preserve"> </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установка дорожных знаков - 168 шт</w:t>
      </w:r>
      <w:r>
        <w:rPr>
          <w:rFonts w:ascii="Times New Roman" w:eastAsia="Times New Roman" w:hAnsi="Times New Roman"/>
          <w:bCs/>
          <w:kern w:val="28"/>
          <w:sz w:val="26"/>
          <w:szCs w:val="26"/>
        </w:rPr>
        <w:t>ук;</w:t>
      </w:r>
      <w:r w:rsidRPr="00F760CC">
        <w:rPr>
          <w:rFonts w:ascii="Times New Roman" w:eastAsia="Times New Roman" w:hAnsi="Times New Roman"/>
          <w:bCs/>
          <w:kern w:val="28"/>
          <w:sz w:val="26"/>
          <w:szCs w:val="26"/>
        </w:rPr>
        <w:t xml:space="preserve"> </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замена и установка дорожных знаков с желтым фоном - 254 шт</w:t>
      </w:r>
      <w:r>
        <w:rPr>
          <w:rFonts w:ascii="Times New Roman" w:eastAsia="Times New Roman" w:hAnsi="Times New Roman"/>
          <w:bCs/>
          <w:kern w:val="28"/>
          <w:sz w:val="26"/>
          <w:szCs w:val="26"/>
        </w:rPr>
        <w:t>ук,</w:t>
      </w:r>
      <w:r w:rsidRPr="00F760CC">
        <w:rPr>
          <w:rFonts w:ascii="Times New Roman" w:eastAsia="Times New Roman" w:hAnsi="Times New Roman"/>
          <w:bCs/>
          <w:kern w:val="28"/>
          <w:sz w:val="26"/>
          <w:szCs w:val="26"/>
        </w:rPr>
        <w:t xml:space="preserve"> выполнено понижение бордюрного камня на существующих пешеходных переходах - 2 шт</w:t>
      </w:r>
      <w:r>
        <w:rPr>
          <w:rFonts w:ascii="Times New Roman" w:eastAsia="Times New Roman" w:hAnsi="Times New Roman"/>
          <w:bCs/>
          <w:kern w:val="28"/>
          <w:sz w:val="26"/>
          <w:szCs w:val="26"/>
        </w:rPr>
        <w:t>ук</w:t>
      </w:r>
      <w:r w:rsidRPr="00F760CC">
        <w:rPr>
          <w:rFonts w:ascii="Times New Roman" w:eastAsia="Times New Roman" w:hAnsi="Times New Roman"/>
          <w:bCs/>
          <w:kern w:val="28"/>
          <w:sz w:val="26"/>
          <w:szCs w:val="26"/>
        </w:rPr>
        <w:t>;</w:t>
      </w:r>
    </w:p>
    <w:p w:rsidR="00F760CC" w:rsidRP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работы по разработке проектов организации дорожного движения на 110</w:t>
      </w:r>
      <w:r>
        <w:rPr>
          <w:rFonts w:ascii="Times New Roman" w:eastAsia="Times New Roman" w:hAnsi="Times New Roman"/>
          <w:bCs/>
          <w:kern w:val="28"/>
          <w:sz w:val="26"/>
          <w:szCs w:val="26"/>
        </w:rPr>
        <w:t> </w:t>
      </w:r>
      <w:r w:rsidRPr="00F760CC">
        <w:rPr>
          <w:rFonts w:ascii="Times New Roman" w:eastAsia="Times New Roman" w:hAnsi="Times New Roman"/>
          <w:bCs/>
          <w:kern w:val="28"/>
          <w:sz w:val="26"/>
          <w:szCs w:val="26"/>
        </w:rPr>
        <w:t>автомобильных дорог в Великом Новгороде.</w:t>
      </w:r>
    </w:p>
    <w:p w:rsidR="00D44545" w:rsidRPr="00F760CC" w:rsidRDefault="003E4FEA" w:rsidP="00981B72">
      <w:pPr>
        <w:pStyle w:val="a7"/>
        <w:spacing w:beforeLines="20" w:before="48" w:afterLines="20" w:after="48" w:line="360" w:lineRule="auto"/>
        <w:rPr>
          <w:rFonts w:ascii="Times New Roman" w:hAnsi="Times New Roman"/>
          <w:i/>
          <w:sz w:val="26"/>
          <w:szCs w:val="26"/>
        </w:rPr>
      </w:pPr>
      <w:bookmarkStart w:id="337" w:name="_Toc441769548"/>
      <w:bookmarkStart w:id="338" w:name="_Toc441839475"/>
      <w:bookmarkStart w:id="339" w:name="_Toc441845949"/>
      <w:bookmarkStart w:id="340" w:name="_Toc442192008"/>
      <w:bookmarkStart w:id="341" w:name="_Toc442451212"/>
      <w:bookmarkStart w:id="342" w:name="_Toc442451549"/>
      <w:bookmarkStart w:id="343" w:name="_Toc442695187"/>
      <w:bookmarkStart w:id="344" w:name="_Toc442781653"/>
      <w:bookmarkStart w:id="345" w:name="_Toc442871049"/>
      <w:bookmarkStart w:id="346" w:name="_Toc443489922"/>
      <w:bookmarkStart w:id="347" w:name="_Toc443490416"/>
      <w:bookmarkStart w:id="348" w:name="_Toc475028295"/>
      <w:r w:rsidRPr="00F760CC">
        <w:rPr>
          <w:rFonts w:ascii="Times New Roman" w:hAnsi="Times New Roman"/>
          <w:i/>
          <w:sz w:val="26"/>
          <w:szCs w:val="26"/>
        </w:rPr>
        <w:t xml:space="preserve">1.3.2.3. </w:t>
      </w:r>
      <w:r w:rsidR="00D44545" w:rsidRPr="00F760CC">
        <w:rPr>
          <w:rFonts w:ascii="Times New Roman" w:hAnsi="Times New Roman"/>
          <w:i/>
          <w:sz w:val="26"/>
          <w:szCs w:val="26"/>
        </w:rPr>
        <w:t>Муниципальный контроль за сохранностью автомобильных дорог местного значения в границах городского округа</w:t>
      </w:r>
      <w:bookmarkEnd w:id="337"/>
      <w:bookmarkEnd w:id="338"/>
      <w:bookmarkEnd w:id="339"/>
      <w:bookmarkEnd w:id="340"/>
      <w:bookmarkEnd w:id="341"/>
      <w:bookmarkEnd w:id="342"/>
      <w:bookmarkEnd w:id="343"/>
      <w:bookmarkEnd w:id="344"/>
      <w:bookmarkEnd w:id="345"/>
      <w:bookmarkEnd w:id="346"/>
      <w:bookmarkEnd w:id="347"/>
      <w:bookmarkEnd w:id="348"/>
    </w:p>
    <w:p w:rsidR="00F760CC" w:rsidRPr="002C47C5"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C47C5">
        <w:rPr>
          <w:rFonts w:ascii="Times New Roman" w:eastAsia="Times New Roman" w:hAnsi="Times New Roman"/>
          <w:bCs/>
          <w:kern w:val="28"/>
          <w:sz w:val="26"/>
          <w:szCs w:val="26"/>
        </w:rPr>
        <w:lastRenderedPageBreak/>
        <w:t xml:space="preserve">В настоящее время автомобильные дороги общего пользования местного значения городского округа Великий Новгород переданы в оперативное управление и безвозмездное пользование МБУ «Городское хозяйство» (далее – Учреждение). </w:t>
      </w:r>
    </w:p>
    <w:p w:rsidR="00F760CC" w:rsidRPr="002C47C5"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C47C5">
        <w:rPr>
          <w:rFonts w:ascii="Times New Roman" w:eastAsia="Times New Roman" w:hAnsi="Times New Roman"/>
          <w:bCs/>
          <w:kern w:val="28"/>
          <w:sz w:val="26"/>
          <w:szCs w:val="26"/>
        </w:rPr>
        <w:t>Учреждение осуществляет работу (не менее двух раз в месяц) по определению соответствия состояния дорог правилам, стандартам, техническим нормам и другим нормативным документам, относящимся к обеспечению безопасности дорожного движения и удостоверяет ее актами контрольных осмотров, либо обследований дорог, проводимых с участием соответствующих органов исполнительной власти (ОГИБДД России по г. Великий Новгород).</w:t>
      </w:r>
    </w:p>
    <w:p w:rsidR="00F760CC" w:rsidRPr="002C47C5"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C47C5">
        <w:rPr>
          <w:rFonts w:ascii="Times New Roman" w:eastAsia="Times New Roman" w:hAnsi="Times New Roman"/>
          <w:bCs/>
          <w:kern w:val="28"/>
          <w:sz w:val="26"/>
          <w:szCs w:val="26"/>
        </w:rPr>
        <w:t>По результатам обследования Учреждением улично-дорожной сети Великого Новгорода и с учетом актов обследования комиссии по обследованию дорожных условий на маршрутах регулярных перевозок на территории Великого Новгорода, утвержденной Постановлением Администрации Великого Новгорода от 18.05.2011 № 1876 "Об утверждении положения о комиссии по обследованию дорожных условий на маршрутах регулярных перевозок на территории Великого Новгорода и состава комиссии" формирует</w:t>
      </w:r>
      <w:r>
        <w:rPr>
          <w:rFonts w:ascii="Times New Roman" w:eastAsia="Times New Roman" w:hAnsi="Times New Roman"/>
          <w:bCs/>
          <w:kern w:val="28"/>
          <w:sz w:val="26"/>
          <w:szCs w:val="26"/>
        </w:rPr>
        <w:t>ся</w:t>
      </w:r>
      <w:r w:rsidRPr="002C47C5">
        <w:rPr>
          <w:rFonts w:ascii="Times New Roman" w:eastAsia="Times New Roman" w:hAnsi="Times New Roman"/>
          <w:bCs/>
          <w:kern w:val="28"/>
          <w:sz w:val="26"/>
          <w:szCs w:val="26"/>
        </w:rPr>
        <w:t xml:space="preserve"> потребность (с классификацией по видам) в выполнении ремонтных работ на всю улично-дорожную сеть Великого Новгорода. </w:t>
      </w:r>
    </w:p>
    <w:p w:rsid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hAnsi="Times New Roman"/>
          <w:sz w:val="26"/>
          <w:szCs w:val="26"/>
        </w:rPr>
        <w:t>Муниципальный контроль за сохранностью автомобильных дорог местного значения в границах городского округа</w:t>
      </w:r>
      <w:r w:rsidRPr="00F760CC">
        <w:rPr>
          <w:rFonts w:ascii="Times New Roman" w:eastAsia="Times New Roman" w:hAnsi="Times New Roman"/>
          <w:bCs/>
          <w:kern w:val="28"/>
          <w:sz w:val="26"/>
          <w:szCs w:val="26"/>
        </w:rPr>
        <w:t xml:space="preserve"> Администрацией</w:t>
      </w:r>
      <w:r w:rsidRPr="002C47C5">
        <w:rPr>
          <w:rFonts w:ascii="Times New Roman" w:eastAsia="Times New Roman" w:hAnsi="Times New Roman"/>
          <w:bCs/>
          <w:kern w:val="28"/>
          <w:sz w:val="26"/>
          <w:szCs w:val="26"/>
        </w:rPr>
        <w:t xml:space="preserve"> Великого Новгорода</w:t>
      </w:r>
      <w:r>
        <w:rPr>
          <w:rFonts w:ascii="Times New Roman" w:eastAsia="Times New Roman" w:hAnsi="Times New Roman"/>
          <w:bCs/>
          <w:kern w:val="28"/>
          <w:sz w:val="26"/>
          <w:szCs w:val="26"/>
        </w:rPr>
        <w:t xml:space="preserve"> осуществляется в соответствии с </w:t>
      </w:r>
      <w:r w:rsidRPr="002C47C5">
        <w:rPr>
          <w:rFonts w:ascii="Times New Roman" w:eastAsia="Times New Roman" w:hAnsi="Times New Roman"/>
          <w:bCs/>
          <w:kern w:val="28"/>
          <w:sz w:val="26"/>
          <w:szCs w:val="26"/>
        </w:rPr>
        <w:t>Положение</w:t>
      </w:r>
      <w:r>
        <w:rPr>
          <w:rFonts w:ascii="Times New Roman" w:eastAsia="Times New Roman" w:hAnsi="Times New Roman"/>
          <w:bCs/>
          <w:kern w:val="28"/>
          <w:sz w:val="26"/>
          <w:szCs w:val="26"/>
        </w:rPr>
        <w:t xml:space="preserve">м, утвержденным постановлением Администрации Великого Новгорода </w:t>
      </w:r>
      <w:r w:rsidRPr="002C47C5">
        <w:rPr>
          <w:rFonts w:ascii="Times New Roman" w:eastAsia="Times New Roman" w:hAnsi="Times New Roman"/>
          <w:bCs/>
          <w:kern w:val="28"/>
          <w:sz w:val="26"/>
          <w:szCs w:val="26"/>
        </w:rPr>
        <w:t>от 10.11.2014 № 5828</w:t>
      </w:r>
      <w:r>
        <w:rPr>
          <w:rFonts w:ascii="Times New Roman" w:eastAsia="Times New Roman" w:hAnsi="Times New Roman"/>
          <w:bCs/>
          <w:kern w:val="28"/>
          <w:sz w:val="26"/>
          <w:szCs w:val="26"/>
        </w:rPr>
        <w:t>.</w:t>
      </w:r>
      <w:r w:rsidRPr="002C47C5">
        <w:rPr>
          <w:rFonts w:ascii="Times New Roman" w:eastAsia="Times New Roman" w:hAnsi="Times New Roman"/>
          <w:bCs/>
          <w:kern w:val="28"/>
          <w:sz w:val="26"/>
          <w:szCs w:val="26"/>
        </w:rPr>
        <w:t xml:space="preserve"> </w:t>
      </w:r>
    </w:p>
    <w:p w:rsidR="00F760CC"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В целях установления порядка организации и проведения проверок при осуществлении муниципального контроля Постановлением Администрации Великого Новгорода от 06.06.2016 N 2628 утвержден 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городского округа Великий Новгород" (далее – Регламент) и перечень должностных лиц Администрации Великого Новгорода, уполномоченных осуществлять муниципальный контроль за сохранностью автомобильных дорог местного значения в границах городского округа Великий Новгород, утвержденный постановлением Администрации Великого Новгорода от 30.12.2016 N 6289.</w:t>
      </w:r>
    </w:p>
    <w:p w:rsidR="00F760CC" w:rsidRPr="002C47C5"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lastRenderedPageBreak/>
        <w:t>В соответствии с Регламентом Администрацией Великого Новгорода в лице уполномоченных должностных лиц на осуществление муниципального контроля осуществляются внеплановые проверки.</w:t>
      </w:r>
    </w:p>
    <w:p w:rsidR="00F760CC" w:rsidRPr="00B379EF" w:rsidRDefault="00F760C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F760CC">
        <w:rPr>
          <w:rFonts w:ascii="Times New Roman" w:eastAsia="Times New Roman" w:hAnsi="Times New Roman"/>
          <w:bCs/>
          <w:kern w:val="28"/>
          <w:sz w:val="26"/>
          <w:szCs w:val="26"/>
        </w:rPr>
        <w:t>За 2016 год обращений и заявлений для начала внеплановой проверки по муниципальному контролю не поступало.</w:t>
      </w:r>
    </w:p>
    <w:p w:rsidR="0078463D" w:rsidRPr="001B021B" w:rsidRDefault="003E4FEA" w:rsidP="00981B72">
      <w:pPr>
        <w:pStyle w:val="a7"/>
        <w:spacing w:beforeLines="20" w:before="48" w:afterLines="20" w:after="48" w:line="360" w:lineRule="auto"/>
        <w:rPr>
          <w:rFonts w:ascii="Times New Roman" w:hAnsi="Times New Roman"/>
          <w:i/>
          <w:sz w:val="26"/>
          <w:szCs w:val="26"/>
        </w:rPr>
      </w:pPr>
      <w:bookmarkStart w:id="349" w:name="_Toc441769549"/>
      <w:bookmarkStart w:id="350" w:name="_Toc441839476"/>
      <w:bookmarkStart w:id="351" w:name="_Toc441845950"/>
      <w:bookmarkStart w:id="352" w:name="_Toc442192009"/>
      <w:bookmarkStart w:id="353" w:name="_Toc442451213"/>
      <w:bookmarkStart w:id="354" w:name="_Toc442451550"/>
      <w:bookmarkStart w:id="355" w:name="_Toc442695188"/>
      <w:bookmarkStart w:id="356" w:name="_Toc442781654"/>
      <w:bookmarkStart w:id="357" w:name="_Toc442871050"/>
      <w:bookmarkStart w:id="358" w:name="_Toc443489923"/>
      <w:bookmarkStart w:id="359" w:name="_Toc443490417"/>
      <w:bookmarkStart w:id="360" w:name="_Toc475028296"/>
      <w:r w:rsidRPr="001B021B">
        <w:rPr>
          <w:rFonts w:ascii="Times New Roman" w:hAnsi="Times New Roman"/>
          <w:i/>
          <w:sz w:val="26"/>
          <w:szCs w:val="26"/>
        </w:rPr>
        <w:t xml:space="preserve">1.3.2.4. </w:t>
      </w:r>
      <w:r w:rsidR="0078463D" w:rsidRPr="001B021B">
        <w:rPr>
          <w:rFonts w:ascii="Times New Roman" w:hAnsi="Times New Roman"/>
          <w:i/>
          <w:sz w:val="26"/>
          <w:szCs w:val="26"/>
        </w:rPr>
        <w:t>Безопасность дорожного движения</w:t>
      </w:r>
      <w:bookmarkEnd w:id="349"/>
      <w:bookmarkEnd w:id="350"/>
      <w:bookmarkEnd w:id="351"/>
      <w:bookmarkEnd w:id="352"/>
      <w:bookmarkEnd w:id="353"/>
      <w:bookmarkEnd w:id="354"/>
      <w:bookmarkEnd w:id="355"/>
      <w:bookmarkEnd w:id="356"/>
      <w:bookmarkEnd w:id="357"/>
      <w:bookmarkEnd w:id="358"/>
      <w:bookmarkEnd w:id="359"/>
      <w:bookmarkEnd w:id="360"/>
      <w:r w:rsidR="002D0F2C" w:rsidRPr="001B021B">
        <w:rPr>
          <w:rFonts w:ascii="Times New Roman" w:hAnsi="Times New Roman"/>
          <w:i/>
          <w:sz w:val="26"/>
          <w:szCs w:val="26"/>
        </w:rPr>
        <w:t xml:space="preserve"> </w:t>
      </w:r>
    </w:p>
    <w:p w:rsidR="001B021B" w:rsidRPr="001B021B" w:rsidRDefault="001B021B" w:rsidP="001B021B">
      <w:pPr>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1B021B">
        <w:rPr>
          <w:rFonts w:ascii="Times New Roman" w:eastAsia="Times New Roman" w:hAnsi="Times New Roman"/>
          <w:bCs/>
          <w:kern w:val="28"/>
          <w:sz w:val="26"/>
          <w:szCs w:val="26"/>
        </w:rPr>
        <w:t>В 2016 году в Великом Новгороде совершено 4</w:t>
      </w:r>
      <w:r w:rsidR="001F3B17" w:rsidRPr="001F3B17">
        <w:rPr>
          <w:rFonts w:ascii="Times New Roman" w:eastAsia="Times New Roman" w:hAnsi="Times New Roman"/>
          <w:bCs/>
          <w:kern w:val="28"/>
          <w:sz w:val="26"/>
          <w:szCs w:val="26"/>
        </w:rPr>
        <w:t>3</w:t>
      </w:r>
      <w:r w:rsidRPr="001B021B">
        <w:rPr>
          <w:rFonts w:ascii="Times New Roman" w:eastAsia="Times New Roman" w:hAnsi="Times New Roman"/>
          <w:bCs/>
          <w:kern w:val="28"/>
          <w:sz w:val="26"/>
          <w:szCs w:val="26"/>
        </w:rPr>
        <w:t>3 дорожно-транспортных происшествия с пострадавшими, в которых 13 человек погибли и 507 - получили ранения различной степени тяжести. По сравнению с 2015 годом количество происшествий с пострадавшими уменьшилось на 15,4 %, погибших уменьшилось на 23,5 %, а число раненых уменьшилось на 16,3 %.</w:t>
      </w:r>
    </w:p>
    <w:p w:rsidR="00BB2D56" w:rsidRPr="006E27C7" w:rsidRDefault="001D197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Деятельность Администрации Великого Новгорода, направленная на обеспечение безопасности дорожного движения в городском округе осуществлял</w:t>
      </w:r>
      <w:r w:rsidR="001B021B" w:rsidRPr="006E27C7">
        <w:rPr>
          <w:rFonts w:ascii="Times New Roman" w:eastAsia="Times New Roman" w:hAnsi="Times New Roman"/>
          <w:bCs/>
          <w:kern w:val="28"/>
          <w:sz w:val="26"/>
          <w:szCs w:val="26"/>
        </w:rPr>
        <w:t>а</w:t>
      </w:r>
      <w:r w:rsidRPr="006E27C7">
        <w:rPr>
          <w:rFonts w:ascii="Times New Roman" w:eastAsia="Times New Roman" w:hAnsi="Times New Roman"/>
          <w:bCs/>
          <w:kern w:val="28"/>
          <w:sz w:val="26"/>
          <w:szCs w:val="26"/>
        </w:rPr>
        <w:t>сь в рамках реализации подпрограммы «Повышение безопасности дорожного движения» муниципальной программы «Совершенствование и содержание дорожного хозяйства Великого Новгорода на 2014- 2017 годы»</w:t>
      </w:r>
      <w:r w:rsidR="006E27C7">
        <w:rPr>
          <w:rFonts w:ascii="Times New Roman" w:eastAsia="Times New Roman" w:hAnsi="Times New Roman"/>
          <w:bCs/>
          <w:kern w:val="28"/>
          <w:sz w:val="26"/>
          <w:szCs w:val="26"/>
        </w:rPr>
        <w:t>.</w:t>
      </w:r>
    </w:p>
    <w:p w:rsidR="006E27C7" w:rsidRDefault="006E27C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 xml:space="preserve">В 2016 году </w:t>
      </w:r>
      <w:r>
        <w:rPr>
          <w:rFonts w:ascii="Times New Roman" w:eastAsia="Times New Roman" w:hAnsi="Times New Roman"/>
          <w:bCs/>
          <w:kern w:val="28"/>
          <w:sz w:val="26"/>
          <w:szCs w:val="26"/>
        </w:rPr>
        <w:t>выполнен</w:t>
      </w:r>
      <w:r w:rsidR="0023551F">
        <w:rPr>
          <w:rFonts w:ascii="Times New Roman" w:eastAsia="Times New Roman" w:hAnsi="Times New Roman"/>
          <w:bCs/>
          <w:kern w:val="28"/>
          <w:sz w:val="26"/>
          <w:szCs w:val="26"/>
        </w:rPr>
        <w:t>ы</w:t>
      </w:r>
      <w:r w:rsidR="001F3B17" w:rsidRPr="001F3B17">
        <w:rPr>
          <w:rFonts w:ascii="Times New Roman" w:eastAsia="Times New Roman" w:hAnsi="Times New Roman"/>
          <w:bCs/>
          <w:kern w:val="28"/>
          <w:sz w:val="26"/>
          <w:szCs w:val="26"/>
        </w:rPr>
        <w:t xml:space="preserve"> </w:t>
      </w:r>
      <w:r w:rsidR="001F3B17">
        <w:rPr>
          <w:rFonts w:ascii="Times New Roman" w:eastAsia="Times New Roman" w:hAnsi="Times New Roman"/>
          <w:bCs/>
          <w:kern w:val="28"/>
          <w:sz w:val="26"/>
          <w:szCs w:val="26"/>
        </w:rPr>
        <w:t>следующие мероприятия на общую сумму 8,6 млн. рублей</w:t>
      </w:r>
      <w:r>
        <w:rPr>
          <w:rFonts w:ascii="Times New Roman" w:eastAsia="Times New Roman" w:hAnsi="Times New Roman"/>
          <w:bCs/>
          <w:kern w:val="28"/>
          <w:sz w:val="26"/>
          <w:szCs w:val="26"/>
        </w:rPr>
        <w:t>:</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техническое перевооружение нерегулируемых пешеходных переходов дорожными знаками с повышенным коэффициентом светоотражения с дублированием дорожных знаков над проезжей частью на ул. Державина, д. 13, ул.</w:t>
      </w:r>
      <w:r>
        <w:rPr>
          <w:rFonts w:ascii="Times New Roman" w:eastAsia="Times New Roman" w:hAnsi="Times New Roman"/>
          <w:bCs/>
          <w:kern w:val="28"/>
          <w:sz w:val="26"/>
          <w:szCs w:val="26"/>
        </w:rPr>
        <w:t> </w:t>
      </w:r>
      <w:r w:rsidRPr="006E27C7">
        <w:rPr>
          <w:rFonts w:ascii="Times New Roman" w:eastAsia="Times New Roman" w:hAnsi="Times New Roman"/>
          <w:bCs/>
          <w:kern w:val="28"/>
          <w:sz w:val="26"/>
          <w:szCs w:val="26"/>
        </w:rPr>
        <w:t>Кочетова, д. 23;</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строительство светофоров на Нехинской ул., д. 14 и пересечении ул.</w:t>
      </w:r>
      <w:r>
        <w:rPr>
          <w:rFonts w:ascii="Times New Roman" w:eastAsia="Times New Roman" w:hAnsi="Times New Roman"/>
          <w:bCs/>
          <w:kern w:val="28"/>
          <w:sz w:val="26"/>
          <w:szCs w:val="26"/>
        </w:rPr>
        <w:t> </w:t>
      </w:r>
      <w:r w:rsidRPr="006E27C7">
        <w:rPr>
          <w:rFonts w:ascii="Times New Roman" w:eastAsia="Times New Roman" w:hAnsi="Times New Roman"/>
          <w:bCs/>
          <w:kern w:val="28"/>
          <w:sz w:val="26"/>
          <w:szCs w:val="26"/>
        </w:rPr>
        <w:t>Державина - Хутынской ул</w:t>
      </w:r>
      <w:r w:rsidR="0023551F">
        <w:rPr>
          <w:rFonts w:ascii="Times New Roman" w:eastAsia="Times New Roman" w:hAnsi="Times New Roman"/>
          <w:bCs/>
          <w:kern w:val="28"/>
          <w:sz w:val="26"/>
          <w:szCs w:val="26"/>
        </w:rPr>
        <w:t>.</w:t>
      </w:r>
      <w:r w:rsidRPr="006E27C7">
        <w:rPr>
          <w:rFonts w:ascii="Times New Roman" w:eastAsia="Times New Roman" w:hAnsi="Times New Roman"/>
          <w:bCs/>
          <w:kern w:val="28"/>
          <w:sz w:val="26"/>
          <w:szCs w:val="26"/>
        </w:rPr>
        <w:t xml:space="preserve">; </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проектирование и проведение реконструкции светофорного объекта на пересечении ул. Ломоносова - Нехинской ул.;</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проектирование автобусной остановки с пешеходной дорожкой на ул.</w:t>
      </w:r>
      <w:r>
        <w:rPr>
          <w:rFonts w:ascii="Times New Roman" w:eastAsia="Times New Roman" w:hAnsi="Times New Roman"/>
          <w:bCs/>
          <w:kern w:val="28"/>
          <w:sz w:val="26"/>
          <w:szCs w:val="26"/>
        </w:rPr>
        <w:t> </w:t>
      </w:r>
      <w:r w:rsidRPr="006E27C7">
        <w:rPr>
          <w:rFonts w:ascii="Times New Roman" w:eastAsia="Times New Roman" w:hAnsi="Times New Roman"/>
          <w:bCs/>
          <w:kern w:val="28"/>
          <w:sz w:val="26"/>
          <w:szCs w:val="26"/>
        </w:rPr>
        <w:t xml:space="preserve">Державина, д. 7. </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lastRenderedPageBreak/>
        <w:t>оборудование 4 пешеходных переходов ограничивающими пешеходными ограждениями перильного типа, 5 пешеходных переходов дополнительными источниками освещения;</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организация 2 новых пешеходных переходов</w:t>
      </w:r>
      <w:r w:rsidR="00A10AFC">
        <w:rPr>
          <w:rFonts w:ascii="Times New Roman" w:eastAsia="Times New Roman" w:hAnsi="Times New Roman"/>
          <w:bCs/>
          <w:kern w:val="28"/>
          <w:sz w:val="26"/>
          <w:szCs w:val="26"/>
        </w:rPr>
        <w:t>.</w:t>
      </w:r>
    </w:p>
    <w:p w:rsidR="006E27C7" w:rsidRDefault="006E27C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В соответствии с требованиями ГОСТ Р 52289-2004 о разделении пешеходных и транспортных потоков перепрограммированы 3 светофорных объекта: ул.</w:t>
      </w:r>
      <w:r>
        <w:rPr>
          <w:rFonts w:ascii="Times New Roman" w:eastAsia="Times New Roman" w:hAnsi="Times New Roman"/>
          <w:bCs/>
          <w:kern w:val="28"/>
          <w:sz w:val="26"/>
          <w:szCs w:val="26"/>
        </w:rPr>
        <w:t> </w:t>
      </w:r>
      <w:r w:rsidRPr="006E27C7">
        <w:rPr>
          <w:rFonts w:ascii="Times New Roman" w:eastAsia="Times New Roman" w:hAnsi="Times New Roman"/>
          <w:bCs/>
          <w:kern w:val="28"/>
          <w:sz w:val="26"/>
          <w:szCs w:val="26"/>
        </w:rPr>
        <w:t>Ломоносова - ул. Химиков, Десятинная ул. - Чудинцева ул., Предтеченская ул. - ул. Людогоща, проведена реконструкция трех светофорных объектов на пересечении улиц Большой Санкт-Петербургской - Германа, Большой Санкт-Петербургской - Чудовской и Большой Санкт-Петербургской ул., д. 39 с организацией согласованной работы светофоров ("зеленой волны") и выделением отдельной фазы для пешеходного движения на пересечении улиц Большой Санкт-Петербургской - Чудовской и реконструкцией светофорного объекта на пересечении улиц Великой - Розважа.</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В соответствии с контрактом на выполнение работ по содержанию автомобильных дорог Великого Новгорода в 2016 году выполнены работы по техническому обслуживанию, установке и замене дорожных знаков, в том числе работы по замене и установке дорожных знаков на знаки с желто-зеленым фоном в количестве 240 штук. Выполнены работы по нанесению дорожной горизонтальной разметки на автомобильных дорогах в соответствии с разработанными проектами организации дорожного движения в следующем объеме:</w:t>
      </w:r>
    </w:p>
    <w:p w:rsidR="006E27C7" w:rsidRPr="006E27C7" w:rsidRDefault="00553AEB"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Сплошная линия</w:t>
      </w: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 xml:space="preserve"> - 75,5 км; </w:t>
      </w:r>
    </w:p>
    <w:p w:rsidR="006E27C7" w:rsidRPr="006E27C7" w:rsidRDefault="00553AEB"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Зебра</w:t>
      </w: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 xml:space="preserve"> - 11400 кв. м; </w:t>
      </w:r>
    </w:p>
    <w:p w:rsidR="006E27C7" w:rsidRPr="006E27C7" w:rsidRDefault="006E27C7" w:rsidP="006E27C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6E27C7">
        <w:rPr>
          <w:rFonts w:ascii="Times New Roman" w:eastAsia="Times New Roman" w:hAnsi="Times New Roman"/>
          <w:bCs/>
          <w:kern w:val="28"/>
          <w:sz w:val="26"/>
          <w:szCs w:val="26"/>
        </w:rPr>
        <w:t>из них с применением холодного пластика - "Сплошная линия" - 13,5 км;</w:t>
      </w:r>
    </w:p>
    <w:p w:rsidR="006E27C7" w:rsidRDefault="00937034"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Зебра</w:t>
      </w:r>
      <w:r>
        <w:rPr>
          <w:rFonts w:ascii="Times New Roman" w:eastAsia="Times New Roman" w:hAnsi="Times New Roman"/>
          <w:bCs/>
          <w:kern w:val="28"/>
          <w:sz w:val="26"/>
          <w:szCs w:val="26"/>
        </w:rPr>
        <w:t>»</w:t>
      </w:r>
      <w:r w:rsidR="006E27C7" w:rsidRPr="006E27C7">
        <w:rPr>
          <w:rFonts w:ascii="Times New Roman" w:eastAsia="Times New Roman" w:hAnsi="Times New Roman"/>
          <w:bCs/>
          <w:kern w:val="28"/>
          <w:sz w:val="26"/>
          <w:szCs w:val="26"/>
        </w:rPr>
        <w:t xml:space="preserve"> - 1200 кв. м (выполнено устройство четырех искусственных неровностей).</w:t>
      </w:r>
    </w:p>
    <w:p w:rsidR="0023551F" w:rsidRDefault="0023551F"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В 2016 году Администрацией Великого Новгорода были проведены 4 заседания комиссии по обеспечению безопасности дорожного движения, на которых рассмотрены 38 вопросов. Принятые комиссией решения имели </w:t>
      </w:r>
      <w:r w:rsidR="00223378">
        <w:rPr>
          <w:rFonts w:ascii="Times New Roman" w:eastAsia="Times New Roman" w:hAnsi="Times New Roman"/>
          <w:bCs/>
          <w:kern w:val="28"/>
          <w:sz w:val="26"/>
          <w:szCs w:val="26"/>
        </w:rPr>
        <w:t>практическое применение в сфере обеспечения безопасности дорожного движения.</w:t>
      </w:r>
      <w:r>
        <w:rPr>
          <w:rFonts w:ascii="Times New Roman" w:eastAsia="Times New Roman" w:hAnsi="Times New Roman"/>
          <w:bCs/>
          <w:kern w:val="28"/>
          <w:sz w:val="26"/>
          <w:szCs w:val="26"/>
        </w:rPr>
        <w:t xml:space="preserve"> </w:t>
      </w:r>
    </w:p>
    <w:p w:rsidR="00F03E9E" w:rsidRPr="00A93F47" w:rsidRDefault="00A93F47"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A93F47">
        <w:rPr>
          <w:rFonts w:ascii="Times New Roman" w:eastAsia="Times New Roman" w:hAnsi="Times New Roman"/>
          <w:bCs/>
          <w:kern w:val="28"/>
          <w:sz w:val="26"/>
          <w:szCs w:val="26"/>
        </w:rPr>
        <w:lastRenderedPageBreak/>
        <w:t xml:space="preserve">В истекшем году </w:t>
      </w:r>
      <w:r>
        <w:rPr>
          <w:rFonts w:ascii="Times New Roman" w:eastAsia="Times New Roman" w:hAnsi="Times New Roman"/>
          <w:bCs/>
          <w:kern w:val="28"/>
          <w:sz w:val="26"/>
          <w:szCs w:val="26"/>
        </w:rPr>
        <w:t>п</w:t>
      </w:r>
      <w:r w:rsidR="00F03E9E" w:rsidRPr="00A93F47">
        <w:rPr>
          <w:rFonts w:ascii="Times New Roman" w:eastAsia="Times New Roman" w:hAnsi="Times New Roman"/>
          <w:bCs/>
          <w:kern w:val="28"/>
          <w:sz w:val="26"/>
          <w:szCs w:val="26"/>
        </w:rPr>
        <w:t>роведены запланированные мероприятия по профилактике детского дорожно - транспортного травматизма.</w:t>
      </w:r>
    </w:p>
    <w:p w:rsidR="00F03E9E" w:rsidRPr="00A93F47" w:rsidRDefault="00F03E9E"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A93F47">
        <w:rPr>
          <w:rFonts w:ascii="Times New Roman" w:eastAsia="Times New Roman" w:hAnsi="Times New Roman"/>
          <w:bCs/>
          <w:kern w:val="28"/>
          <w:sz w:val="26"/>
          <w:szCs w:val="26"/>
        </w:rPr>
        <w:t xml:space="preserve">Совместно с отделом </w:t>
      </w:r>
      <w:r w:rsidR="00A93F47">
        <w:rPr>
          <w:rFonts w:ascii="Times New Roman" w:eastAsia="Times New Roman" w:hAnsi="Times New Roman"/>
          <w:bCs/>
          <w:kern w:val="28"/>
          <w:sz w:val="26"/>
          <w:szCs w:val="26"/>
        </w:rPr>
        <w:t>ГИБДД</w:t>
      </w:r>
      <w:r w:rsidRPr="00A93F47">
        <w:rPr>
          <w:rFonts w:ascii="Times New Roman" w:eastAsia="Times New Roman" w:hAnsi="Times New Roman"/>
          <w:bCs/>
          <w:kern w:val="28"/>
          <w:sz w:val="26"/>
          <w:szCs w:val="26"/>
        </w:rPr>
        <w:t xml:space="preserve"> УМВД России по городу Великий Новгород проводились конкурс юных инспекторов движения «Безопасное колесо» (22</w:t>
      </w:r>
      <w:r w:rsidR="00A93F47">
        <w:rPr>
          <w:rFonts w:ascii="Times New Roman" w:eastAsia="Times New Roman" w:hAnsi="Times New Roman"/>
          <w:bCs/>
          <w:kern w:val="28"/>
          <w:sz w:val="26"/>
          <w:szCs w:val="26"/>
        </w:rPr>
        <w:t> </w:t>
      </w:r>
      <w:r w:rsidRPr="00A93F47">
        <w:rPr>
          <w:rFonts w:ascii="Times New Roman" w:eastAsia="Times New Roman" w:hAnsi="Times New Roman"/>
          <w:bCs/>
          <w:kern w:val="28"/>
          <w:sz w:val="26"/>
          <w:szCs w:val="26"/>
        </w:rPr>
        <w:t>команды)</w:t>
      </w:r>
      <w:r w:rsidR="00A93F47">
        <w:rPr>
          <w:rFonts w:ascii="Times New Roman" w:eastAsia="Times New Roman" w:hAnsi="Times New Roman"/>
          <w:bCs/>
          <w:kern w:val="28"/>
          <w:sz w:val="26"/>
          <w:szCs w:val="26"/>
        </w:rPr>
        <w:t>,</w:t>
      </w:r>
      <w:r w:rsidRPr="00A93F47">
        <w:rPr>
          <w:rFonts w:ascii="Times New Roman" w:eastAsia="Times New Roman" w:hAnsi="Times New Roman"/>
          <w:bCs/>
          <w:kern w:val="28"/>
          <w:sz w:val="26"/>
          <w:szCs w:val="26"/>
        </w:rPr>
        <w:t xml:space="preserve"> фестиваль «Дорожная безопасность» - 4738 человек, конкурс среди педагогов, родителей и детей образовательных учреждений «Дорожная азбука» </w:t>
      </w:r>
      <w:r w:rsidR="00A93F47">
        <w:rPr>
          <w:rFonts w:ascii="Times New Roman" w:eastAsia="Times New Roman" w:hAnsi="Times New Roman"/>
          <w:bCs/>
          <w:kern w:val="28"/>
          <w:sz w:val="26"/>
          <w:szCs w:val="26"/>
        </w:rPr>
        <w:t>(</w:t>
      </w:r>
      <w:r w:rsidRPr="00A93F47">
        <w:rPr>
          <w:rFonts w:ascii="Times New Roman" w:eastAsia="Times New Roman" w:hAnsi="Times New Roman"/>
          <w:bCs/>
          <w:kern w:val="28"/>
          <w:sz w:val="26"/>
          <w:szCs w:val="26"/>
        </w:rPr>
        <w:t>4542 воспитанника, 153 педагога, родители</w:t>
      </w:r>
      <w:r w:rsidR="00A93F47">
        <w:rPr>
          <w:rFonts w:ascii="Times New Roman" w:eastAsia="Times New Roman" w:hAnsi="Times New Roman"/>
          <w:bCs/>
          <w:kern w:val="28"/>
          <w:sz w:val="26"/>
          <w:szCs w:val="26"/>
        </w:rPr>
        <w:t>),</w:t>
      </w:r>
      <w:r w:rsidRPr="00A93F47">
        <w:rPr>
          <w:rFonts w:ascii="Times New Roman" w:eastAsia="Times New Roman" w:hAnsi="Times New Roman"/>
          <w:bCs/>
          <w:kern w:val="28"/>
          <w:sz w:val="26"/>
          <w:szCs w:val="26"/>
        </w:rPr>
        <w:t xml:space="preserve"> конкурс «Заботливая мама» по декорированию верхней одежды или аксессуаров к ней световозвращающими материалами </w:t>
      </w:r>
      <w:r w:rsidR="00A93F47">
        <w:rPr>
          <w:rFonts w:ascii="Times New Roman" w:eastAsia="Times New Roman" w:hAnsi="Times New Roman"/>
          <w:bCs/>
          <w:kern w:val="28"/>
          <w:sz w:val="26"/>
          <w:szCs w:val="26"/>
        </w:rPr>
        <w:t>(</w:t>
      </w:r>
      <w:r w:rsidRPr="00A93F47">
        <w:rPr>
          <w:rFonts w:ascii="Times New Roman" w:eastAsia="Times New Roman" w:hAnsi="Times New Roman"/>
          <w:bCs/>
          <w:kern w:val="28"/>
          <w:sz w:val="26"/>
          <w:szCs w:val="26"/>
        </w:rPr>
        <w:t>26 образовательных учреждений Великого Новгорода, 1221 участник, 59 педагогов</w:t>
      </w:r>
      <w:r w:rsidR="00A93F47">
        <w:rPr>
          <w:rFonts w:ascii="Times New Roman" w:eastAsia="Times New Roman" w:hAnsi="Times New Roman"/>
          <w:bCs/>
          <w:kern w:val="28"/>
          <w:sz w:val="26"/>
          <w:szCs w:val="26"/>
        </w:rPr>
        <w:t>)</w:t>
      </w:r>
      <w:r w:rsidRPr="00A93F47">
        <w:rPr>
          <w:rFonts w:ascii="Times New Roman" w:eastAsia="Times New Roman" w:hAnsi="Times New Roman"/>
          <w:bCs/>
          <w:kern w:val="28"/>
          <w:sz w:val="26"/>
          <w:szCs w:val="26"/>
        </w:rPr>
        <w:t xml:space="preserve">. </w:t>
      </w:r>
    </w:p>
    <w:p w:rsidR="00F03E9E" w:rsidRPr="00A93F47" w:rsidRDefault="00F03E9E"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A93F47">
        <w:rPr>
          <w:rFonts w:ascii="Times New Roman" w:eastAsia="Times New Roman" w:hAnsi="Times New Roman"/>
          <w:bCs/>
          <w:kern w:val="28"/>
          <w:sz w:val="26"/>
          <w:szCs w:val="26"/>
        </w:rPr>
        <w:t xml:space="preserve">В 2016 учебном году на занятиях клуба «Светофор» занимались обучающиеся  19 общеобразовательных учреждений города. </w:t>
      </w:r>
      <w:r w:rsidR="00A93F47">
        <w:rPr>
          <w:rFonts w:ascii="Times New Roman" w:eastAsia="Times New Roman" w:hAnsi="Times New Roman"/>
          <w:bCs/>
          <w:kern w:val="28"/>
          <w:sz w:val="26"/>
          <w:szCs w:val="26"/>
        </w:rPr>
        <w:t>В</w:t>
      </w:r>
      <w:r w:rsidRPr="00A93F47">
        <w:rPr>
          <w:rFonts w:ascii="Times New Roman" w:eastAsia="Times New Roman" w:hAnsi="Times New Roman"/>
          <w:bCs/>
          <w:kern w:val="28"/>
          <w:sz w:val="26"/>
          <w:szCs w:val="26"/>
        </w:rPr>
        <w:t xml:space="preserve"> июн</w:t>
      </w:r>
      <w:r w:rsidR="00A93F47">
        <w:rPr>
          <w:rFonts w:ascii="Times New Roman" w:eastAsia="Times New Roman" w:hAnsi="Times New Roman"/>
          <w:bCs/>
          <w:kern w:val="28"/>
          <w:sz w:val="26"/>
          <w:szCs w:val="26"/>
        </w:rPr>
        <w:t>е</w:t>
      </w:r>
      <w:r w:rsidRPr="00A93F47">
        <w:rPr>
          <w:rFonts w:ascii="Times New Roman" w:eastAsia="Times New Roman" w:hAnsi="Times New Roman"/>
          <w:bCs/>
          <w:kern w:val="28"/>
          <w:sz w:val="26"/>
          <w:szCs w:val="26"/>
        </w:rPr>
        <w:t xml:space="preserve"> 2016 года на базе ДД(Ю)Т имени Лени Голикова проведена городская игра «Здравствуй, лето – «Светофор!». В игре участвовали команды 1-4 классов 5 образовательных учреждений, наиболее активно принимавших участие в работе городского клуба «Светофор».</w:t>
      </w:r>
    </w:p>
    <w:p w:rsidR="00F03E9E" w:rsidRPr="00A93F47" w:rsidRDefault="00F03E9E"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A93F47">
        <w:rPr>
          <w:rFonts w:ascii="Times New Roman" w:eastAsia="Times New Roman" w:hAnsi="Times New Roman"/>
          <w:bCs/>
          <w:kern w:val="28"/>
          <w:sz w:val="26"/>
          <w:szCs w:val="26"/>
        </w:rPr>
        <w:t>В 2016 учебном году было проведено 8 заседаний Городского штаба ЮИД. В состав городского штаба ЮИД входили 25 командиров отрядов ЮИД из 23</w:t>
      </w:r>
      <w:r w:rsidR="00A93F47">
        <w:rPr>
          <w:rFonts w:ascii="Times New Roman" w:eastAsia="Times New Roman" w:hAnsi="Times New Roman"/>
          <w:bCs/>
          <w:kern w:val="28"/>
          <w:sz w:val="26"/>
          <w:szCs w:val="26"/>
        </w:rPr>
        <w:t> </w:t>
      </w:r>
      <w:r w:rsidRPr="00A93F47">
        <w:rPr>
          <w:rFonts w:ascii="Times New Roman" w:eastAsia="Times New Roman" w:hAnsi="Times New Roman"/>
          <w:bCs/>
          <w:kern w:val="28"/>
          <w:sz w:val="26"/>
          <w:szCs w:val="26"/>
        </w:rPr>
        <w:t>образовательных учреждений Великого Новгорода.</w:t>
      </w:r>
    </w:p>
    <w:p w:rsidR="00F03E9E" w:rsidRPr="00A93F47" w:rsidRDefault="00F03E9E" w:rsidP="00A93F4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A93F47">
        <w:rPr>
          <w:rFonts w:ascii="Times New Roman" w:eastAsia="Times New Roman" w:hAnsi="Times New Roman"/>
          <w:bCs/>
          <w:kern w:val="28"/>
          <w:sz w:val="26"/>
          <w:szCs w:val="26"/>
        </w:rPr>
        <w:t xml:space="preserve">На базе детского автогородка </w:t>
      </w:r>
      <w:r w:rsidR="00A93F47">
        <w:rPr>
          <w:rFonts w:ascii="Times New Roman" w:eastAsia="Times New Roman" w:hAnsi="Times New Roman"/>
          <w:bCs/>
          <w:kern w:val="28"/>
          <w:sz w:val="26"/>
          <w:szCs w:val="26"/>
        </w:rPr>
        <w:t>функционировал</w:t>
      </w:r>
      <w:r w:rsidRPr="00A93F47">
        <w:rPr>
          <w:rFonts w:ascii="Times New Roman" w:eastAsia="Times New Roman" w:hAnsi="Times New Roman"/>
          <w:bCs/>
          <w:kern w:val="28"/>
          <w:sz w:val="26"/>
          <w:szCs w:val="26"/>
        </w:rPr>
        <w:t xml:space="preserve"> клуба безопасного поведения на дорогах «Страна Светофория». За 2015-2016 учебный год клуб безопасного поведения на дорогах «Страна Светофория» посетили 45 групп из дошкольных образовательных учреждений города, 58 классов и 15 отрядов пришкольных лагерей из общеобразовательных учреждений Великого Новгорода. Всего 2</w:t>
      </w:r>
      <w:r w:rsidR="00A93F47">
        <w:rPr>
          <w:rFonts w:ascii="Times New Roman" w:eastAsia="Times New Roman" w:hAnsi="Times New Roman"/>
          <w:bCs/>
          <w:kern w:val="28"/>
          <w:sz w:val="26"/>
          <w:szCs w:val="26"/>
        </w:rPr>
        <w:t xml:space="preserve"> </w:t>
      </w:r>
      <w:r w:rsidRPr="00A93F47">
        <w:rPr>
          <w:rFonts w:ascii="Times New Roman" w:eastAsia="Times New Roman" w:hAnsi="Times New Roman"/>
          <w:bCs/>
          <w:kern w:val="28"/>
          <w:sz w:val="26"/>
          <w:szCs w:val="26"/>
        </w:rPr>
        <w:t>846 человек стали воспитанниками клуба.</w:t>
      </w:r>
    </w:p>
    <w:p w:rsidR="002D0F2C" w:rsidRPr="004C5053" w:rsidRDefault="00937034"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37034">
        <w:rPr>
          <w:rFonts w:ascii="Times New Roman" w:eastAsia="Times New Roman" w:hAnsi="Times New Roman"/>
          <w:bCs/>
          <w:kern w:val="28"/>
          <w:sz w:val="26"/>
          <w:szCs w:val="26"/>
        </w:rPr>
        <w:t xml:space="preserve">В целях привлечения средств из вышестоящих бюджетов </w:t>
      </w:r>
      <w:r w:rsidR="0078463D" w:rsidRPr="00937034">
        <w:rPr>
          <w:rFonts w:ascii="Times New Roman" w:eastAsia="Times New Roman" w:hAnsi="Times New Roman"/>
          <w:bCs/>
          <w:kern w:val="28"/>
          <w:sz w:val="26"/>
          <w:szCs w:val="26"/>
        </w:rPr>
        <w:t xml:space="preserve">Администрацией Великого Новгорода направлена бюджетная заявка на участие в федеральной целевой программе «Повышение безопасности дорожного движения в 2013-2020 гг.». </w:t>
      </w:r>
      <w:r w:rsidR="004C5053" w:rsidRPr="004C5053">
        <w:rPr>
          <w:rFonts w:ascii="Times New Roman" w:eastAsia="Times New Roman" w:hAnsi="Times New Roman"/>
          <w:bCs/>
          <w:kern w:val="28"/>
          <w:sz w:val="26"/>
          <w:szCs w:val="26"/>
        </w:rPr>
        <w:t>Средства планируется направить на</w:t>
      </w:r>
      <w:r w:rsidR="0078463D" w:rsidRPr="004C5053">
        <w:rPr>
          <w:rFonts w:ascii="Times New Roman" w:eastAsia="Times New Roman" w:hAnsi="Times New Roman"/>
          <w:bCs/>
          <w:kern w:val="28"/>
          <w:sz w:val="26"/>
          <w:szCs w:val="26"/>
        </w:rPr>
        <w:t xml:space="preserve"> оборудование ограничивающими пешеходными ограждениями перильного типа пересечений улиц города и пешеходных переходов</w:t>
      </w:r>
      <w:r w:rsidR="004C5053" w:rsidRPr="004C5053">
        <w:rPr>
          <w:rFonts w:ascii="Times New Roman" w:eastAsia="Times New Roman" w:hAnsi="Times New Roman"/>
          <w:bCs/>
          <w:kern w:val="28"/>
          <w:sz w:val="26"/>
          <w:szCs w:val="26"/>
        </w:rPr>
        <w:t xml:space="preserve"> и модернизацию светофоров</w:t>
      </w:r>
      <w:r w:rsidR="0078463D" w:rsidRPr="004C5053">
        <w:rPr>
          <w:rFonts w:ascii="Times New Roman" w:eastAsia="Times New Roman" w:hAnsi="Times New Roman"/>
          <w:bCs/>
          <w:kern w:val="28"/>
          <w:sz w:val="26"/>
          <w:szCs w:val="26"/>
        </w:rPr>
        <w:t>.</w:t>
      </w:r>
      <w:r w:rsidR="002D0F2C" w:rsidRPr="004C5053">
        <w:rPr>
          <w:rFonts w:ascii="Times New Roman" w:eastAsia="Times New Roman" w:hAnsi="Times New Roman"/>
          <w:bCs/>
          <w:kern w:val="28"/>
          <w:sz w:val="26"/>
          <w:szCs w:val="26"/>
        </w:rPr>
        <w:t xml:space="preserve"> </w:t>
      </w:r>
    </w:p>
    <w:p w:rsidR="00B917B3" w:rsidRDefault="00B917B3"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p>
    <w:p w:rsidR="002D0F2C" w:rsidRPr="000B58FB" w:rsidRDefault="002D0F2C"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0B58FB">
        <w:rPr>
          <w:rFonts w:ascii="Times New Roman" w:eastAsia="Times New Roman" w:hAnsi="Times New Roman"/>
          <w:bCs/>
          <w:i/>
          <w:kern w:val="28"/>
          <w:sz w:val="26"/>
          <w:szCs w:val="26"/>
        </w:rPr>
        <w:lastRenderedPageBreak/>
        <w:t>Организация парковок</w:t>
      </w:r>
    </w:p>
    <w:p w:rsidR="000B58FB" w:rsidRDefault="000B58F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В истекшем году </w:t>
      </w:r>
      <w:r w:rsidRPr="000B58FB">
        <w:rPr>
          <w:rFonts w:ascii="Times New Roman" w:eastAsia="Times New Roman" w:hAnsi="Times New Roman"/>
          <w:bCs/>
          <w:kern w:val="28"/>
          <w:sz w:val="26"/>
          <w:szCs w:val="26"/>
        </w:rPr>
        <w:t>утвержден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Великий Новгород</w:t>
      </w:r>
      <w:r>
        <w:rPr>
          <w:rFonts w:ascii="Times New Roman" w:eastAsia="Times New Roman" w:hAnsi="Times New Roman"/>
          <w:bCs/>
          <w:kern w:val="28"/>
          <w:sz w:val="26"/>
          <w:szCs w:val="26"/>
        </w:rPr>
        <w:t xml:space="preserve"> (решение Думы </w:t>
      </w:r>
      <w:r w:rsidRPr="000B58FB">
        <w:rPr>
          <w:rFonts w:ascii="Times New Roman" w:eastAsia="Times New Roman" w:hAnsi="Times New Roman"/>
          <w:bCs/>
          <w:kern w:val="28"/>
          <w:sz w:val="26"/>
          <w:szCs w:val="26"/>
        </w:rPr>
        <w:t xml:space="preserve">Великого Новгорода </w:t>
      </w:r>
      <w:r>
        <w:rPr>
          <w:rFonts w:ascii="Times New Roman" w:eastAsia="Times New Roman" w:hAnsi="Times New Roman"/>
          <w:bCs/>
          <w:kern w:val="28"/>
          <w:sz w:val="26"/>
          <w:szCs w:val="26"/>
        </w:rPr>
        <w:t xml:space="preserve">от </w:t>
      </w:r>
      <w:r w:rsidRPr="000B58FB">
        <w:rPr>
          <w:rFonts w:ascii="Times New Roman" w:eastAsia="Times New Roman" w:hAnsi="Times New Roman"/>
          <w:bCs/>
          <w:kern w:val="28"/>
          <w:sz w:val="26"/>
          <w:szCs w:val="26"/>
        </w:rPr>
        <w:t>9</w:t>
      </w:r>
      <w:r>
        <w:rPr>
          <w:rFonts w:ascii="Times New Roman" w:eastAsia="Times New Roman" w:hAnsi="Times New Roman"/>
          <w:bCs/>
          <w:kern w:val="28"/>
          <w:sz w:val="26"/>
          <w:szCs w:val="26"/>
        </w:rPr>
        <w:t>.03.</w:t>
      </w:r>
      <w:r w:rsidRPr="000B58FB">
        <w:rPr>
          <w:rFonts w:ascii="Times New Roman" w:eastAsia="Times New Roman" w:hAnsi="Times New Roman"/>
          <w:bCs/>
          <w:kern w:val="28"/>
          <w:sz w:val="26"/>
          <w:szCs w:val="26"/>
        </w:rPr>
        <w:t xml:space="preserve">2016 </w:t>
      </w:r>
      <w:r>
        <w:rPr>
          <w:rFonts w:ascii="Times New Roman" w:eastAsia="Times New Roman" w:hAnsi="Times New Roman"/>
          <w:bCs/>
          <w:kern w:val="28"/>
          <w:sz w:val="26"/>
          <w:szCs w:val="26"/>
        </w:rPr>
        <w:t>№</w:t>
      </w:r>
      <w:r w:rsidRPr="000B58FB">
        <w:rPr>
          <w:rFonts w:ascii="Times New Roman" w:eastAsia="Times New Roman" w:hAnsi="Times New Roman"/>
          <w:bCs/>
          <w:kern w:val="28"/>
          <w:sz w:val="26"/>
          <w:szCs w:val="26"/>
        </w:rPr>
        <w:t xml:space="preserve"> 758</w:t>
      </w:r>
      <w:r>
        <w:rPr>
          <w:rFonts w:ascii="Times New Roman" w:eastAsia="Times New Roman" w:hAnsi="Times New Roman"/>
          <w:bCs/>
          <w:kern w:val="28"/>
          <w:sz w:val="26"/>
          <w:szCs w:val="26"/>
        </w:rPr>
        <w:t xml:space="preserve"> (с изменениями от 0</w:t>
      </w:r>
      <w:r w:rsidRPr="000B58FB">
        <w:rPr>
          <w:rFonts w:ascii="Times New Roman" w:eastAsia="Times New Roman" w:hAnsi="Times New Roman"/>
          <w:bCs/>
          <w:kern w:val="28"/>
          <w:sz w:val="26"/>
          <w:szCs w:val="26"/>
        </w:rPr>
        <w:t>5</w:t>
      </w:r>
      <w:r>
        <w:rPr>
          <w:rFonts w:ascii="Times New Roman" w:eastAsia="Times New Roman" w:hAnsi="Times New Roman"/>
          <w:bCs/>
          <w:kern w:val="28"/>
          <w:sz w:val="26"/>
          <w:szCs w:val="26"/>
        </w:rPr>
        <w:t>.09.2016 №</w:t>
      </w:r>
      <w:r w:rsidRPr="000B58FB">
        <w:rPr>
          <w:rFonts w:ascii="Times New Roman" w:eastAsia="Times New Roman" w:hAnsi="Times New Roman"/>
          <w:bCs/>
          <w:kern w:val="28"/>
          <w:sz w:val="26"/>
          <w:szCs w:val="26"/>
        </w:rPr>
        <w:t xml:space="preserve"> 926</w:t>
      </w:r>
      <w:r>
        <w:rPr>
          <w:rFonts w:ascii="Times New Roman" w:eastAsia="Times New Roman" w:hAnsi="Times New Roman"/>
          <w:bCs/>
          <w:kern w:val="28"/>
          <w:sz w:val="26"/>
          <w:szCs w:val="26"/>
        </w:rPr>
        <w:t>))</w:t>
      </w:r>
      <w:r w:rsidRPr="000B58FB">
        <w:rPr>
          <w:rFonts w:ascii="Times New Roman" w:eastAsia="Times New Roman" w:hAnsi="Times New Roman"/>
          <w:bCs/>
          <w:kern w:val="28"/>
          <w:sz w:val="26"/>
          <w:szCs w:val="26"/>
        </w:rPr>
        <w:t xml:space="preserve">. </w:t>
      </w:r>
    </w:p>
    <w:p w:rsidR="000B58FB" w:rsidRDefault="000B58FB" w:rsidP="00981B72">
      <w:pPr>
        <w:pStyle w:val="a9"/>
        <w:spacing w:beforeLines="20" w:before="48" w:afterLines="20" w:after="48" w:line="360" w:lineRule="auto"/>
        <w:ind w:left="0" w:firstLine="709"/>
        <w:jc w:val="both"/>
        <w:rPr>
          <w:rFonts w:ascii="Times New Roman" w:hAnsi="Times New Roman"/>
          <w:color w:val="000000"/>
          <w:sz w:val="28"/>
          <w:szCs w:val="28"/>
          <w:lang w:eastAsia="ru-RU"/>
        </w:rPr>
      </w:pPr>
      <w:r w:rsidRPr="000B58FB">
        <w:rPr>
          <w:rFonts w:ascii="Times New Roman" w:eastAsia="Times New Roman" w:hAnsi="Times New Roman"/>
          <w:bCs/>
          <w:kern w:val="28"/>
          <w:sz w:val="26"/>
          <w:szCs w:val="26"/>
        </w:rPr>
        <w:t xml:space="preserve">В соответствии с </w:t>
      </w:r>
      <w:r>
        <w:rPr>
          <w:rFonts w:ascii="Times New Roman" w:eastAsia="Times New Roman" w:hAnsi="Times New Roman"/>
          <w:bCs/>
          <w:kern w:val="28"/>
          <w:sz w:val="26"/>
          <w:szCs w:val="26"/>
        </w:rPr>
        <w:t>утвержденным Порядком</w:t>
      </w:r>
      <w:r w:rsidRPr="000B58FB">
        <w:rPr>
          <w:rFonts w:ascii="Times New Roman" w:eastAsia="Times New Roman" w:hAnsi="Times New Roman"/>
          <w:bCs/>
          <w:kern w:val="28"/>
          <w:sz w:val="26"/>
          <w:szCs w:val="26"/>
        </w:rPr>
        <w:t xml:space="preserve"> разработана схема размещения платных парковок, которая в настоящее время корректируется с учетом замечаний и предложений депутатов </w:t>
      </w:r>
      <w:r>
        <w:rPr>
          <w:rFonts w:ascii="Times New Roman" w:eastAsia="Times New Roman" w:hAnsi="Times New Roman"/>
          <w:bCs/>
          <w:kern w:val="28"/>
          <w:sz w:val="26"/>
          <w:szCs w:val="26"/>
        </w:rPr>
        <w:t xml:space="preserve">Думы Великого Новгорода </w:t>
      </w:r>
      <w:r w:rsidRPr="000B58FB">
        <w:rPr>
          <w:rFonts w:ascii="Times New Roman" w:eastAsia="Times New Roman" w:hAnsi="Times New Roman"/>
          <w:bCs/>
          <w:kern w:val="28"/>
          <w:sz w:val="26"/>
          <w:szCs w:val="26"/>
        </w:rPr>
        <w:t>и будет вынесена на утверждение Думой Великого Новгорода в марте 2017 г</w:t>
      </w:r>
      <w:r>
        <w:rPr>
          <w:rFonts w:ascii="Times New Roman" w:eastAsia="Times New Roman" w:hAnsi="Times New Roman"/>
          <w:bCs/>
          <w:kern w:val="28"/>
          <w:sz w:val="26"/>
          <w:szCs w:val="26"/>
        </w:rPr>
        <w:t>ода</w:t>
      </w:r>
      <w:r>
        <w:rPr>
          <w:rFonts w:ascii="Times New Roman" w:hAnsi="Times New Roman"/>
          <w:color w:val="000000"/>
          <w:sz w:val="28"/>
          <w:szCs w:val="28"/>
          <w:lang w:eastAsia="ru-RU"/>
        </w:rPr>
        <w:t xml:space="preserve"> </w:t>
      </w:r>
    </w:p>
    <w:p w:rsidR="0078463D" w:rsidRPr="00223378" w:rsidRDefault="003E4FEA" w:rsidP="00981B72">
      <w:pPr>
        <w:pStyle w:val="a7"/>
        <w:spacing w:beforeLines="20" w:before="48" w:afterLines="20" w:after="48" w:line="360" w:lineRule="auto"/>
        <w:jc w:val="both"/>
        <w:rPr>
          <w:rFonts w:ascii="Times New Roman" w:hAnsi="Times New Roman"/>
          <w:b/>
          <w:sz w:val="26"/>
          <w:szCs w:val="26"/>
        </w:rPr>
      </w:pPr>
      <w:bookmarkStart w:id="361" w:name="_Toc442192010"/>
      <w:bookmarkStart w:id="362" w:name="_Toc442451214"/>
      <w:bookmarkStart w:id="363" w:name="_Toc442451551"/>
      <w:bookmarkStart w:id="364" w:name="_Toc442695189"/>
      <w:bookmarkStart w:id="365" w:name="_Toc442781655"/>
      <w:bookmarkStart w:id="366" w:name="_Toc442871051"/>
      <w:bookmarkStart w:id="367" w:name="_Toc443489924"/>
      <w:bookmarkStart w:id="368" w:name="_Toc443490418"/>
      <w:bookmarkStart w:id="369" w:name="_Toc475028297"/>
      <w:bookmarkStart w:id="370" w:name="_Toc441769550"/>
      <w:bookmarkStart w:id="371" w:name="_Toc441839477"/>
      <w:bookmarkStart w:id="372" w:name="_Toc441845951"/>
      <w:r w:rsidRPr="00223378">
        <w:rPr>
          <w:rFonts w:ascii="Times New Roman" w:hAnsi="Times New Roman"/>
          <w:b/>
          <w:sz w:val="26"/>
          <w:szCs w:val="26"/>
        </w:rPr>
        <w:t xml:space="preserve">1.3.3. </w:t>
      </w:r>
      <w:r w:rsidR="0078463D" w:rsidRPr="00223378">
        <w:rPr>
          <w:rFonts w:ascii="Times New Roman" w:hAnsi="Times New Roman"/>
          <w:b/>
          <w:sz w:val="26"/>
          <w:szCs w:val="26"/>
        </w:rPr>
        <w:t>Создание условий для предоставления транспортных услуг населению</w:t>
      </w:r>
      <w:bookmarkEnd w:id="361"/>
      <w:bookmarkEnd w:id="362"/>
      <w:bookmarkEnd w:id="363"/>
      <w:bookmarkEnd w:id="364"/>
      <w:bookmarkEnd w:id="365"/>
      <w:bookmarkEnd w:id="366"/>
      <w:bookmarkEnd w:id="367"/>
      <w:bookmarkEnd w:id="368"/>
      <w:bookmarkEnd w:id="369"/>
      <w:r w:rsidR="0078463D" w:rsidRPr="00223378">
        <w:rPr>
          <w:rFonts w:ascii="Times New Roman" w:hAnsi="Times New Roman"/>
          <w:b/>
          <w:sz w:val="26"/>
          <w:szCs w:val="26"/>
        </w:rPr>
        <w:t xml:space="preserve"> </w:t>
      </w:r>
      <w:bookmarkEnd w:id="370"/>
      <w:bookmarkEnd w:id="371"/>
      <w:bookmarkEnd w:id="372"/>
    </w:p>
    <w:p w:rsidR="00A10AFC" w:rsidRPr="006E27C7" w:rsidRDefault="00A10AFC" w:rsidP="00A10AF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Pr="006E27C7">
        <w:rPr>
          <w:rFonts w:ascii="Times New Roman" w:eastAsia="Times New Roman" w:hAnsi="Times New Roman"/>
          <w:bCs/>
          <w:kern w:val="28"/>
          <w:sz w:val="26"/>
          <w:szCs w:val="26"/>
        </w:rPr>
        <w:t xml:space="preserve"> соответствии с решениями комиссии по обеспечению безопасности дорожного движения изменена организация дорожного движения на пересечениях Большой Московской ул. - ул. Фёдоровский Ручей и Псковской ул. - Батецкой улицы.</w:t>
      </w:r>
    </w:p>
    <w:p w:rsidR="0017163F" w:rsidRPr="0017163F" w:rsidRDefault="0017163F" w:rsidP="0017163F">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17163F">
        <w:rPr>
          <w:rFonts w:ascii="Times New Roman" w:eastAsia="Times New Roman" w:hAnsi="Times New Roman"/>
          <w:bCs/>
          <w:kern w:val="28"/>
          <w:sz w:val="26"/>
          <w:szCs w:val="26"/>
        </w:rPr>
        <w:t>После изучения условий движения и анализа работы четырех светофорных объектов: на пересечении улиц Псковской - Белова, Большой Московской - Московской, Ломоносова - Зелинского и на Вокзальной площади проведена корректировка режимов работы данных светофорных объектов с учетом движения общественного транспорта по установленным маршрутам.</w:t>
      </w:r>
    </w:p>
    <w:p w:rsidR="0017163F" w:rsidRPr="0017163F" w:rsidRDefault="0017163F" w:rsidP="0017163F">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360" w:lineRule="auto"/>
        <w:ind w:firstLine="720"/>
        <w:jc w:val="both"/>
        <w:rPr>
          <w:rFonts w:ascii="Times New Roman" w:eastAsia="Times New Roman" w:hAnsi="Times New Roman"/>
          <w:bCs/>
          <w:kern w:val="28"/>
          <w:sz w:val="26"/>
          <w:szCs w:val="26"/>
        </w:rPr>
      </w:pPr>
      <w:r w:rsidRPr="0017163F">
        <w:rPr>
          <w:rFonts w:ascii="Times New Roman" w:eastAsia="Times New Roman" w:hAnsi="Times New Roman"/>
          <w:bCs/>
          <w:kern w:val="28"/>
          <w:sz w:val="26"/>
          <w:szCs w:val="26"/>
        </w:rPr>
        <w:t>Проведено сезонное обследование маршрутов общественного транспорта. Проводились еженедельные проверки улично-дорожной сети на предмет состояния технических средств регулирования дорожного движения. Информация направлялась в структурные подразделения Администрации Великого Новгорода для принятия мер. В соответствии с графиком совместно с ГИБДД проводились проверки весового контроля на дорогах города. Всего, начиная с августа 2016 г., проведено 25 проверок, проверены 80 транспортных средств, составлено 25 протоколов за превышение нагрузки на ось.</w:t>
      </w:r>
    </w:p>
    <w:p w:rsidR="0017163F" w:rsidRPr="0017163F" w:rsidRDefault="0017163F" w:rsidP="0017163F">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7163F">
        <w:rPr>
          <w:rFonts w:ascii="Times New Roman" w:eastAsia="Times New Roman" w:hAnsi="Times New Roman"/>
          <w:bCs/>
          <w:kern w:val="28"/>
          <w:sz w:val="26"/>
          <w:szCs w:val="26"/>
        </w:rPr>
        <w:t xml:space="preserve">В 2016 году из бюджета Великого Новгорода была предоставлена субсидия (15,5 млн. рублей) на возмещение недополученных доходов транспортным </w:t>
      </w:r>
      <w:r w:rsidRPr="0017163F">
        <w:rPr>
          <w:rFonts w:ascii="Times New Roman" w:eastAsia="Times New Roman" w:hAnsi="Times New Roman"/>
          <w:bCs/>
          <w:kern w:val="28"/>
          <w:sz w:val="26"/>
          <w:szCs w:val="26"/>
        </w:rPr>
        <w:lastRenderedPageBreak/>
        <w:t>организациям в связи с предоставлением права на приобретение льготного проездного билета школьникам на городских маршрутах регулярных перевозок с посадкой и высадкой пассажиров только в установленных остановочных пунктах в Великом Новгороде.</w:t>
      </w:r>
    </w:p>
    <w:p w:rsidR="0078463D" w:rsidRPr="0066091E" w:rsidRDefault="003E4FEA" w:rsidP="00981B72">
      <w:pPr>
        <w:pStyle w:val="a7"/>
        <w:spacing w:beforeLines="20" w:before="48" w:afterLines="20" w:after="48" w:line="360" w:lineRule="auto"/>
        <w:jc w:val="both"/>
        <w:rPr>
          <w:rFonts w:ascii="Times New Roman" w:hAnsi="Times New Roman"/>
          <w:b/>
          <w:sz w:val="26"/>
          <w:szCs w:val="26"/>
        </w:rPr>
      </w:pPr>
      <w:bookmarkStart w:id="373" w:name="_Toc441769552"/>
      <w:bookmarkStart w:id="374" w:name="_Toc441839479"/>
      <w:bookmarkStart w:id="375" w:name="_Toc441845953"/>
      <w:bookmarkStart w:id="376" w:name="_Toc442192012"/>
      <w:bookmarkStart w:id="377" w:name="_Toc442451216"/>
      <w:bookmarkStart w:id="378" w:name="_Toc442451553"/>
      <w:bookmarkStart w:id="379" w:name="_Toc442695191"/>
      <w:bookmarkStart w:id="380" w:name="_Toc442781656"/>
      <w:bookmarkStart w:id="381" w:name="_Toc442871052"/>
      <w:bookmarkStart w:id="382" w:name="_Toc443489925"/>
      <w:bookmarkStart w:id="383" w:name="_Toc443490419"/>
      <w:bookmarkStart w:id="384" w:name="_Toc475028298"/>
      <w:r w:rsidRPr="0066091E">
        <w:rPr>
          <w:rFonts w:ascii="Times New Roman" w:hAnsi="Times New Roman"/>
          <w:b/>
          <w:sz w:val="26"/>
          <w:szCs w:val="26"/>
        </w:rPr>
        <w:t>1.3.</w:t>
      </w:r>
      <w:r w:rsidR="00B85AE5" w:rsidRPr="0066091E">
        <w:rPr>
          <w:rFonts w:ascii="Times New Roman" w:hAnsi="Times New Roman"/>
          <w:b/>
          <w:sz w:val="26"/>
          <w:szCs w:val="26"/>
        </w:rPr>
        <w:t>4</w:t>
      </w:r>
      <w:r w:rsidRPr="0066091E">
        <w:rPr>
          <w:rFonts w:ascii="Times New Roman" w:hAnsi="Times New Roman"/>
          <w:b/>
          <w:sz w:val="26"/>
          <w:szCs w:val="26"/>
        </w:rPr>
        <w:t xml:space="preserve">. </w:t>
      </w:r>
      <w:r w:rsidR="0078463D" w:rsidRPr="0066091E">
        <w:rPr>
          <w:rFonts w:ascii="Times New Roman" w:hAnsi="Times New Roman"/>
          <w:b/>
          <w:sz w:val="26"/>
          <w:szCs w:val="26"/>
        </w:rPr>
        <w:t>Создание условий для обеспечения жителей услугами общественного питания, торговли и бытового обслуживания</w:t>
      </w:r>
      <w:bookmarkEnd w:id="373"/>
      <w:bookmarkEnd w:id="374"/>
      <w:bookmarkEnd w:id="375"/>
      <w:bookmarkEnd w:id="376"/>
      <w:bookmarkEnd w:id="377"/>
      <w:bookmarkEnd w:id="378"/>
      <w:bookmarkEnd w:id="379"/>
      <w:bookmarkEnd w:id="380"/>
      <w:bookmarkEnd w:id="381"/>
      <w:bookmarkEnd w:id="382"/>
      <w:bookmarkEnd w:id="383"/>
      <w:bookmarkEnd w:id="384"/>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Торговое обслуживание населения города в настоящее время осуществляют 1900 предприятий продовольственной и непродовольственной торговли. В городе работают 20 торговых центров, 5 гипермаркетов, 1 распределительный центр, 6</w:t>
      </w:r>
      <w:r>
        <w:rPr>
          <w:rFonts w:ascii="Times New Roman" w:hAnsi="Times New Roman"/>
          <w:color w:val="000000"/>
          <w:sz w:val="26"/>
          <w:szCs w:val="26"/>
          <w:lang w:val="en-US" w:eastAsia="ru-RU"/>
        </w:rPr>
        <w:t> </w:t>
      </w:r>
      <w:r w:rsidRPr="0066091E">
        <w:rPr>
          <w:rFonts w:ascii="Times New Roman" w:hAnsi="Times New Roman"/>
          <w:color w:val="000000"/>
          <w:sz w:val="26"/>
          <w:szCs w:val="26"/>
          <w:lang w:eastAsia="ru-RU"/>
        </w:rPr>
        <w:t xml:space="preserve">розничных рынков.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xml:space="preserve">В торговой сети Великого Новгорода представлено 10 федеральных компаний, ими открыто 115 магазинов.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w:t>
      </w:r>
      <w:r w:rsidR="00CF37DF">
        <w:rPr>
          <w:rFonts w:ascii="Times New Roman" w:hAnsi="Times New Roman"/>
          <w:color w:val="000000"/>
          <w:sz w:val="26"/>
          <w:szCs w:val="26"/>
          <w:lang w:eastAsia="ru-RU"/>
        </w:rPr>
        <w:t xml:space="preserve"> истекшем году </w:t>
      </w:r>
      <w:r w:rsidRPr="0066091E">
        <w:rPr>
          <w:rFonts w:ascii="Times New Roman" w:hAnsi="Times New Roman"/>
          <w:color w:val="000000"/>
          <w:sz w:val="26"/>
          <w:szCs w:val="26"/>
          <w:lang w:eastAsia="ru-RU"/>
        </w:rPr>
        <w:t xml:space="preserve">осуществлялась реализация Плана мероприятий по развитию торговли на 2016-2018 годы, утвержденного постановлением Администрации Великого Новгорода от 28.12.2015 № 5492.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Основными показателями эффективности реализации Плана мероприятий по развитию торговли в Великом Новгороде являются:</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достижение установленных нормативов минимальной обеспеченности  населения города площадью торговых объектов;</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повышение доступности товаров для населения;</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формирование торговой инфраструктуры с учетом видов и типов торговых объектов, форм и способов торговли, потребностей населения.</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Великому Новгороду на 1 тысячу жителей города установлен норматив минимальной обеспеченности площадью торговых объектов 599 кв. м, в том числе для продажи продовольственных товаров 183 кв. м. и непродовольственных товаров 416 кв. м.</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2016 году обеспеченность площадью торговых объектов на 1 тысячу жителей города составила – 1 173 кв. м. (в т. ч. для продовольственных товаров 371, непродовольственных - 802).</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lastRenderedPageBreak/>
        <w:t xml:space="preserve">Кроме того, в соответствии со статьями 5 и 20 Федерального закона от 28.12.2009 № 381-ФЗ «Об основах государственного регулирования торговой деятельности в Российской Федерации», приказом Министерства промышленности и торговли Российской Федерации от 16.07.2010 № 302 «Об утверждении Формы торгового реестра, порядка формирования торгового реестра и порядка предоставления информации, содержащейся в торговом реестре», приказом комитета потребительского рынка Новгородской области от 31.08.2016 № 98 «О торговом реестре Новгородской области» и с целью актуализации торгового реестра Новгородской области обеспечивается ведение торгового реестра муниципального образования и передача сведений в комитет потребительского рынка Новгородской области.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xml:space="preserve">Так, в торговый реестр Великого Новгорода внесено: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1 090 хозяйствующих субъектов и 1 950 объектов торговли, численность работающих в отрасли «торговля» составила 15 690 человек;</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454 предприятия общественного питания, численность работающих – 3</w:t>
      </w:r>
      <w:r>
        <w:rPr>
          <w:rFonts w:ascii="Times New Roman" w:hAnsi="Times New Roman"/>
          <w:color w:val="000000"/>
          <w:sz w:val="26"/>
          <w:szCs w:val="26"/>
          <w:lang w:val="en-US" w:eastAsia="ru-RU"/>
        </w:rPr>
        <w:t> </w:t>
      </w:r>
      <w:r w:rsidRPr="0066091E">
        <w:rPr>
          <w:rFonts w:ascii="Times New Roman" w:hAnsi="Times New Roman"/>
          <w:color w:val="000000"/>
          <w:sz w:val="26"/>
          <w:szCs w:val="26"/>
          <w:lang w:eastAsia="ru-RU"/>
        </w:rPr>
        <w:t>335</w:t>
      </w:r>
      <w:r>
        <w:rPr>
          <w:rFonts w:ascii="Times New Roman" w:hAnsi="Times New Roman"/>
          <w:color w:val="000000"/>
          <w:sz w:val="26"/>
          <w:szCs w:val="26"/>
          <w:lang w:val="en-US" w:eastAsia="ru-RU"/>
        </w:rPr>
        <w:t> </w:t>
      </w:r>
      <w:r w:rsidRPr="0066091E">
        <w:rPr>
          <w:rFonts w:ascii="Times New Roman" w:hAnsi="Times New Roman"/>
          <w:color w:val="000000"/>
          <w:sz w:val="26"/>
          <w:szCs w:val="26"/>
          <w:lang w:eastAsia="ru-RU"/>
        </w:rPr>
        <w:t>человек;</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596 объектов бытового обслуживания населения, численность работников – 2</w:t>
      </w:r>
      <w:r>
        <w:rPr>
          <w:rFonts w:ascii="Times New Roman" w:hAnsi="Times New Roman"/>
          <w:color w:val="000000"/>
          <w:sz w:val="26"/>
          <w:szCs w:val="26"/>
          <w:lang w:val="en-US" w:eastAsia="ru-RU"/>
        </w:rPr>
        <w:t> </w:t>
      </w:r>
      <w:r w:rsidRPr="0066091E">
        <w:rPr>
          <w:rFonts w:ascii="Times New Roman" w:hAnsi="Times New Roman"/>
          <w:color w:val="000000"/>
          <w:sz w:val="26"/>
          <w:szCs w:val="26"/>
          <w:lang w:eastAsia="ru-RU"/>
        </w:rPr>
        <w:t>097 человек.</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проводилось обновление Схемы размещения нестационарных торговых объектов на территории Великого Новгорода и Положения о порядке размещения нестационарных торговых объектов на территории Великого Новгорода (постановление Администрации Великого от 15.01.2015 № 83).</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Схему размещения нестационарных торговых объектов в настоящее время внесено 734 адреса для установки временных торговых объектов:</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купавы, киоски, спец. оборудование – 355;</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остановочные комплексы – 166;</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торговля питьевой водой – 69;</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павильоны – 49;</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lastRenderedPageBreak/>
        <w:t>сезонная торговля (мороженое, б/алк. напитки, летние кафе) – 65;</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бахчевые культуры – 12;</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автомобили - 18.</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данных нестационарных торговых объектах ведут деятельность:</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ООО «Эдем» (Новгородхлеб), ООО «Продукты» (молочная продукция "Лактис"), ООО «Трубичино» (овощи), ООО «Мельница» (хлебобулочные изделия), ООО «Ермолинское» (молочная продукция), ООО «Инвестиционная компания «Русь» (молочная продукция), Волотовское райпо (собственная продукция), ИП Александров С.В. (рыба), ИП Андреев К.Г. (мясо), ООО «Бизон Трейд» (собственная продукция), ИП Рунцева Е.А.  (рыба), ИП Григорян Г.О. (выпечные изделия), ИП Васильева А.А. (Витка-хлеб) и другие, 35 мест под овощи и фрукты, 40</w:t>
      </w:r>
      <w:r>
        <w:rPr>
          <w:rFonts w:ascii="Times New Roman" w:hAnsi="Times New Roman"/>
          <w:color w:val="000000"/>
          <w:sz w:val="26"/>
          <w:szCs w:val="26"/>
          <w:lang w:val="en-US" w:eastAsia="ru-RU"/>
        </w:rPr>
        <w:t> </w:t>
      </w:r>
      <w:r w:rsidRPr="0066091E">
        <w:rPr>
          <w:rFonts w:ascii="Times New Roman" w:hAnsi="Times New Roman"/>
          <w:color w:val="000000"/>
          <w:sz w:val="26"/>
          <w:szCs w:val="26"/>
          <w:lang w:eastAsia="ru-RU"/>
        </w:rPr>
        <w:t>- продовольственные и непродовольственные товары, 57 – товары народного промысла и др.</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соответствии с Федеральным законом от 30 декабря 2006 года № 271-ФЗ «О</w:t>
      </w:r>
      <w:r w:rsidR="00DA342B">
        <w:rPr>
          <w:rFonts w:ascii="Times New Roman" w:hAnsi="Times New Roman"/>
          <w:color w:val="000000"/>
          <w:sz w:val="26"/>
          <w:szCs w:val="26"/>
          <w:lang w:eastAsia="ru-RU"/>
        </w:rPr>
        <w:t> </w:t>
      </w:r>
      <w:r w:rsidRPr="0066091E">
        <w:rPr>
          <w:rFonts w:ascii="Times New Roman" w:hAnsi="Times New Roman"/>
          <w:color w:val="000000"/>
          <w:sz w:val="26"/>
          <w:szCs w:val="26"/>
          <w:lang w:eastAsia="ru-RU"/>
        </w:rPr>
        <w:t xml:space="preserve">розничных рынках и о внесении изменений в Трудовой кодекс Российской Федерации» </w:t>
      </w:r>
      <w:r w:rsidR="00B12EE1">
        <w:rPr>
          <w:rFonts w:ascii="Times New Roman" w:hAnsi="Times New Roman"/>
          <w:color w:val="000000"/>
          <w:sz w:val="26"/>
          <w:szCs w:val="26"/>
          <w:lang w:eastAsia="ru-RU"/>
        </w:rPr>
        <w:t xml:space="preserve">в 2016 году </w:t>
      </w:r>
      <w:r w:rsidRPr="0066091E">
        <w:rPr>
          <w:rFonts w:ascii="Times New Roman" w:hAnsi="Times New Roman"/>
          <w:color w:val="000000"/>
          <w:sz w:val="26"/>
          <w:szCs w:val="26"/>
          <w:lang w:eastAsia="ru-RU"/>
        </w:rPr>
        <w:t xml:space="preserve">выдано </w:t>
      </w:r>
      <w:r w:rsidR="00B12EE1">
        <w:rPr>
          <w:rFonts w:ascii="Times New Roman" w:hAnsi="Times New Roman"/>
          <w:color w:val="000000"/>
          <w:sz w:val="26"/>
          <w:szCs w:val="26"/>
          <w:lang w:eastAsia="ru-RU"/>
        </w:rPr>
        <w:t>2</w:t>
      </w:r>
      <w:r w:rsidRPr="0066091E">
        <w:rPr>
          <w:rFonts w:ascii="Times New Roman" w:hAnsi="Times New Roman"/>
          <w:color w:val="000000"/>
          <w:sz w:val="26"/>
          <w:szCs w:val="26"/>
          <w:lang w:eastAsia="ru-RU"/>
        </w:rPr>
        <w:t xml:space="preserve"> разрешени</w:t>
      </w:r>
      <w:r w:rsidR="00B12EE1">
        <w:rPr>
          <w:rFonts w:ascii="Times New Roman" w:hAnsi="Times New Roman"/>
          <w:color w:val="000000"/>
          <w:sz w:val="26"/>
          <w:szCs w:val="26"/>
          <w:lang w:eastAsia="ru-RU"/>
        </w:rPr>
        <w:t>я</w:t>
      </w:r>
      <w:r w:rsidRPr="0066091E">
        <w:rPr>
          <w:rFonts w:ascii="Times New Roman" w:hAnsi="Times New Roman"/>
          <w:color w:val="000000"/>
          <w:sz w:val="26"/>
          <w:szCs w:val="26"/>
          <w:lang w:eastAsia="ru-RU"/>
        </w:rPr>
        <w:t xml:space="preserve"> на право организации розничных рынков, организовано проведение 14 ярмарок.</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xml:space="preserve">Выдача разрешений на право организации розничного рынка – является муниципальной услугой. Регламент по предоставлению данной муниципальной услуги утвержден постановлением Администрации Великого Новгорода от 31.10.2015 № 5697 (в редакции от 21.06.2016 № 2872). В 2016 году на оказание данной услуги поступило 8 обращений (было выдано 2 разрешения на право организации розничного рынка, </w:t>
      </w:r>
      <w:r w:rsidR="00B12EE1">
        <w:rPr>
          <w:rFonts w:ascii="Times New Roman" w:hAnsi="Times New Roman"/>
          <w:color w:val="000000"/>
          <w:sz w:val="26"/>
          <w:szCs w:val="26"/>
          <w:lang w:eastAsia="ru-RU"/>
        </w:rPr>
        <w:t>6</w:t>
      </w:r>
      <w:r w:rsidRPr="0066091E">
        <w:rPr>
          <w:rFonts w:ascii="Times New Roman" w:hAnsi="Times New Roman"/>
          <w:color w:val="000000"/>
          <w:sz w:val="26"/>
          <w:szCs w:val="26"/>
          <w:lang w:eastAsia="ru-RU"/>
        </w:rPr>
        <w:t xml:space="preserve"> разрешени</w:t>
      </w:r>
      <w:r w:rsidR="00B12EE1">
        <w:rPr>
          <w:rFonts w:ascii="Times New Roman" w:hAnsi="Times New Roman"/>
          <w:color w:val="000000"/>
          <w:sz w:val="26"/>
          <w:szCs w:val="26"/>
          <w:lang w:eastAsia="ru-RU"/>
        </w:rPr>
        <w:t>й</w:t>
      </w:r>
      <w:r w:rsidRPr="0066091E">
        <w:rPr>
          <w:rFonts w:ascii="Times New Roman" w:hAnsi="Times New Roman"/>
          <w:color w:val="000000"/>
          <w:sz w:val="26"/>
          <w:szCs w:val="26"/>
          <w:lang w:eastAsia="ru-RU"/>
        </w:rPr>
        <w:t xml:space="preserve"> продлено и 3 аннулировано).</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В соответствии с Федеральным законом от 22 ноября 1995 года № 171-ФЗ «О</w:t>
      </w:r>
      <w:r w:rsidR="00DA342B">
        <w:rPr>
          <w:rFonts w:ascii="Times New Roman" w:hAnsi="Times New Roman"/>
          <w:color w:val="000000"/>
          <w:sz w:val="26"/>
          <w:szCs w:val="26"/>
          <w:lang w:eastAsia="ru-RU"/>
        </w:rPr>
        <w:t> </w:t>
      </w:r>
      <w:r w:rsidRPr="0066091E">
        <w:rPr>
          <w:rFonts w:ascii="Times New Roman" w:hAnsi="Times New Roman"/>
          <w:color w:val="000000"/>
          <w:sz w:val="26"/>
          <w:szCs w:val="26"/>
          <w:lang w:eastAsia="ru-RU"/>
        </w:rPr>
        <w:t xml:space="preserve">государственном регулировании производства и оборота этилового спирта, алкогольной и спиртосодержащей продукции и ограничения потребления (распития) алкогольной продукции" в Великом Новгороде в рамках своих полномочий Администрацией Великого Новгорода разработан и утвержден: </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xml:space="preserve">- способ расчета расстояний от организаций и (или) объектов, на прилегающих территориях которых розничная продажа алкогольной продукции не </w:t>
      </w:r>
      <w:r w:rsidRPr="0066091E">
        <w:rPr>
          <w:rFonts w:ascii="Times New Roman" w:hAnsi="Times New Roman"/>
          <w:color w:val="000000"/>
          <w:sz w:val="26"/>
          <w:szCs w:val="26"/>
          <w:lang w:eastAsia="ru-RU"/>
        </w:rPr>
        <w:lastRenderedPageBreak/>
        <w:t>допускается, до границ прилегающих территорий (постановление Администрации Великого Новгорода от 15.05.2013 № 2310);</w:t>
      </w:r>
    </w:p>
    <w:p w:rsidR="0066091E" w:rsidRPr="0066091E" w:rsidRDefault="0066091E"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66091E">
        <w:rPr>
          <w:rFonts w:ascii="Times New Roman" w:hAnsi="Times New Roman"/>
          <w:color w:val="000000"/>
          <w:sz w:val="26"/>
          <w:szCs w:val="26"/>
          <w:lang w:eastAsia="ru-RU"/>
        </w:rPr>
        <w:t xml:space="preserve">- перечень (330) организаций и объектов, расположенных на территории Великого Новгорода, на прилегающей территории которых не допускается розничная продажа алкогольной продукции и графические схемы (330) границ прилегающих территорий для каждого объекта (постановление Администрации Великого Новгорода от 18.06.2013 № 3091 (в ред. от 26.06.2014 № 3339). </w:t>
      </w:r>
    </w:p>
    <w:p w:rsidR="006464DD" w:rsidRPr="00CF37DF" w:rsidRDefault="003E4FEA" w:rsidP="00981B72">
      <w:pPr>
        <w:pStyle w:val="a7"/>
        <w:spacing w:beforeLines="20" w:before="48" w:afterLines="20" w:after="48" w:line="360" w:lineRule="auto"/>
        <w:jc w:val="both"/>
        <w:rPr>
          <w:rFonts w:ascii="Times New Roman" w:hAnsi="Times New Roman"/>
          <w:b/>
          <w:sz w:val="26"/>
          <w:szCs w:val="26"/>
        </w:rPr>
      </w:pPr>
      <w:bookmarkStart w:id="385" w:name="_Toc441769553"/>
      <w:bookmarkStart w:id="386" w:name="_Toc441839480"/>
      <w:bookmarkStart w:id="387" w:name="_Toc441845954"/>
      <w:bookmarkStart w:id="388" w:name="_Toc442192013"/>
      <w:bookmarkStart w:id="389" w:name="_Toc442451217"/>
      <w:bookmarkStart w:id="390" w:name="_Toc442451554"/>
      <w:bookmarkStart w:id="391" w:name="_Toc442695192"/>
      <w:bookmarkStart w:id="392" w:name="_Toc442781657"/>
      <w:bookmarkStart w:id="393" w:name="_Toc442871053"/>
      <w:bookmarkStart w:id="394" w:name="_Toc443489926"/>
      <w:bookmarkStart w:id="395" w:name="_Toc443490420"/>
      <w:bookmarkStart w:id="396" w:name="_Toc475028299"/>
      <w:r w:rsidRPr="00CF37DF">
        <w:rPr>
          <w:rFonts w:ascii="Times New Roman" w:hAnsi="Times New Roman"/>
          <w:b/>
          <w:sz w:val="26"/>
          <w:szCs w:val="26"/>
        </w:rPr>
        <w:t>1.3.</w:t>
      </w:r>
      <w:r w:rsidR="00B85AE5" w:rsidRPr="00CF37DF">
        <w:rPr>
          <w:rFonts w:ascii="Times New Roman" w:hAnsi="Times New Roman"/>
          <w:b/>
          <w:sz w:val="26"/>
          <w:szCs w:val="26"/>
        </w:rPr>
        <w:t>5</w:t>
      </w:r>
      <w:r w:rsidRPr="00CF37DF">
        <w:rPr>
          <w:rFonts w:ascii="Times New Roman" w:hAnsi="Times New Roman"/>
          <w:b/>
          <w:sz w:val="26"/>
          <w:szCs w:val="26"/>
        </w:rPr>
        <w:t xml:space="preserve">. </w:t>
      </w:r>
      <w:r w:rsidR="006464DD" w:rsidRPr="00CF37DF">
        <w:rPr>
          <w:rFonts w:ascii="Times New Roman" w:hAnsi="Times New Roman"/>
          <w:b/>
          <w:sz w:val="26"/>
          <w:szCs w:val="26"/>
        </w:rPr>
        <w:t>Создание условий для расширения рынка сельскохозяйственной продукции, сырья и продовольствия</w:t>
      </w:r>
      <w:bookmarkEnd w:id="385"/>
      <w:r w:rsidR="0076327F" w:rsidRPr="00CF37DF">
        <w:rPr>
          <w:rFonts w:ascii="Times New Roman" w:hAnsi="Times New Roman"/>
          <w:b/>
          <w:sz w:val="26"/>
          <w:szCs w:val="26"/>
        </w:rPr>
        <w:t>, содействие развитию малого и среднего предпринимательства, оказание поддержки социально ориентированным некоммерческим организациям</w:t>
      </w:r>
      <w:bookmarkEnd w:id="386"/>
      <w:bookmarkEnd w:id="387"/>
      <w:bookmarkEnd w:id="388"/>
      <w:bookmarkEnd w:id="389"/>
      <w:bookmarkEnd w:id="390"/>
      <w:bookmarkEnd w:id="391"/>
      <w:bookmarkEnd w:id="392"/>
      <w:bookmarkEnd w:id="393"/>
      <w:bookmarkEnd w:id="394"/>
      <w:bookmarkEnd w:id="395"/>
      <w:bookmarkEnd w:id="396"/>
    </w:p>
    <w:p w:rsidR="0076327F" w:rsidRPr="00CF37DF" w:rsidRDefault="0076327F" w:rsidP="00981B72">
      <w:pPr>
        <w:pStyle w:val="a7"/>
        <w:spacing w:beforeLines="20" w:before="48" w:afterLines="20" w:after="48" w:line="360" w:lineRule="auto"/>
        <w:rPr>
          <w:rFonts w:ascii="Times New Roman" w:hAnsi="Times New Roman"/>
          <w:i/>
          <w:color w:val="000000"/>
          <w:sz w:val="26"/>
          <w:szCs w:val="26"/>
          <w:lang w:eastAsia="ru-RU"/>
        </w:rPr>
      </w:pPr>
      <w:bookmarkStart w:id="397" w:name="_Toc441839481"/>
      <w:bookmarkStart w:id="398" w:name="_Toc441845955"/>
      <w:bookmarkStart w:id="399" w:name="_Toc442192014"/>
      <w:bookmarkStart w:id="400" w:name="_Toc442451218"/>
      <w:bookmarkStart w:id="401" w:name="_Toc442451555"/>
      <w:bookmarkStart w:id="402" w:name="_Toc442695193"/>
      <w:bookmarkStart w:id="403" w:name="_Toc442781658"/>
      <w:bookmarkStart w:id="404" w:name="_Toc442871054"/>
      <w:bookmarkStart w:id="405" w:name="_Toc443489927"/>
      <w:bookmarkStart w:id="406" w:name="_Toc443490421"/>
      <w:bookmarkStart w:id="407" w:name="_Toc475028300"/>
      <w:r w:rsidRPr="00CF37DF">
        <w:rPr>
          <w:rFonts w:ascii="Times New Roman" w:hAnsi="Times New Roman"/>
          <w:i/>
          <w:color w:val="000000"/>
          <w:sz w:val="26"/>
          <w:szCs w:val="26"/>
          <w:lang w:eastAsia="ru-RU"/>
        </w:rPr>
        <w:t>1.3.</w:t>
      </w:r>
      <w:r w:rsidR="00B85AE5" w:rsidRPr="00CF37DF">
        <w:rPr>
          <w:rFonts w:ascii="Times New Roman" w:hAnsi="Times New Roman"/>
          <w:i/>
          <w:color w:val="000000"/>
          <w:sz w:val="26"/>
          <w:szCs w:val="26"/>
          <w:lang w:eastAsia="ru-RU"/>
        </w:rPr>
        <w:t>5</w:t>
      </w:r>
      <w:r w:rsidRPr="00CF37DF">
        <w:rPr>
          <w:rFonts w:ascii="Times New Roman" w:hAnsi="Times New Roman"/>
          <w:i/>
          <w:color w:val="000000"/>
          <w:sz w:val="26"/>
          <w:szCs w:val="26"/>
          <w:lang w:eastAsia="ru-RU"/>
        </w:rPr>
        <w:t xml:space="preserve">.1. </w:t>
      </w:r>
      <w:r w:rsidRPr="00CF37DF">
        <w:rPr>
          <w:rFonts w:ascii="Times New Roman" w:hAnsi="Times New Roman"/>
          <w:i/>
          <w:sz w:val="26"/>
          <w:szCs w:val="26"/>
        </w:rPr>
        <w:t>Создание условий для расширения рынка сельскохозяйственной продукции, сырья и продовольствия</w:t>
      </w:r>
      <w:bookmarkEnd w:id="397"/>
      <w:bookmarkEnd w:id="398"/>
      <w:bookmarkEnd w:id="399"/>
      <w:bookmarkEnd w:id="400"/>
      <w:bookmarkEnd w:id="401"/>
      <w:bookmarkEnd w:id="402"/>
      <w:bookmarkEnd w:id="403"/>
      <w:bookmarkEnd w:id="404"/>
      <w:bookmarkEnd w:id="405"/>
      <w:bookmarkEnd w:id="406"/>
      <w:bookmarkEnd w:id="407"/>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 xml:space="preserve">В Великом Новгороде товаропроизводителям и предпринимателям предоставлена возможность торговать сельскохозяйственной продукцией с автомобилей, для этого предусмотрено 12 мест в разных районах города. </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Ежегодно в Великом Новгороде в периоды с 01 апреля по 01 июля и с 10</w:t>
      </w:r>
      <w:r>
        <w:rPr>
          <w:rFonts w:ascii="Times New Roman" w:hAnsi="Times New Roman"/>
          <w:color w:val="000000"/>
          <w:sz w:val="26"/>
          <w:szCs w:val="26"/>
          <w:lang w:eastAsia="ru-RU"/>
        </w:rPr>
        <w:t> </w:t>
      </w:r>
      <w:r w:rsidRPr="00CF37DF">
        <w:rPr>
          <w:rFonts w:ascii="Times New Roman" w:hAnsi="Times New Roman"/>
          <w:color w:val="000000"/>
          <w:sz w:val="26"/>
          <w:szCs w:val="26"/>
          <w:lang w:eastAsia="ru-RU"/>
        </w:rPr>
        <w:t>октября по 10 декабря 2016 организовывается торговля сельскохозяйственной продукцией во всех микрорайонах города.</w:t>
      </w:r>
    </w:p>
    <w:p w:rsid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П</w:t>
      </w:r>
      <w:r w:rsidRPr="00CF37DF">
        <w:rPr>
          <w:rFonts w:ascii="Times New Roman" w:hAnsi="Times New Roman"/>
          <w:color w:val="000000"/>
          <w:sz w:val="26"/>
          <w:szCs w:val="26"/>
          <w:lang w:eastAsia="ru-RU"/>
        </w:rPr>
        <w:t>роведен</w:t>
      </w:r>
      <w:r>
        <w:rPr>
          <w:rFonts w:ascii="Times New Roman" w:hAnsi="Times New Roman"/>
          <w:color w:val="000000"/>
          <w:sz w:val="26"/>
          <w:szCs w:val="26"/>
          <w:lang w:eastAsia="ru-RU"/>
        </w:rPr>
        <w:t>ы</w:t>
      </w:r>
      <w:r w:rsidRPr="00CF37DF">
        <w:rPr>
          <w:rFonts w:ascii="Times New Roman" w:hAnsi="Times New Roman"/>
          <w:color w:val="000000"/>
          <w:sz w:val="26"/>
          <w:szCs w:val="26"/>
          <w:lang w:eastAsia="ru-RU"/>
        </w:rPr>
        <w:t xml:space="preserve"> специализированн</w:t>
      </w:r>
      <w:r>
        <w:rPr>
          <w:rFonts w:ascii="Times New Roman" w:hAnsi="Times New Roman"/>
          <w:color w:val="000000"/>
          <w:sz w:val="26"/>
          <w:szCs w:val="26"/>
          <w:lang w:eastAsia="ru-RU"/>
        </w:rPr>
        <w:t>ые</w:t>
      </w:r>
      <w:r w:rsidRPr="00CF37DF">
        <w:rPr>
          <w:rFonts w:ascii="Times New Roman" w:hAnsi="Times New Roman"/>
          <w:color w:val="000000"/>
          <w:sz w:val="26"/>
          <w:szCs w:val="26"/>
          <w:lang w:eastAsia="ru-RU"/>
        </w:rPr>
        <w:t xml:space="preserve"> областн</w:t>
      </w:r>
      <w:r>
        <w:rPr>
          <w:rFonts w:ascii="Times New Roman" w:hAnsi="Times New Roman"/>
          <w:color w:val="000000"/>
          <w:sz w:val="26"/>
          <w:szCs w:val="26"/>
          <w:lang w:eastAsia="ru-RU"/>
        </w:rPr>
        <w:t>ые</w:t>
      </w:r>
      <w:r w:rsidRPr="00CF37DF">
        <w:rPr>
          <w:rFonts w:ascii="Times New Roman" w:hAnsi="Times New Roman"/>
          <w:color w:val="000000"/>
          <w:sz w:val="26"/>
          <w:szCs w:val="26"/>
          <w:lang w:eastAsia="ru-RU"/>
        </w:rPr>
        <w:t xml:space="preserve"> агропромышленн</w:t>
      </w:r>
      <w:r>
        <w:rPr>
          <w:rFonts w:ascii="Times New Roman" w:hAnsi="Times New Roman"/>
          <w:color w:val="000000"/>
          <w:sz w:val="26"/>
          <w:szCs w:val="26"/>
          <w:lang w:eastAsia="ru-RU"/>
        </w:rPr>
        <w:t>ые</w:t>
      </w:r>
      <w:r w:rsidRPr="00CF37DF">
        <w:rPr>
          <w:rFonts w:ascii="Times New Roman" w:hAnsi="Times New Roman"/>
          <w:color w:val="000000"/>
          <w:sz w:val="26"/>
          <w:szCs w:val="26"/>
          <w:lang w:eastAsia="ru-RU"/>
        </w:rPr>
        <w:t xml:space="preserve"> ярмарк</w:t>
      </w:r>
      <w:r>
        <w:rPr>
          <w:rFonts w:ascii="Times New Roman" w:hAnsi="Times New Roman"/>
          <w:color w:val="000000"/>
          <w:sz w:val="26"/>
          <w:szCs w:val="26"/>
          <w:lang w:eastAsia="ru-RU"/>
        </w:rPr>
        <w:t xml:space="preserve">и </w:t>
      </w:r>
      <w:r w:rsidRPr="00CF37DF">
        <w:rPr>
          <w:rFonts w:ascii="Times New Roman" w:hAnsi="Times New Roman"/>
          <w:color w:val="000000"/>
          <w:sz w:val="26"/>
          <w:szCs w:val="26"/>
          <w:lang w:eastAsia="ru-RU"/>
        </w:rPr>
        <w:t>«Урожай-2016»</w:t>
      </w:r>
      <w:r>
        <w:rPr>
          <w:rFonts w:ascii="Times New Roman" w:hAnsi="Times New Roman"/>
          <w:color w:val="000000"/>
          <w:sz w:val="26"/>
          <w:szCs w:val="26"/>
          <w:lang w:eastAsia="ru-RU"/>
        </w:rPr>
        <w:t>:</w:t>
      </w:r>
    </w:p>
    <w:p w:rsid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24</w:t>
      </w:r>
      <w:r>
        <w:rPr>
          <w:rFonts w:ascii="Times New Roman" w:hAnsi="Times New Roman"/>
          <w:color w:val="000000"/>
          <w:sz w:val="26"/>
          <w:szCs w:val="26"/>
          <w:lang w:eastAsia="ru-RU"/>
        </w:rPr>
        <w:t> </w:t>
      </w:r>
      <w:r w:rsidRPr="00CF37DF">
        <w:rPr>
          <w:rFonts w:ascii="Times New Roman" w:hAnsi="Times New Roman"/>
          <w:color w:val="000000"/>
          <w:sz w:val="26"/>
          <w:szCs w:val="26"/>
          <w:lang w:eastAsia="ru-RU"/>
        </w:rPr>
        <w:t xml:space="preserve">сентября 2016 года </w:t>
      </w:r>
      <w:r>
        <w:rPr>
          <w:rFonts w:ascii="Times New Roman" w:hAnsi="Times New Roman"/>
          <w:color w:val="000000"/>
          <w:sz w:val="26"/>
          <w:szCs w:val="26"/>
          <w:lang w:eastAsia="ru-RU"/>
        </w:rPr>
        <w:t>- н</w:t>
      </w:r>
      <w:r w:rsidRPr="00CF37DF">
        <w:rPr>
          <w:rFonts w:ascii="Times New Roman" w:hAnsi="Times New Roman"/>
          <w:color w:val="000000"/>
          <w:sz w:val="26"/>
          <w:szCs w:val="26"/>
          <w:lang w:eastAsia="ru-RU"/>
        </w:rPr>
        <w:t>а территории, прилегающей к с</w:t>
      </w:r>
      <w:r>
        <w:rPr>
          <w:rFonts w:ascii="Times New Roman" w:hAnsi="Times New Roman"/>
          <w:color w:val="000000"/>
          <w:sz w:val="26"/>
          <w:szCs w:val="26"/>
          <w:lang w:eastAsia="ru-RU"/>
        </w:rPr>
        <w:t xml:space="preserve">ельскохозяйственному рынку </w:t>
      </w:r>
      <w:r w:rsidRPr="00CF37DF">
        <w:rPr>
          <w:rFonts w:ascii="Times New Roman" w:hAnsi="Times New Roman"/>
          <w:color w:val="000000"/>
          <w:sz w:val="26"/>
          <w:szCs w:val="26"/>
          <w:lang w:eastAsia="ru-RU"/>
        </w:rPr>
        <w:t>«Западный»</w:t>
      </w:r>
      <w:r>
        <w:rPr>
          <w:rFonts w:ascii="Times New Roman" w:hAnsi="Times New Roman"/>
          <w:color w:val="000000"/>
          <w:sz w:val="26"/>
          <w:szCs w:val="26"/>
          <w:lang w:eastAsia="ru-RU"/>
        </w:rPr>
        <w:t>;</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1</w:t>
      </w:r>
      <w:r>
        <w:rPr>
          <w:rFonts w:ascii="Times New Roman" w:hAnsi="Times New Roman"/>
          <w:color w:val="000000"/>
          <w:sz w:val="26"/>
          <w:szCs w:val="26"/>
          <w:lang w:eastAsia="ru-RU"/>
        </w:rPr>
        <w:t> </w:t>
      </w:r>
      <w:r w:rsidRPr="00CF37DF">
        <w:rPr>
          <w:rFonts w:ascii="Times New Roman" w:hAnsi="Times New Roman"/>
          <w:color w:val="000000"/>
          <w:sz w:val="26"/>
          <w:szCs w:val="26"/>
          <w:lang w:eastAsia="ru-RU"/>
        </w:rPr>
        <w:t xml:space="preserve">октября 2016 года </w:t>
      </w:r>
      <w:r>
        <w:rPr>
          <w:rFonts w:ascii="Times New Roman" w:hAnsi="Times New Roman"/>
          <w:color w:val="000000"/>
          <w:sz w:val="26"/>
          <w:szCs w:val="26"/>
          <w:lang w:eastAsia="ru-RU"/>
        </w:rPr>
        <w:t xml:space="preserve">- </w:t>
      </w:r>
      <w:r w:rsidRPr="00CF37DF">
        <w:rPr>
          <w:rFonts w:ascii="Times New Roman" w:hAnsi="Times New Roman"/>
          <w:color w:val="000000"/>
          <w:sz w:val="26"/>
          <w:szCs w:val="26"/>
          <w:lang w:eastAsia="ru-RU"/>
        </w:rPr>
        <w:t>на с</w:t>
      </w:r>
      <w:r>
        <w:rPr>
          <w:rFonts w:ascii="Times New Roman" w:hAnsi="Times New Roman"/>
          <w:color w:val="000000"/>
          <w:sz w:val="26"/>
          <w:szCs w:val="26"/>
          <w:lang w:eastAsia="ru-RU"/>
        </w:rPr>
        <w:t>ельскохозяйственном</w:t>
      </w:r>
      <w:r w:rsidRPr="00CF37DF">
        <w:rPr>
          <w:rFonts w:ascii="Times New Roman" w:hAnsi="Times New Roman"/>
          <w:color w:val="000000"/>
          <w:sz w:val="26"/>
          <w:szCs w:val="26"/>
          <w:lang w:eastAsia="ru-RU"/>
        </w:rPr>
        <w:t xml:space="preserve"> рынке «Центральный».</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На территории, прилегающей к сельскохозяйственному рынку "Центральный", 10 сентября 2016 года проведена специализированная областная агропромышленная ярмарка "Все для дачи".</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 xml:space="preserve">Во исполнение Указа Губернатора Новгородской области от 22.07.2008 № 172 "О мерах по организации розничной торговли вне магазинов на территории области" в городе установлены муниципальные торговые ряды для реализации продукции, </w:t>
      </w:r>
      <w:r w:rsidRPr="00CF37DF">
        <w:rPr>
          <w:rFonts w:ascii="Times New Roman" w:hAnsi="Times New Roman"/>
          <w:color w:val="000000"/>
          <w:sz w:val="26"/>
          <w:szCs w:val="26"/>
          <w:lang w:eastAsia="ru-RU"/>
        </w:rPr>
        <w:lastRenderedPageBreak/>
        <w:t>выращенной новгородцами на своих приусадебных участках по следующим адресам:</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ул. Фёдоровский Ручей, квартал 25 города;</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просп. Александра Корсунова, квартал 232 города;</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ул. Химиков, микрорайон 1 города;</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Стратилатовская ул., квартал 108 города;</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Псковская ул., квартал</w:t>
      </w:r>
      <w:r>
        <w:rPr>
          <w:rFonts w:ascii="Times New Roman" w:hAnsi="Times New Roman"/>
          <w:color w:val="000000"/>
          <w:sz w:val="26"/>
          <w:szCs w:val="26"/>
          <w:lang w:eastAsia="ru-RU"/>
        </w:rPr>
        <w:t>ы</w:t>
      </w:r>
      <w:r w:rsidRPr="00CF37DF">
        <w:rPr>
          <w:rFonts w:ascii="Times New Roman" w:hAnsi="Times New Roman"/>
          <w:color w:val="000000"/>
          <w:sz w:val="26"/>
          <w:szCs w:val="26"/>
          <w:lang w:eastAsia="ru-RU"/>
        </w:rPr>
        <w:t xml:space="preserve"> 114 </w:t>
      </w:r>
      <w:r>
        <w:rPr>
          <w:rFonts w:ascii="Times New Roman" w:hAnsi="Times New Roman"/>
          <w:color w:val="000000"/>
          <w:sz w:val="26"/>
          <w:szCs w:val="26"/>
          <w:lang w:eastAsia="ru-RU"/>
        </w:rPr>
        <w:t xml:space="preserve">и </w:t>
      </w:r>
      <w:r w:rsidRPr="00CF37DF">
        <w:rPr>
          <w:rFonts w:ascii="Times New Roman" w:hAnsi="Times New Roman"/>
          <w:color w:val="000000"/>
          <w:sz w:val="26"/>
          <w:szCs w:val="26"/>
          <w:lang w:eastAsia="ru-RU"/>
        </w:rPr>
        <w:t>146 города;</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Во всех розничных рынках и торговых центрах Великого Новгорода имеются бесплатные места для торговли сельхозпродукцией, на сегодняшний день организовано около 200 мест.</w:t>
      </w:r>
    </w:p>
    <w:p w:rsidR="00CF37DF" w:rsidRPr="00CF37DF" w:rsidRDefault="00CF37DF"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F37DF">
        <w:rPr>
          <w:rFonts w:ascii="Times New Roman" w:hAnsi="Times New Roman"/>
          <w:color w:val="000000"/>
          <w:sz w:val="26"/>
          <w:szCs w:val="26"/>
          <w:lang w:eastAsia="ru-RU"/>
        </w:rPr>
        <w:t>В целях контроля за соблюдением правил торговли должностными лицами Администрации Великого Новгорода в 2016 году проведено 25 рейдов по ликвидации мест стихийной торговли на территории Великого Новгорода.</w:t>
      </w:r>
    </w:p>
    <w:p w:rsidR="0076327F" w:rsidRPr="00734296" w:rsidRDefault="0076327F" w:rsidP="00981B72">
      <w:pPr>
        <w:pStyle w:val="a7"/>
        <w:spacing w:beforeLines="20" w:before="48" w:afterLines="20" w:after="48" w:line="360" w:lineRule="auto"/>
        <w:rPr>
          <w:rFonts w:ascii="Times New Roman" w:hAnsi="Times New Roman"/>
          <w:i/>
          <w:sz w:val="26"/>
          <w:szCs w:val="26"/>
          <w:lang w:eastAsia="ru-RU"/>
        </w:rPr>
      </w:pPr>
      <w:bookmarkStart w:id="408" w:name="_Toc441839482"/>
      <w:bookmarkStart w:id="409" w:name="_Toc441845956"/>
      <w:bookmarkStart w:id="410" w:name="_Toc442192015"/>
      <w:bookmarkStart w:id="411" w:name="_Toc442451219"/>
      <w:bookmarkStart w:id="412" w:name="_Toc442451556"/>
      <w:bookmarkStart w:id="413" w:name="_Toc442695194"/>
      <w:bookmarkStart w:id="414" w:name="_Toc442781659"/>
      <w:bookmarkStart w:id="415" w:name="_Toc442871055"/>
      <w:bookmarkStart w:id="416" w:name="_Toc443489928"/>
      <w:bookmarkStart w:id="417" w:name="_Toc443490422"/>
      <w:bookmarkStart w:id="418" w:name="_Toc475028301"/>
      <w:r w:rsidRPr="00734296">
        <w:rPr>
          <w:rFonts w:ascii="Times New Roman" w:hAnsi="Times New Roman"/>
          <w:i/>
          <w:sz w:val="26"/>
          <w:szCs w:val="26"/>
          <w:lang w:eastAsia="ru-RU"/>
        </w:rPr>
        <w:t>1.3.</w:t>
      </w:r>
      <w:r w:rsidR="00B85AE5" w:rsidRPr="00734296">
        <w:rPr>
          <w:rFonts w:ascii="Times New Roman" w:hAnsi="Times New Roman"/>
          <w:i/>
          <w:sz w:val="26"/>
          <w:szCs w:val="26"/>
          <w:lang w:eastAsia="ru-RU"/>
        </w:rPr>
        <w:t>5</w:t>
      </w:r>
      <w:r w:rsidRPr="00734296">
        <w:rPr>
          <w:rFonts w:ascii="Times New Roman" w:hAnsi="Times New Roman"/>
          <w:i/>
          <w:sz w:val="26"/>
          <w:szCs w:val="26"/>
          <w:lang w:eastAsia="ru-RU"/>
        </w:rPr>
        <w:t>.2. Содействие развитию малого предпринимательства</w:t>
      </w:r>
      <w:bookmarkEnd w:id="408"/>
      <w:bookmarkEnd w:id="409"/>
      <w:bookmarkEnd w:id="410"/>
      <w:bookmarkEnd w:id="411"/>
      <w:bookmarkEnd w:id="412"/>
      <w:bookmarkEnd w:id="413"/>
      <w:bookmarkEnd w:id="414"/>
      <w:bookmarkEnd w:id="415"/>
      <w:bookmarkEnd w:id="416"/>
      <w:bookmarkEnd w:id="417"/>
      <w:bookmarkEnd w:id="418"/>
    </w:p>
    <w:p w:rsidR="00734296" w:rsidRPr="00734296" w:rsidRDefault="00734296"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734296">
        <w:rPr>
          <w:rFonts w:ascii="Times New Roman" w:hAnsi="Times New Roman"/>
          <w:color w:val="000000"/>
          <w:sz w:val="26"/>
          <w:szCs w:val="26"/>
          <w:lang w:eastAsia="ru-RU"/>
        </w:rPr>
        <w:t xml:space="preserve">С целью создания благоприятных условий для развития малого и среднего бизнеса в Великом Новгороде </w:t>
      </w:r>
      <w:r>
        <w:rPr>
          <w:rFonts w:ascii="Times New Roman" w:hAnsi="Times New Roman"/>
          <w:color w:val="000000"/>
          <w:sz w:val="26"/>
          <w:szCs w:val="26"/>
          <w:lang w:eastAsia="ru-RU"/>
        </w:rPr>
        <w:t xml:space="preserve">осуществлялась </w:t>
      </w:r>
      <w:r w:rsidRPr="00734296">
        <w:rPr>
          <w:rFonts w:ascii="Times New Roman" w:hAnsi="Times New Roman"/>
          <w:color w:val="000000"/>
          <w:sz w:val="26"/>
          <w:szCs w:val="26"/>
          <w:lang w:eastAsia="ru-RU"/>
        </w:rPr>
        <w:t>реализ</w:t>
      </w:r>
      <w:r>
        <w:rPr>
          <w:rFonts w:ascii="Times New Roman" w:hAnsi="Times New Roman"/>
          <w:color w:val="000000"/>
          <w:sz w:val="26"/>
          <w:szCs w:val="26"/>
          <w:lang w:eastAsia="ru-RU"/>
        </w:rPr>
        <w:t>ация</w:t>
      </w:r>
      <w:r w:rsidRPr="00734296">
        <w:rPr>
          <w:rFonts w:ascii="Times New Roman" w:hAnsi="Times New Roman"/>
          <w:color w:val="000000"/>
          <w:sz w:val="26"/>
          <w:szCs w:val="26"/>
          <w:lang w:eastAsia="ru-RU"/>
        </w:rPr>
        <w:t xml:space="preserve"> муниципальн</w:t>
      </w:r>
      <w:r>
        <w:rPr>
          <w:rFonts w:ascii="Times New Roman" w:hAnsi="Times New Roman"/>
          <w:color w:val="000000"/>
          <w:sz w:val="26"/>
          <w:szCs w:val="26"/>
          <w:lang w:eastAsia="ru-RU"/>
        </w:rPr>
        <w:t>ой</w:t>
      </w:r>
      <w:r w:rsidRPr="00734296">
        <w:rPr>
          <w:rFonts w:ascii="Times New Roman" w:hAnsi="Times New Roman"/>
          <w:color w:val="000000"/>
          <w:sz w:val="26"/>
          <w:szCs w:val="26"/>
          <w:lang w:eastAsia="ru-RU"/>
        </w:rPr>
        <w:t xml:space="preserve"> программ</w:t>
      </w:r>
      <w:r>
        <w:rPr>
          <w:rFonts w:ascii="Times New Roman" w:hAnsi="Times New Roman"/>
          <w:color w:val="000000"/>
          <w:sz w:val="26"/>
          <w:szCs w:val="26"/>
          <w:lang w:eastAsia="ru-RU"/>
        </w:rPr>
        <w:t>ы</w:t>
      </w:r>
      <w:r w:rsidRPr="00734296">
        <w:rPr>
          <w:rFonts w:ascii="Times New Roman" w:hAnsi="Times New Roman"/>
          <w:color w:val="000000"/>
          <w:sz w:val="26"/>
          <w:szCs w:val="26"/>
          <w:lang w:eastAsia="ru-RU"/>
        </w:rPr>
        <w:t xml:space="preserve"> «Развитие малого и среднего предпринимательства в Великом Новгороде» на 2014 – 2017 годы (далее - Программа), в рамках которой осуществля</w:t>
      </w:r>
      <w:r>
        <w:rPr>
          <w:rFonts w:ascii="Times New Roman" w:hAnsi="Times New Roman"/>
          <w:color w:val="000000"/>
          <w:sz w:val="26"/>
          <w:szCs w:val="26"/>
          <w:lang w:eastAsia="ru-RU"/>
        </w:rPr>
        <w:t>лась</w:t>
      </w:r>
      <w:r w:rsidRPr="00734296">
        <w:rPr>
          <w:rFonts w:ascii="Times New Roman" w:hAnsi="Times New Roman"/>
          <w:color w:val="000000"/>
          <w:sz w:val="26"/>
          <w:szCs w:val="26"/>
          <w:lang w:eastAsia="ru-RU"/>
        </w:rPr>
        <w:t xml:space="preserve"> финансовая, имущественная, информационная и консультативная поддержка субъектов малого и среднего предпринимательства. </w:t>
      </w:r>
    </w:p>
    <w:p w:rsidR="00734296" w:rsidRPr="00A873CB" w:rsidRDefault="00734296"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734296">
        <w:rPr>
          <w:rFonts w:ascii="Times New Roman" w:hAnsi="Times New Roman"/>
          <w:color w:val="000000"/>
          <w:sz w:val="26"/>
          <w:szCs w:val="26"/>
          <w:lang w:eastAsia="ru-RU"/>
        </w:rPr>
        <w:t>Общий объем финансирования Программы в 2016 году состав</w:t>
      </w:r>
      <w:r>
        <w:rPr>
          <w:rFonts w:ascii="Times New Roman" w:hAnsi="Times New Roman"/>
          <w:color w:val="000000"/>
          <w:sz w:val="26"/>
          <w:szCs w:val="26"/>
          <w:lang w:eastAsia="ru-RU"/>
        </w:rPr>
        <w:t>ил</w:t>
      </w:r>
      <w:r w:rsidRPr="00734296">
        <w:rPr>
          <w:rFonts w:ascii="Times New Roman" w:hAnsi="Times New Roman"/>
          <w:color w:val="000000"/>
          <w:sz w:val="26"/>
          <w:szCs w:val="26"/>
          <w:lang w:eastAsia="ru-RU"/>
        </w:rPr>
        <w:t xml:space="preserve"> 26,3 млн. рублей, в том числе за счет средств бюджета Великого Новгорода – 1,3 млн. рублей, за счет средств областного бюджета – 267,1 тыс. рублей, за счет средств федерального бюджета – 1,8 млн. рублей, за счет внебюджетных источников – </w:t>
      </w:r>
      <w:r w:rsidRPr="00A873CB">
        <w:rPr>
          <w:rFonts w:ascii="Times New Roman" w:hAnsi="Times New Roman"/>
          <w:color w:val="000000"/>
          <w:sz w:val="26"/>
          <w:szCs w:val="26"/>
          <w:lang w:eastAsia="ru-RU"/>
        </w:rPr>
        <w:t>22,95 млн. рублей.</w:t>
      </w:r>
    </w:p>
    <w:p w:rsidR="00734296" w:rsidRPr="00734296" w:rsidRDefault="00734296"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В 2016 году в рамках внебюджетного финансирования 24 субъекта малого и среднего предпринимательства Великого Новгорода получили финансовую поддержку в виде льготных микрозаймов на общую сумму 22,95 млн. рублей. Микрозаймы выдаются на срок до 3 лет на сумму до 2 млн. рублей  (до 3 млн. рублей - на приоритетные виды деятельности) под ключевую ставку ЦБ.</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lastRenderedPageBreak/>
        <w:t>В 2016 году 8 начинающих субъекта малого предпринимательства получили финансовую поддержку в виде предоставления субсидий на финансовое возмещение части затрат на создание собственного бизнеса на общую сумму 2,6 млн. рублей (бюджет Великого Новгорода – 600 тыс. рублей, областной бюджет – 267,1 тыс. рублей, федеральный бюджет – 1780,8 тыс. рублей). Софинансирование из бюджетов области и Российской Федерации позволило увеличить объем субсидирования начинающих предпринимателей в 4,4 раза по сравнению с 2015</w:t>
      </w:r>
      <w:r>
        <w:rPr>
          <w:rFonts w:ascii="Times New Roman" w:hAnsi="Times New Roman"/>
          <w:color w:val="000000"/>
          <w:sz w:val="26"/>
          <w:szCs w:val="26"/>
          <w:lang w:eastAsia="ru-RU"/>
        </w:rPr>
        <w:t> </w:t>
      </w:r>
      <w:r w:rsidRPr="00A873CB">
        <w:rPr>
          <w:rFonts w:ascii="Times New Roman" w:hAnsi="Times New Roman"/>
          <w:color w:val="000000"/>
          <w:sz w:val="26"/>
          <w:szCs w:val="26"/>
          <w:lang w:eastAsia="ru-RU"/>
        </w:rPr>
        <w:t>годом, при этом максимальный размер субсидирования увеличился с 300 до 500 тыс. рублей.</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В рамках подпрограммы «Развитие малого и среднего предпринимательства» государственной программы «Обеспечение экономического развития Новгородской области на 2014 - 2018 годы» в 2016 году льготные микрозаймы получили  137 субъектов МСП Великого Новгорода на общую сумму 160,2 млн. рублей.</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 xml:space="preserve">Кроме того, гарантийную поддержку Новгородского Фонда поддержки малого предпринимательства получили 14 субъектов МСП Великого Новгорода на общую сумму 48,8 млн. рублей, что позволило привлечь кредитные ресурсы на общую сумму 153 млн. рублей. </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28 – 29 октября т.г. в рамках городского конкурса среди субъектов малого и среднего бизнеса «Предприниматель года» была проведена традиционная городская выставка «Малый бизнес - новгородцам». В выставке приняли участие порядка 50 городских субъектов малого бизнеса из разных сфер - строительство и недвижимость, реклама и интернет-технологии, подбор персонала, детское развитие, туризм и организация мероприятий, медицина и др.</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В отчетном периоде проводились обучающие семинары для начинающих и действующих субъектов МСП Великого Новгорода, а также разработан и издан справочник для предпринимателей и инвесторов «Инвестиции. Великий Новгород».</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 xml:space="preserve">Для имущественной поддержки субъектов малого и среднего предпринимательства сформирован Перечень муниципального имущества Великого Новгорода, предназначенного для передачи во владение и (или) в пользование субъектам МСП. На конец 2016 года перечень содержит 13 помещений общей </w:t>
      </w:r>
      <w:r w:rsidRPr="00A873CB">
        <w:rPr>
          <w:rFonts w:ascii="Times New Roman" w:hAnsi="Times New Roman"/>
          <w:color w:val="000000"/>
          <w:sz w:val="26"/>
          <w:szCs w:val="26"/>
          <w:lang w:eastAsia="ru-RU"/>
        </w:rPr>
        <w:lastRenderedPageBreak/>
        <w:t>площадью 1025,3 кв. м. Помещения передаются в аренду предпринимателям на срок до 5 лет на льготных условиях (без проведения  аукциона на право аренды).</w:t>
      </w:r>
    </w:p>
    <w:p w:rsidR="00A873CB" w:rsidRPr="00A873CB" w:rsidRDefault="00A873CB" w:rsidP="00A873CB">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A873CB">
        <w:rPr>
          <w:rFonts w:ascii="Times New Roman" w:hAnsi="Times New Roman"/>
          <w:color w:val="000000"/>
          <w:sz w:val="26"/>
          <w:szCs w:val="26"/>
          <w:lang w:eastAsia="ru-RU"/>
        </w:rPr>
        <w:t>В рамках внепрограммных мер поддержки Администрация Великого Новгорода привлекает малый бизнес для реализации государственных и муниципальных нужд в соответствии с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2016 году в процедуре определения поставщиков (подрядчиков, исполнителей) муниципального заказа приняли участие 142 субъекта МСП, из них 54 признаны победителями закупочных процедур. По результатам процедур заключены контракты на сумму 37,5 млн. рублей</w:t>
      </w:r>
    </w:p>
    <w:p w:rsidR="0076327F" w:rsidRPr="009A5A52" w:rsidRDefault="0076327F" w:rsidP="00981B72">
      <w:pPr>
        <w:pStyle w:val="a7"/>
        <w:spacing w:beforeLines="20" w:before="48" w:afterLines="20" w:after="48" w:line="360" w:lineRule="auto"/>
        <w:rPr>
          <w:rFonts w:ascii="Times New Roman" w:hAnsi="Times New Roman"/>
          <w:i/>
          <w:sz w:val="26"/>
          <w:szCs w:val="26"/>
        </w:rPr>
      </w:pPr>
      <w:bookmarkStart w:id="419" w:name="_Toc441839483"/>
      <w:bookmarkStart w:id="420" w:name="_Toc441845957"/>
      <w:bookmarkStart w:id="421" w:name="_Toc442192016"/>
      <w:bookmarkStart w:id="422" w:name="_Toc442451220"/>
      <w:bookmarkStart w:id="423" w:name="_Toc442451557"/>
      <w:bookmarkStart w:id="424" w:name="_Toc442695195"/>
      <w:bookmarkStart w:id="425" w:name="_Toc442781660"/>
      <w:bookmarkStart w:id="426" w:name="_Toc442871056"/>
      <w:bookmarkStart w:id="427" w:name="_Toc443489929"/>
      <w:bookmarkStart w:id="428" w:name="_Toc443490423"/>
      <w:bookmarkStart w:id="429" w:name="_Toc475028302"/>
      <w:r w:rsidRPr="009A5A52">
        <w:rPr>
          <w:rFonts w:ascii="Times New Roman" w:hAnsi="Times New Roman"/>
          <w:i/>
          <w:sz w:val="26"/>
          <w:szCs w:val="26"/>
        </w:rPr>
        <w:t>1.3.</w:t>
      </w:r>
      <w:r w:rsidR="00B85AE5" w:rsidRPr="009A5A52">
        <w:rPr>
          <w:rFonts w:ascii="Times New Roman" w:hAnsi="Times New Roman"/>
          <w:i/>
          <w:sz w:val="26"/>
          <w:szCs w:val="26"/>
        </w:rPr>
        <w:t>5</w:t>
      </w:r>
      <w:r w:rsidRPr="009A5A52">
        <w:rPr>
          <w:rFonts w:ascii="Times New Roman" w:hAnsi="Times New Roman"/>
          <w:i/>
          <w:sz w:val="26"/>
          <w:szCs w:val="26"/>
        </w:rPr>
        <w:t>.3. Оказание поддержки социально ориентированным некоммерческим организациям</w:t>
      </w:r>
      <w:bookmarkEnd w:id="419"/>
      <w:bookmarkEnd w:id="420"/>
      <w:bookmarkEnd w:id="421"/>
      <w:bookmarkEnd w:id="422"/>
      <w:bookmarkEnd w:id="423"/>
      <w:bookmarkEnd w:id="424"/>
      <w:bookmarkEnd w:id="425"/>
      <w:bookmarkEnd w:id="426"/>
      <w:bookmarkEnd w:id="427"/>
      <w:bookmarkEnd w:id="428"/>
      <w:bookmarkEnd w:id="429"/>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В 2016 году деятельность Администрации Великого Новгорода по развитию и укреплению институтов гражданского общества осуществлялась в рамках реализации мероприятий муниципальной программы Великого Новгорода «Совершенствование системы местного самоуправления» на 2014 – 2017 годы» и была представлена в соответствии со статьей 31.1 Федерального закона от 12.01.1996 № 7-ФЗ «О некоммерческих организациях» мерами по оказанию информационной, имущественной и финансовой поддержек социально ориентированным некоммерческим организациям, осуществляющим свою деятельность на территории Великого Новгорода.</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В 2016 году в соответствии с постановлением Администрации Великого Новгорода от 15.10.2003 № 267 "О порядке взаимодействия Администрации города с негосударственными некоммерческими организациями" заключено 40 соглашений о взаимодействии структурных подразделений Администрации Великого Новгорода с некоммерческими организациями.</w:t>
      </w:r>
    </w:p>
    <w:p w:rsid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В рамках реализации мероприятий подпрограммы "Содействие развитию гражданского общества и поддержка социально ориентированных некоммерческих организаций на территории Великого Новгорода" муниципальной программы </w:t>
      </w:r>
      <w:r w:rsidRPr="009A5A52">
        <w:rPr>
          <w:rFonts w:ascii="Times New Roman" w:hAnsi="Times New Roman"/>
          <w:color w:val="000000"/>
          <w:sz w:val="26"/>
          <w:szCs w:val="26"/>
          <w:lang w:eastAsia="ru-RU"/>
        </w:rPr>
        <w:lastRenderedPageBreak/>
        <w:t>Великого Новгорода «Совершенствование системы местного самоуправления» на 2014 – 2017 годы, направленных на развитие социального партнерства органов местного самоуправления Великого Новгорода и некоммерческих организаций на территории Великого Новгорода, проведен городской конкурс на предоставление субсидий социально ориентированным некоммерческим организациям на реализацию социально значимых программ (</w:t>
      </w:r>
      <w:r w:rsidRPr="00796FD1">
        <w:rPr>
          <w:rFonts w:ascii="Times New Roman" w:hAnsi="Times New Roman"/>
          <w:color w:val="000000"/>
          <w:sz w:val="26"/>
          <w:szCs w:val="26"/>
          <w:lang w:eastAsia="ru-RU"/>
        </w:rPr>
        <w:t>проектов) по видам деятельности. Общий объем средств, предусмотренных в бюджете Великого Новгорода для предоставления субсидии в 2016 году, составил 1</w:t>
      </w:r>
      <w:r w:rsidR="00796FD1" w:rsidRPr="00796FD1">
        <w:rPr>
          <w:rFonts w:ascii="Times New Roman" w:hAnsi="Times New Roman"/>
          <w:color w:val="000000"/>
          <w:sz w:val="26"/>
          <w:szCs w:val="26"/>
          <w:lang w:eastAsia="ru-RU"/>
        </w:rPr>
        <w:t>,0</w:t>
      </w:r>
      <w:r w:rsidRPr="00796FD1">
        <w:rPr>
          <w:rFonts w:ascii="Times New Roman" w:hAnsi="Times New Roman"/>
          <w:color w:val="000000"/>
          <w:sz w:val="26"/>
          <w:szCs w:val="26"/>
          <w:lang w:eastAsia="ru-RU"/>
        </w:rPr>
        <w:t xml:space="preserve"> </w:t>
      </w:r>
      <w:r w:rsidR="00796FD1" w:rsidRPr="00796FD1">
        <w:rPr>
          <w:rFonts w:ascii="Times New Roman" w:hAnsi="Times New Roman"/>
          <w:color w:val="000000"/>
          <w:sz w:val="26"/>
          <w:szCs w:val="26"/>
          <w:lang w:eastAsia="ru-RU"/>
        </w:rPr>
        <w:t xml:space="preserve">млн. </w:t>
      </w:r>
      <w:r w:rsidRPr="00796FD1">
        <w:rPr>
          <w:rFonts w:ascii="Times New Roman" w:hAnsi="Times New Roman"/>
          <w:color w:val="000000"/>
          <w:sz w:val="26"/>
          <w:szCs w:val="26"/>
          <w:lang w:eastAsia="ru-RU"/>
        </w:rPr>
        <w:t>рублей. Участие</w:t>
      </w:r>
      <w:r w:rsidRPr="009A5A52">
        <w:rPr>
          <w:rFonts w:ascii="Times New Roman" w:hAnsi="Times New Roman"/>
          <w:color w:val="000000"/>
          <w:sz w:val="26"/>
          <w:szCs w:val="26"/>
          <w:lang w:eastAsia="ru-RU"/>
        </w:rPr>
        <w:t xml:space="preserve"> в конкурсе приняли 16 некоммерческих организаций.</w:t>
      </w:r>
      <w:r>
        <w:rPr>
          <w:rFonts w:ascii="Times New Roman" w:hAnsi="Times New Roman"/>
          <w:color w:val="000000"/>
          <w:sz w:val="26"/>
          <w:szCs w:val="26"/>
          <w:lang w:eastAsia="ru-RU"/>
        </w:rPr>
        <w:t xml:space="preserve">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По итогам конкурса субсидию из бюджета Великого Новгорода на реализацию социально значимых проектов получили 6 организаций: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новгородская областная общественная организация «НАН» (Нет алкоголизму и наркомании) с проектом «Шаг в будущее», сумма выделенной субсидии </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 xml:space="preserve"> 300</w:t>
      </w:r>
      <w:r>
        <w:rPr>
          <w:rFonts w:ascii="Times New Roman" w:hAnsi="Times New Roman"/>
          <w:color w:val="000000"/>
          <w:sz w:val="26"/>
          <w:szCs w:val="26"/>
          <w:lang w:eastAsia="ru-RU"/>
        </w:rPr>
        <w:t xml:space="preserve">,0 тыс. </w:t>
      </w:r>
      <w:r w:rsidRPr="009A5A52">
        <w:rPr>
          <w:rFonts w:ascii="Times New Roman" w:hAnsi="Times New Roman"/>
          <w:color w:val="000000"/>
          <w:sz w:val="26"/>
          <w:szCs w:val="26"/>
          <w:lang w:eastAsia="ru-RU"/>
        </w:rPr>
        <w:t>рублей;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общественная организация «Новгородская областная Федерация велосипедного спорта» (велоспорт-трек, велоспорт – шоссе, велоспорт – маутинбайк, велоспорт – ВМХ) с проектом «Растим чемпионов: Великий Новгород – территория спорта», сумма выделенной субсидии - 300</w:t>
      </w:r>
      <w:r>
        <w:rPr>
          <w:rFonts w:ascii="Times New Roman" w:hAnsi="Times New Roman"/>
          <w:color w:val="000000"/>
          <w:sz w:val="26"/>
          <w:szCs w:val="26"/>
          <w:lang w:eastAsia="ru-RU"/>
        </w:rPr>
        <w:t xml:space="preserve">,0 тыс. </w:t>
      </w:r>
      <w:r w:rsidRPr="009A5A52">
        <w:rPr>
          <w:rFonts w:ascii="Times New Roman" w:hAnsi="Times New Roman"/>
          <w:color w:val="000000"/>
          <w:sz w:val="26"/>
          <w:szCs w:val="26"/>
          <w:lang w:eastAsia="ru-RU"/>
        </w:rPr>
        <w:t>рублей;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новгородская городская общественная организация Общероссийской общественной организации «Всероссийское общество инвалидов» с проектом «Разработка и практическая реализация обучающих курсов и семинаров для инвалидов Великого Новгорода по улучшению качества жизни в условиях экономического кризиса», сумма выделенной субсидии </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 xml:space="preserve"> 240</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0</w:t>
      </w:r>
      <w:r>
        <w:rPr>
          <w:rFonts w:ascii="Times New Roman" w:hAnsi="Times New Roman"/>
          <w:color w:val="000000"/>
          <w:sz w:val="26"/>
          <w:szCs w:val="26"/>
          <w:lang w:eastAsia="ru-RU"/>
        </w:rPr>
        <w:t xml:space="preserve"> тыс.</w:t>
      </w:r>
      <w:r w:rsidRPr="009A5A52">
        <w:rPr>
          <w:rFonts w:ascii="Times New Roman" w:hAnsi="Times New Roman"/>
          <w:color w:val="000000"/>
          <w:sz w:val="26"/>
          <w:szCs w:val="26"/>
          <w:lang w:eastAsia="ru-RU"/>
        </w:rPr>
        <w:t xml:space="preserve"> рублей;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новгородская областная общественная организация Общероссийской общественной организации «Всероссийское общество инвалидов» с проектом «Слет – 2016»), сумма выделенной субсидии </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 xml:space="preserve"> 54</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0</w:t>
      </w:r>
      <w:r>
        <w:rPr>
          <w:rFonts w:ascii="Times New Roman" w:hAnsi="Times New Roman"/>
          <w:color w:val="000000"/>
          <w:sz w:val="26"/>
          <w:szCs w:val="26"/>
          <w:lang w:eastAsia="ru-RU"/>
        </w:rPr>
        <w:t xml:space="preserve"> тыс. </w:t>
      </w:r>
      <w:r w:rsidRPr="009A5A52">
        <w:rPr>
          <w:rFonts w:ascii="Times New Roman" w:hAnsi="Times New Roman"/>
          <w:color w:val="000000"/>
          <w:sz w:val="26"/>
          <w:szCs w:val="26"/>
          <w:lang w:eastAsia="ru-RU"/>
        </w:rPr>
        <w:t xml:space="preserve"> рублей;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автономная некоммерческая организация по оказанию услуг в области содержания и помощи животным «Жизнь» с проектом «Гуманизация общества – будущее общества», сумма выделенной субсидии - 54</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0</w:t>
      </w:r>
      <w:r>
        <w:rPr>
          <w:rFonts w:ascii="Times New Roman" w:hAnsi="Times New Roman"/>
          <w:color w:val="000000"/>
          <w:sz w:val="26"/>
          <w:szCs w:val="26"/>
          <w:lang w:eastAsia="ru-RU"/>
        </w:rPr>
        <w:t xml:space="preserve"> тыс. </w:t>
      </w:r>
      <w:r w:rsidRPr="009A5A52">
        <w:rPr>
          <w:rFonts w:ascii="Times New Roman" w:hAnsi="Times New Roman"/>
          <w:color w:val="000000"/>
          <w:sz w:val="26"/>
          <w:szCs w:val="26"/>
          <w:lang w:eastAsia="ru-RU"/>
        </w:rPr>
        <w:t xml:space="preserve"> рублей;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lastRenderedPageBreak/>
        <w:t>новгородское региональное отделение Общероссийской общественной организации «Российский Красный Крест» с проектом «Команда быстрого реагирования», сумма выделенной субсидии - 5</w:t>
      </w:r>
      <w:r>
        <w:rPr>
          <w:rFonts w:ascii="Times New Roman" w:hAnsi="Times New Roman"/>
          <w:color w:val="000000"/>
          <w:sz w:val="26"/>
          <w:szCs w:val="26"/>
          <w:lang w:eastAsia="ru-RU"/>
        </w:rPr>
        <w:t>3,</w:t>
      </w:r>
      <w:r w:rsidRPr="009A5A52">
        <w:rPr>
          <w:rFonts w:ascii="Times New Roman" w:hAnsi="Times New Roman"/>
          <w:color w:val="000000"/>
          <w:sz w:val="26"/>
          <w:szCs w:val="26"/>
          <w:lang w:eastAsia="ru-RU"/>
        </w:rPr>
        <w:t>0</w:t>
      </w:r>
      <w:r>
        <w:rPr>
          <w:rFonts w:ascii="Times New Roman" w:hAnsi="Times New Roman"/>
          <w:color w:val="000000"/>
          <w:sz w:val="26"/>
          <w:szCs w:val="26"/>
          <w:lang w:eastAsia="ru-RU"/>
        </w:rPr>
        <w:t xml:space="preserve"> тыс. </w:t>
      </w:r>
      <w:r w:rsidRPr="009A5A52">
        <w:rPr>
          <w:rFonts w:ascii="Times New Roman" w:hAnsi="Times New Roman"/>
          <w:color w:val="000000"/>
          <w:sz w:val="26"/>
          <w:szCs w:val="26"/>
          <w:lang w:eastAsia="ru-RU"/>
        </w:rPr>
        <w:t xml:space="preserve"> рублей.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В 2016 году имущественную поддержку в Великом Новгороде получили 32</w:t>
      </w:r>
      <w:r>
        <w:rPr>
          <w:rFonts w:ascii="Times New Roman" w:hAnsi="Times New Roman"/>
          <w:color w:val="000000"/>
          <w:sz w:val="26"/>
          <w:szCs w:val="26"/>
          <w:lang w:eastAsia="ru-RU"/>
        </w:rPr>
        <w:t> </w:t>
      </w:r>
      <w:r w:rsidRPr="009A5A52">
        <w:rPr>
          <w:rFonts w:ascii="Times New Roman" w:hAnsi="Times New Roman"/>
          <w:color w:val="000000"/>
          <w:sz w:val="26"/>
          <w:szCs w:val="26"/>
          <w:lang w:eastAsia="ru-RU"/>
        </w:rPr>
        <w:t>социально ориентированные некоммерческие организации, из них 10</w:t>
      </w:r>
      <w:r>
        <w:rPr>
          <w:rFonts w:ascii="Times New Roman" w:hAnsi="Times New Roman"/>
          <w:color w:val="000000"/>
          <w:sz w:val="26"/>
          <w:szCs w:val="26"/>
          <w:lang w:eastAsia="ru-RU"/>
        </w:rPr>
        <w:t> </w:t>
      </w:r>
      <w:r w:rsidRPr="009A5A52">
        <w:rPr>
          <w:rFonts w:ascii="Times New Roman" w:hAnsi="Times New Roman"/>
          <w:color w:val="000000"/>
          <w:sz w:val="26"/>
          <w:szCs w:val="26"/>
          <w:lang w:eastAsia="ru-RU"/>
        </w:rPr>
        <w:t>некоммерческих организаций арендовали объекты муниципальной собственности общей площадью 1</w:t>
      </w:r>
      <w:r>
        <w:rPr>
          <w:rFonts w:ascii="Times New Roman" w:hAnsi="Times New Roman"/>
          <w:color w:val="000000"/>
          <w:sz w:val="26"/>
          <w:szCs w:val="26"/>
          <w:lang w:eastAsia="ru-RU"/>
        </w:rPr>
        <w:t> </w:t>
      </w:r>
      <w:r w:rsidRPr="009A5A52">
        <w:rPr>
          <w:rFonts w:ascii="Times New Roman" w:hAnsi="Times New Roman"/>
          <w:color w:val="000000"/>
          <w:sz w:val="26"/>
          <w:szCs w:val="26"/>
          <w:lang w:eastAsia="ru-RU"/>
        </w:rPr>
        <w:t>125,16 кв.</w:t>
      </w:r>
      <w:r>
        <w:rPr>
          <w:rFonts w:ascii="Times New Roman" w:hAnsi="Times New Roman"/>
          <w:color w:val="000000"/>
          <w:sz w:val="26"/>
          <w:szCs w:val="26"/>
          <w:lang w:eastAsia="ru-RU"/>
        </w:rPr>
        <w:t xml:space="preserve"> </w:t>
      </w:r>
      <w:r w:rsidRPr="009A5A52">
        <w:rPr>
          <w:rFonts w:ascii="Times New Roman" w:hAnsi="Times New Roman"/>
          <w:color w:val="000000"/>
          <w:sz w:val="26"/>
          <w:szCs w:val="26"/>
          <w:lang w:eastAsia="ru-RU"/>
        </w:rPr>
        <w:t>м, 22 некоммерческим организациям объекты недвижимого муниципального имущества общей площадью 4 004,21 кв.м</w:t>
      </w:r>
      <w:r>
        <w:rPr>
          <w:rFonts w:ascii="Times New Roman" w:hAnsi="Times New Roman"/>
          <w:color w:val="000000"/>
          <w:sz w:val="26"/>
          <w:szCs w:val="26"/>
          <w:lang w:eastAsia="ru-RU"/>
        </w:rPr>
        <w:t xml:space="preserve"> </w:t>
      </w:r>
      <w:r w:rsidRPr="009A5A52">
        <w:rPr>
          <w:rFonts w:ascii="Times New Roman" w:hAnsi="Times New Roman"/>
          <w:color w:val="000000"/>
          <w:sz w:val="26"/>
          <w:szCs w:val="26"/>
          <w:lang w:eastAsia="ru-RU"/>
        </w:rPr>
        <w:t>были переданы в безвозмездное пользование.</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В рамках реализации совместных проектов, социально ориентированным некоммерческим организациям оказывалась информационная поддержка. Информация о социально значимых мероприятиях размещалась на официальном </w:t>
      </w:r>
      <w:r w:rsidRPr="008D2627">
        <w:rPr>
          <w:rFonts w:ascii="Times New Roman" w:hAnsi="Times New Roman"/>
          <w:color w:val="000000"/>
          <w:sz w:val="26"/>
          <w:szCs w:val="26"/>
          <w:lang w:eastAsia="ru-RU"/>
        </w:rPr>
        <w:t>портале Администрации</w:t>
      </w:r>
      <w:r w:rsidRPr="009A5A52">
        <w:rPr>
          <w:rFonts w:ascii="Times New Roman" w:hAnsi="Times New Roman"/>
          <w:color w:val="000000"/>
          <w:sz w:val="26"/>
          <w:szCs w:val="26"/>
          <w:lang w:eastAsia="ru-RU"/>
        </w:rPr>
        <w:t xml:space="preserve"> Великого Новгорода, сайтах структурных подразделений Администрации Великого Новгорода, в газете "Новгород", через отделы – центры по месту жительства и т.д. Также, в рамках развития информационной поддержки межсекторного взаимодействия и социального партнерства, работает раздел «Общество – городу», который размещен на сайте Администрации Великого Новгорода.</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Эффективным примером социальной активности населения в вопросах развития территории стала поддержка общественных инициатив по месту жительства, идущих непосредственно от горожан, от территориальных общественных самоуправлений, Советов общественности микрорайонов.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Взаимодействие Администрации Великого Новгорода с общественными инициативами такого характера организовано через деятельность отделов-центров по работе с населением по месту жительства, отделами микрорайонов Волховский и Кречевицы, которая направлена на оказание содействия самоорганизации населения по месту жительства с целью развития системы и органов территориального общественного самоуправления на территории Великого Новгорода. Структурными подразделениями Администрации Великого Новгорода продолжено активное сотрудничество с органами управления 7 зарегистрированных территориальных общественных самоуправлений, 1335 домовыми комитетами и советами </w:t>
      </w:r>
      <w:r w:rsidRPr="009A5A52">
        <w:rPr>
          <w:rFonts w:ascii="Times New Roman" w:hAnsi="Times New Roman"/>
          <w:color w:val="000000"/>
          <w:sz w:val="26"/>
          <w:szCs w:val="26"/>
          <w:lang w:eastAsia="ru-RU"/>
        </w:rPr>
        <w:lastRenderedPageBreak/>
        <w:t xml:space="preserve">многоквартирных домов, 4609 выборными лицами территориального общественного самоуправления, организована деятельность 10 Советов общественности микрорайонов. Следует отметить, что данные показатели по сравнению с 2015 годом показали количественный рост, что свидетельствует об эффективности такого взаимодействия.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Общественные инициативы новгородцев были поддержаны объединением активных горожан «Совет горожан», совместно с которым на протяжении 2016 года была реализована программа «Твое мнение», итогом которой стало формирование итогового «народного» документа «Повестка 2016».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Кроме того, в 2016 году в отделах-центрах по работе с населением по месту жительства, отделах микрорайонов Волховский, Кречевицы:</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состоялось 376 собраний с населением (на 160 собраний больше, чем в 2015 году), в том числе информационные встречи горожан с руководителями и специалистами структурных подразделений Администрации Великого Новгорода, управляющих организаций, других организаций различных форм собственности, заседания Советов общественности микрорайонов, собрания представителей территориальных общественных самоуправлений по наиболее важным вопросам развития городских территорий;</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рассмотрено 3</w:t>
      </w:r>
      <w:r>
        <w:rPr>
          <w:rFonts w:ascii="Times New Roman" w:hAnsi="Times New Roman"/>
          <w:color w:val="000000"/>
          <w:sz w:val="26"/>
          <w:szCs w:val="26"/>
          <w:lang w:eastAsia="ru-RU"/>
        </w:rPr>
        <w:t> </w:t>
      </w:r>
      <w:r w:rsidRPr="009A5A52">
        <w:rPr>
          <w:rFonts w:ascii="Times New Roman" w:hAnsi="Times New Roman"/>
          <w:color w:val="000000"/>
          <w:sz w:val="26"/>
          <w:szCs w:val="26"/>
          <w:lang w:eastAsia="ru-RU"/>
        </w:rPr>
        <w:t>848 обращений граждан;</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состоялось более 200 мероприятий по месту жительства, которые проводились в вечернее время, в выходные дни, это, в первую очередь, мероприятия, посвященные празднованию Нового года и Рождества, Масленицы, а также Дню освобождения Новгорода от немецко-фашистских захватчиков, Дню Защитника Отечества, Международному дню 8 марта и т.д. Весомая часть мероприятий, проводимых при участии отделов-центров, отделов микрорайонов, традиционно была направлена на поздравления ветеранов в связи с торжественными мероприятиями, посвященными 71 годовщине Победы в Великой Отечественной войне 1941-1945 годов;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продолжена деятельность «общественных приемных» депутатов Думы Великого Новгорода, Новгородской областной Думы;</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lastRenderedPageBreak/>
        <w:t xml:space="preserve">проводился регулярный прием специалистами Новгородского центра социальной помощи семье и детям,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продолжена работа «участковых социальных комиссий», деятельность которых направлена на улучшение организации межведомственного взаимодействия по обеспечению социального сопровождения семей с детьми в Великом Новгороде (данный проект осуществлялся областным автономным учреждением социального обслуживания «Комплексный центр социального обслуживания населения Великого Новгорода и Новгородского района» при поддержке Департамента труда и социальной защиты населения Новгородской области); </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сотрудниками общественных организаций оказывались услуги по бесплатному юридическому консультированию горожан;</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проведена работа совместно с прокуратурой Великого Новгорода по распространению информационных листовок, которые касались вопросов профилактики краж велосипедов и обеспечения сохранности личного имущества граждан, а также о действиях граждан при выявлении фактов коррупции: листовки размещались на информационных стендах около подъездов многоквартирных домов, вручались на собраниях и на личных приемах граждан, распространено более 6</w:t>
      </w:r>
      <w:r>
        <w:rPr>
          <w:rFonts w:ascii="Times New Roman" w:hAnsi="Times New Roman"/>
          <w:color w:val="000000"/>
          <w:sz w:val="26"/>
          <w:szCs w:val="26"/>
          <w:lang w:eastAsia="ru-RU"/>
        </w:rPr>
        <w:t>,</w:t>
      </w:r>
      <w:r w:rsidRPr="009A5A52">
        <w:rPr>
          <w:rFonts w:ascii="Times New Roman" w:hAnsi="Times New Roman"/>
          <w:color w:val="000000"/>
          <w:sz w:val="26"/>
          <w:szCs w:val="26"/>
          <w:lang w:eastAsia="ru-RU"/>
        </w:rPr>
        <w:t>5</w:t>
      </w:r>
      <w:r>
        <w:rPr>
          <w:rFonts w:ascii="Times New Roman" w:hAnsi="Times New Roman"/>
          <w:color w:val="000000"/>
          <w:sz w:val="26"/>
          <w:szCs w:val="26"/>
          <w:lang w:eastAsia="ru-RU"/>
        </w:rPr>
        <w:t xml:space="preserve"> тыс.</w:t>
      </w:r>
      <w:r w:rsidRPr="009A5A52">
        <w:rPr>
          <w:rFonts w:ascii="Times New Roman" w:hAnsi="Times New Roman"/>
          <w:color w:val="000000"/>
          <w:sz w:val="26"/>
          <w:szCs w:val="26"/>
          <w:lang w:eastAsia="ru-RU"/>
        </w:rPr>
        <w:t xml:space="preserve"> листовок;</w:t>
      </w:r>
    </w:p>
    <w:p w:rsidR="009A5A52" w:rsidRPr="009A5A52" w:rsidRDefault="009A5A52"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9A5A52">
        <w:rPr>
          <w:rFonts w:ascii="Times New Roman" w:hAnsi="Times New Roman"/>
          <w:color w:val="000000"/>
          <w:sz w:val="26"/>
          <w:szCs w:val="26"/>
          <w:lang w:eastAsia="ru-RU"/>
        </w:rPr>
        <w:t xml:space="preserve">продолжена деятельность первичных ветеранских общественных объединений, клубов по месту жительства. </w:t>
      </w:r>
    </w:p>
    <w:p w:rsidR="0078463D" w:rsidRPr="005C0CD6" w:rsidRDefault="003E4FEA" w:rsidP="00981B72">
      <w:pPr>
        <w:pStyle w:val="a7"/>
        <w:spacing w:beforeLines="20" w:before="48" w:afterLines="20" w:after="48" w:line="360" w:lineRule="auto"/>
        <w:jc w:val="both"/>
        <w:rPr>
          <w:rFonts w:ascii="Times New Roman" w:hAnsi="Times New Roman"/>
          <w:b/>
          <w:sz w:val="26"/>
          <w:szCs w:val="26"/>
        </w:rPr>
      </w:pPr>
      <w:bookmarkStart w:id="430" w:name="_Toc441769554"/>
      <w:bookmarkStart w:id="431" w:name="_Toc441839484"/>
      <w:bookmarkStart w:id="432" w:name="_Toc441845958"/>
      <w:bookmarkStart w:id="433" w:name="_Toc442192017"/>
      <w:bookmarkStart w:id="434" w:name="_Toc442451221"/>
      <w:bookmarkStart w:id="435" w:name="_Toc442451558"/>
      <w:bookmarkStart w:id="436" w:name="_Toc442695196"/>
      <w:bookmarkStart w:id="437" w:name="_Toc442781661"/>
      <w:bookmarkStart w:id="438" w:name="_Toc442871057"/>
      <w:bookmarkStart w:id="439" w:name="_Toc443489930"/>
      <w:bookmarkStart w:id="440" w:name="_Toc443490424"/>
      <w:bookmarkStart w:id="441" w:name="_Toc475028303"/>
      <w:r w:rsidRPr="005C0CD6">
        <w:rPr>
          <w:rFonts w:ascii="Times New Roman" w:hAnsi="Times New Roman"/>
          <w:b/>
          <w:sz w:val="26"/>
          <w:szCs w:val="26"/>
        </w:rPr>
        <w:t>1.3.</w:t>
      </w:r>
      <w:r w:rsidR="00B85AE5" w:rsidRPr="005C0CD6">
        <w:rPr>
          <w:rFonts w:ascii="Times New Roman" w:hAnsi="Times New Roman"/>
          <w:b/>
          <w:sz w:val="26"/>
          <w:szCs w:val="26"/>
        </w:rPr>
        <w:t>6</w:t>
      </w:r>
      <w:r w:rsidRPr="005C0CD6">
        <w:rPr>
          <w:rFonts w:ascii="Times New Roman" w:hAnsi="Times New Roman"/>
          <w:b/>
          <w:sz w:val="26"/>
          <w:szCs w:val="26"/>
        </w:rPr>
        <w:t xml:space="preserve">. </w:t>
      </w:r>
      <w:r w:rsidR="0078463D" w:rsidRPr="005C0CD6">
        <w:rPr>
          <w:rFonts w:ascii="Times New Roman" w:hAnsi="Times New Roman"/>
          <w:b/>
          <w:sz w:val="26"/>
          <w:szCs w:val="26"/>
        </w:rPr>
        <w:t>Организация ритуальных услуг и содержание мест захоронения</w:t>
      </w:r>
      <w:bookmarkEnd w:id="430"/>
      <w:bookmarkEnd w:id="431"/>
      <w:bookmarkEnd w:id="432"/>
      <w:bookmarkEnd w:id="433"/>
      <w:bookmarkEnd w:id="434"/>
      <w:bookmarkEnd w:id="435"/>
      <w:bookmarkEnd w:id="436"/>
      <w:bookmarkEnd w:id="437"/>
      <w:bookmarkEnd w:id="438"/>
      <w:bookmarkEnd w:id="439"/>
      <w:bookmarkEnd w:id="440"/>
      <w:bookmarkEnd w:id="441"/>
    </w:p>
    <w:p w:rsidR="00AA1E58" w:rsidRDefault="00AA1E58" w:rsidP="00AA1E5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2C47C5">
        <w:rPr>
          <w:rFonts w:ascii="Times New Roman" w:hAnsi="Times New Roman"/>
          <w:color w:val="000000"/>
          <w:sz w:val="26"/>
          <w:szCs w:val="26"/>
          <w:lang w:eastAsia="ru-RU"/>
        </w:rPr>
        <w:t>Организацию ритуальных услуг и похоронного дела осуществляют МУП «Ритус» и МКУ «Специализированная служба похоронного дела».</w:t>
      </w:r>
    </w:p>
    <w:p w:rsidR="00AA1E58" w:rsidRPr="00AA1E58" w:rsidRDefault="00AA1E58" w:rsidP="00AA1E5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AA1E58">
        <w:rPr>
          <w:rFonts w:ascii="Times New Roman" w:hAnsi="Times New Roman"/>
          <w:color w:val="000000"/>
          <w:sz w:val="26"/>
          <w:szCs w:val="26"/>
          <w:lang w:eastAsia="ru-RU"/>
        </w:rPr>
        <w:t xml:space="preserve">В рамках адресной инвестиционной программы </w:t>
      </w:r>
      <w:r w:rsidR="005C0CD6">
        <w:rPr>
          <w:rFonts w:ascii="Times New Roman" w:hAnsi="Times New Roman"/>
          <w:color w:val="000000"/>
          <w:sz w:val="26"/>
          <w:szCs w:val="26"/>
          <w:lang w:eastAsia="ru-RU"/>
        </w:rPr>
        <w:t xml:space="preserve">средства в сумме 3,7 млн. рублей были </w:t>
      </w:r>
      <w:r w:rsidR="005C0CD6" w:rsidRPr="005C0CD6">
        <w:rPr>
          <w:rFonts w:ascii="Times New Roman" w:hAnsi="Times New Roman"/>
          <w:color w:val="000000"/>
          <w:sz w:val="26"/>
          <w:szCs w:val="26"/>
          <w:lang w:eastAsia="ru-RU"/>
        </w:rPr>
        <w:t>направлены на оплату работ  по</w:t>
      </w:r>
      <w:r w:rsidRPr="005C0CD6">
        <w:rPr>
          <w:rFonts w:ascii="Times New Roman" w:hAnsi="Times New Roman"/>
          <w:color w:val="000000"/>
          <w:sz w:val="26"/>
          <w:szCs w:val="26"/>
          <w:lang w:eastAsia="ru-RU"/>
        </w:rPr>
        <w:t xml:space="preserve"> строительств</w:t>
      </w:r>
      <w:r w:rsidR="005C0CD6" w:rsidRPr="005C0CD6">
        <w:rPr>
          <w:rFonts w:ascii="Times New Roman" w:hAnsi="Times New Roman"/>
          <w:color w:val="000000"/>
          <w:sz w:val="26"/>
          <w:szCs w:val="26"/>
          <w:lang w:eastAsia="ru-RU"/>
        </w:rPr>
        <w:t>у</w:t>
      </w:r>
      <w:r w:rsidRPr="005C0CD6">
        <w:rPr>
          <w:rFonts w:ascii="Times New Roman" w:hAnsi="Times New Roman"/>
          <w:color w:val="000000"/>
          <w:sz w:val="26"/>
          <w:szCs w:val="26"/>
          <w:lang w:eastAsia="ru-RU"/>
        </w:rPr>
        <w:t xml:space="preserve"> кладбища - парка у населенного пункта Ермолино, асфальтирование дорожек и подготовк</w:t>
      </w:r>
      <w:r w:rsidR="005C0CD6" w:rsidRPr="005C0CD6">
        <w:rPr>
          <w:rFonts w:ascii="Times New Roman" w:hAnsi="Times New Roman"/>
          <w:color w:val="000000"/>
          <w:sz w:val="26"/>
          <w:szCs w:val="26"/>
          <w:lang w:eastAsia="ru-RU"/>
        </w:rPr>
        <w:t>у</w:t>
      </w:r>
      <w:r w:rsidRPr="005C0CD6">
        <w:rPr>
          <w:rFonts w:ascii="Times New Roman" w:hAnsi="Times New Roman"/>
          <w:color w:val="000000"/>
          <w:sz w:val="26"/>
          <w:szCs w:val="26"/>
          <w:lang w:eastAsia="ru-RU"/>
        </w:rPr>
        <w:t xml:space="preserve"> квадратов под захоронение</w:t>
      </w:r>
      <w:r w:rsidR="005C0CD6" w:rsidRPr="005C0CD6">
        <w:rPr>
          <w:rFonts w:ascii="Times New Roman" w:hAnsi="Times New Roman"/>
          <w:color w:val="000000"/>
          <w:sz w:val="26"/>
          <w:szCs w:val="26"/>
          <w:lang w:eastAsia="ru-RU"/>
        </w:rPr>
        <w:t>,</w:t>
      </w:r>
      <w:r w:rsidRPr="005C0CD6">
        <w:rPr>
          <w:rFonts w:ascii="Times New Roman" w:hAnsi="Times New Roman"/>
          <w:color w:val="000000"/>
          <w:sz w:val="26"/>
          <w:szCs w:val="26"/>
          <w:lang w:eastAsia="ru-RU"/>
        </w:rPr>
        <w:t xml:space="preserve"> выполненных в 2015 году.</w:t>
      </w:r>
    </w:p>
    <w:p w:rsidR="0078463D" w:rsidRPr="00DE0623" w:rsidRDefault="003E4FEA" w:rsidP="00981B72">
      <w:pPr>
        <w:pStyle w:val="a7"/>
        <w:spacing w:beforeLines="20" w:before="48" w:afterLines="20" w:after="48" w:line="360" w:lineRule="auto"/>
        <w:jc w:val="both"/>
        <w:rPr>
          <w:rFonts w:ascii="Times New Roman" w:hAnsi="Times New Roman"/>
          <w:b/>
          <w:sz w:val="26"/>
          <w:szCs w:val="26"/>
        </w:rPr>
      </w:pPr>
      <w:bookmarkStart w:id="442" w:name="_Toc441769555"/>
      <w:bookmarkStart w:id="443" w:name="_Toc441839485"/>
      <w:bookmarkStart w:id="444" w:name="_Toc441845959"/>
      <w:bookmarkStart w:id="445" w:name="_Toc442192018"/>
      <w:bookmarkStart w:id="446" w:name="_Toc442451222"/>
      <w:bookmarkStart w:id="447" w:name="_Toc442451559"/>
      <w:bookmarkStart w:id="448" w:name="_Toc442695197"/>
      <w:bookmarkStart w:id="449" w:name="_Toc442781662"/>
      <w:bookmarkStart w:id="450" w:name="_Toc442871058"/>
      <w:bookmarkStart w:id="451" w:name="_Toc443489931"/>
      <w:bookmarkStart w:id="452" w:name="_Toc443490425"/>
      <w:bookmarkStart w:id="453" w:name="_Toc475028304"/>
      <w:r w:rsidRPr="00DE0623">
        <w:rPr>
          <w:rFonts w:ascii="Times New Roman" w:hAnsi="Times New Roman"/>
          <w:b/>
          <w:sz w:val="26"/>
          <w:szCs w:val="26"/>
        </w:rPr>
        <w:t>1.3.</w:t>
      </w:r>
      <w:r w:rsidR="00B85AE5" w:rsidRPr="00DE0623">
        <w:rPr>
          <w:rFonts w:ascii="Times New Roman" w:hAnsi="Times New Roman"/>
          <w:b/>
          <w:sz w:val="26"/>
          <w:szCs w:val="26"/>
        </w:rPr>
        <w:t>7</w:t>
      </w:r>
      <w:r w:rsidRPr="00DE0623">
        <w:rPr>
          <w:rFonts w:ascii="Times New Roman" w:hAnsi="Times New Roman"/>
          <w:b/>
          <w:sz w:val="26"/>
          <w:szCs w:val="26"/>
        </w:rPr>
        <w:t xml:space="preserve">. </w:t>
      </w:r>
      <w:r w:rsidR="0078463D" w:rsidRPr="00DE0623">
        <w:rPr>
          <w:rFonts w:ascii="Times New Roman" w:hAnsi="Times New Roman"/>
          <w:b/>
          <w:sz w:val="26"/>
          <w:szCs w:val="26"/>
        </w:rPr>
        <w:t>Организация сбора, вывоза, утилизации и переработки бытовых и промышленных отходов</w:t>
      </w:r>
      <w:bookmarkEnd w:id="442"/>
      <w:bookmarkEnd w:id="443"/>
      <w:bookmarkEnd w:id="444"/>
      <w:bookmarkEnd w:id="445"/>
      <w:bookmarkEnd w:id="446"/>
      <w:bookmarkEnd w:id="447"/>
      <w:bookmarkEnd w:id="448"/>
      <w:bookmarkEnd w:id="449"/>
      <w:bookmarkEnd w:id="450"/>
      <w:bookmarkEnd w:id="451"/>
      <w:bookmarkEnd w:id="452"/>
      <w:bookmarkEnd w:id="453"/>
    </w:p>
    <w:p w:rsidR="0078463D" w:rsidRPr="00DE0623" w:rsidRDefault="00F8717D" w:rsidP="000B6900">
      <w:pPr>
        <w:pStyle w:val="a9"/>
        <w:jc w:val="center"/>
        <w:rPr>
          <w:rFonts w:ascii="Times New Roman" w:hAnsi="Times New Roman"/>
          <w:i/>
          <w:sz w:val="26"/>
          <w:szCs w:val="26"/>
        </w:rPr>
      </w:pPr>
      <w:bookmarkStart w:id="454" w:name="_Toc441769556"/>
      <w:bookmarkStart w:id="455" w:name="_Toc441839486"/>
      <w:bookmarkStart w:id="456" w:name="_Toc441845960"/>
      <w:bookmarkStart w:id="457" w:name="_Toc442192019"/>
      <w:bookmarkStart w:id="458" w:name="_Toc442451223"/>
      <w:bookmarkStart w:id="459" w:name="_Toc442451560"/>
      <w:bookmarkStart w:id="460" w:name="_Toc442695198"/>
      <w:bookmarkStart w:id="461" w:name="_Toc442781663"/>
      <w:bookmarkStart w:id="462" w:name="_Toc442871059"/>
      <w:bookmarkStart w:id="463" w:name="_Toc443489932"/>
      <w:bookmarkStart w:id="464" w:name="_Toc443490426"/>
      <w:r w:rsidRPr="00DE0623">
        <w:rPr>
          <w:rFonts w:ascii="Times New Roman" w:hAnsi="Times New Roman"/>
          <w:i/>
          <w:sz w:val="26"/>
          <w:szCs w:val="26"/>
        </w:rPr>
        <w:t>Полигон</w:t>
      </w:r>
      <w:bookmarkEnd w:id="454"/>
      <w:bookmarkEnd w:id="455"/>
      <w:bookmarkEnd w:id="456"/>
      <w:r w:rsidR="00B0611E" w:rsidRPr="00DE0623">
        <w:rPr>
          <w:rFonts w:ascii="Times New Roman" w:hAnsi="Times New Roman"/>
          <w:i/>
          <w:sz w:val="26"/>
          <w:szCs w:val="26"/>
        </w:rPr>
        <w:t xml:space="preserve"> ТБО</w:t>
      </w:r>
      <w:bookmarkEnd w:id="457"/>
      <w:bookmarkEnd w:id="458"/>
      <w:bookmarkEnd w:id="459"/>
      <w:bookmarkEnd w:id="460"/>
      <w:bookmarkEnd w:id="461"/>
      <w:bookmarkEnd w:id="462"/>
      <w:bookmarkEnd w:id="463"/>
      <w:bookmarkEnd w:id="464"/>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lastRenderedPageBreak/>
        <w:t>Проект "Корректировка проектно-сметной документации строительства второй очереди полигона твердых бытовых отходов Великого Новгорода" (далее - Проект), разработанный ООО "Институт проектирования, экологии и гигиены", в декабре 2016 года прошел государственную экологическую и строительную экспертизы.</w:t>
      </w:r>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t>В результате корректировки проектно-сметной документации стоимость строительства второй очереди полигона ТБО согласно сводному сметному расчету составляет 675,4 млн.руб</w:t>
      </w:r>
      <w:r>
        <w:rPr>
          <w:rFonts w:ascii="Times New Roman" w:hAnsi="Times New Roman"/>
          <w:color w:val="000000"/>
          <w:sz w:val="26"/>
          <w:szCs w:val="26"/>
          <w:lang w:eastAsia="ru-RU"/>
        </w:rPr>
        <w:t>лей</w:t>
      </w:r>
      <w:r w:rsidRPr="00DE0623">
        <w:rPr>
          <w:rFonts w:ascii="Times New Roman" w:hAnsi="Times New Roman"/>
          <w:color w:val="000000"/>
          <w:sz w:val="26"/>
          <w:szCs w:val="26"/>
          <w:lang w:eastAsia="ru-RU"/>
        </w:rPr>
        <w:t>.</w:t>
      </w:r>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t>В соответствии с проектным решением строительство второй очереди Полигона ТБО предполагается осуществлять поэтапно. Ввод каждого последующего этапа будет производиться по мере заполнения и завершения срока эксплуатации полигона</w:t>
      </w:r>
      <w:r>
        <w:rPr>
          <w:rFonts w:ascii="Times New Roman" w:hAnsi="Times New Roman"/>
          <w:color w:val="000000"/>
          <w:sz w:val="26"/>
          <w:szCs w:val="26"/>
          <w:lang w:eastAsia="ru-RU"/>
        </w:rPr>
        <w:t>,</w:t>
      </w:r>
      <w:r w:rsidRPr="00DE0623">
        <w:rPr>
          <w:rFonts w:ascii="Times New Roman" w:hAnsi="Times New Roman"/>
          <w:color w:val="000000"/>
          <w:sz w:val="26"/>
          <w:szCs w:val="26"/>
          <w:lang w:eastAsia="ru-RU"/>
        </w:rPr>
        <w:t xml:space="preserve"> построенного в предыдущем этапе.</w:t>
      </w:r>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t>Фактически эксплуатация второй очереди полигона ТБО будет осуществляться после окончания строительства и введения в эксплуатацию первого этапа строительства.</w:t>
      </w:r>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t>На данный момент ЗАО "Н</w:t>
      </w:r>
      <w:r>
        <w:rPr>
          <w:rFonts w:ascii="Times New Roman" w:hAnsi="Times New Roman"/>
          <w:color w:val="000000"/>
          <w:sz w:val="26"/>
          <w:szCs w:val="26"/>
          <w:lang w:eastAsia="ru-RU"/>
        </w:rPr>
        <w:t>овгородское спецавтохозяйство</w:t>
      </w:r>
      <w:r w:rsidRPr="00DE0623">
        <w:rPr>
          <w:rFonts w:ascii="Times New Roman" w:hAnsi="Times New Roman"/>
          <w:color w:val="000000"/>
          <w:sz w:val="26"/>
          <w:szCs w:val="26"/>
          <w:lang w:eastAsia="ru-RU"/>
        </w:rPr>
        <w:t xml:space="preserve">" подано заявление в Администрацию Новгородского муниципального района для получения разрешения на строительство второй очереди полигона ТБО. Кроме того, </w:t>
      </w:r>
      <w:r>
        <w:rPr>
          <w:rFonts w:ascii="Times New Roman" w:hAnsi="Times New Roman"/>
          <w:color w:val="000000"/>
          <w:sz w:val="26"/>
          <w:szCs w:val="26"/>
          <w:lang w:eastAsia="ru-RU"/>
        </w:rPr>
        <w:t>указанное предприятие</w:t>
      </w:r>
      <w:r w:rsidRPr="00DE0623">
        <w:rPr>
          <w:rFonts w:ascii="Times New Roman" w:hAnsi="Times New Roman"/>
          <w:color w:val="000000"/>
          <w:sz w:val="26"/>
          <w:szCs w:val="26"/>
          <w:lang w:eastAsia="ru-RU"/>
        </w:rPr>
        <w:t xml:space="preserve"> находится в процессе получения соответствующего допуска СРО для осуществления строительства второй очереди полигона ТБО. </w:t>
      </w:r>
    </w:p>
    <w:p w:rsidR="00DE0623" w:rsidRPr="00DE0623" w:rsidRDefault="00DE0623"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DE0623">
        <w:rPr>
          <w:rFonts w:ascii="Times New Roman" w:hAnsi="Times New Roman"/>
          <w:color w:val="000000"/>
          <w:sz w:val="26"/>
          <w:szCs w:val="26"/>
          <w:lang w:eastAsia="ru-RU"/>
        </w:rPr>
        <w:t>ЗАО "Н</w:t>
      </w:r>
      <w:r>
        <w:rPr>
          <w:rFonts w:ascii="Times New Roman" w:hAnsi="Times New Roman"/>
          <w:color w:val="000000"/>
          <w:sz w:val="26"/>
          <w:szCs w:val="26"/>
          <w:lang w:eastAsia="ru-RU"/>
        </w:rPr>
        <w:t>овгородское спецавтохозяйство</w:t>
      </w:r>
      <w:r w:rsidRPr="00DE0623">
        <w:rPr>
          <w:rFonts w:ascii="Times New Roman" w:hAnsi="Times New Roman"/>
          <w:color w:val="000000"/>
          <w:sz w:val="26"/>
          <w:szCs w:val="26"/>
          <w:lang w:eastAsia="ru-RU"/>
        </w:rPr>
        <w:t xml:space="preserve">" планирует осуществлять строительство второй очереди </w:t>
      </w:r>
      <w:r>
        <w:rPr>
          <w:rFonts w:ascii="Times New Roman" w:hAnsi="Times New Roman"/>
          <w:color w:val="000000"/>
          <w:sz w:val="26"/>
          <w:szCs w:val="26"/>
          <w:lang w:eastAsia="ru-RU"/>
        </w:rPr>
        <w:t>п</w:t>
      </w:r>
      <w:r w:rsidRPr="00DE0623">
        <w:rPr>
          <w:rFonts w:ascii="Times New Roman" w:hAnsi="Times New Roman"/>
          <w:color w:val="000000"/>
          <w:sz w:val="26"/>
          <w:szCs w:val="26"/>
          <w:lang w:eastAsia="ru-RU"/>
        </w:rPr>
        <w:t>олигона ТБО согласно инвестиционной программ</w:t>
      </w:r>
      <w:r>
        <w:rPr>
          <w:rFonts w:ascii="Times New Roman" w:hAnsi="Times New Roman"/>
          <w:color w:val="000000"/>
          <w:sz w:val="26"/>
          <w:szCs w:val="26"/>
          <w:lang w:eastAsia="ru-RU"/>
        </w:rPr>
        <w:t>е</w:t>
      </w:r>
      <w:r w:rsidRPr="00DE0623">
        <w:rPr>
          <w:rFonts w:ascii="Times New Roman" w:hAnsi="Times New Roman"/>
          <w:color w:val="000000"/>
          <w:sz w:val="26"/>
          <w:szCs w:val="26"/>
          <w:lang w:eastAsia="ru-RU"/>
        </w:rPr>
        <w:t xml:space="preserve"> по утилизации (размещению) твердых отходов в Великом Новгороде с изменениями, утвержденными постановлением Комитета по ценовой и тарифной политике Новгородской </w:t>
      </w:r>
      <w:r w:rsidR="006651B8">
        <w:rPr>
          <w:rFonts w:ascii="Times New Roman" w:hAnsi="Times New Roman"/>
          <w:color w:val="000000"/>
          <w:sz w:val="26"/>
          <w:szCs w:val="26"/>
          <w:lang w:eastAsia="ru-RU"/>
        </w:rPr>
        <w:t xml:space="preserve">области </w:t>
      </w:r>
      <w:r w:rsidRPr="00DE0623">
        <w:rPr>
          <w:rFonts w:ascii="Times New Roman" w:hAnsi="Times New Roman"/>
          <w:color w:val="000000"/>
          <w:sz w:val="26"/>
          <w:szCs w:val="26"/>
          <w:lang w:eastAsia="ru-RU"/>
        </w:rPr>
        <w:t xml:space="preserve">от 21 сентября 2016 года № 30. Финансовые потребности </w:t>
      </w:r>
      <w:r w:rsidR="006651B8" w:rsidRPr="00DE0623">
        <w:rPr>
          <w:rFonts w:ascii="Times New Roman" w:hAnsi="Times New Roman"/>
          <w:color w:val="000000"/>
          <w:sz w:val="26"/>
          <w:szCs w:val="26"/>
          <w:lang w:eastAsia="ru-RU"/>
        </w:rPr>
        <w:t>ЗАО "Н</w:t>
      </w:r>
      <w:r w:rsidR="006651B8">
        <w:rPr>
          <w:rFonts w:ascii="Times New Roman" w:hAnsi="Times New Roman"/>
          <w:color w:val="000000"/>
          <w:sz w:val="26"/>
          <w:szCs w:val="26"/>
          <w:lang w:eastAsia="ru-RU"/>
        </w:rPr>
        <w:t>овгородское спецавтохозяйство</w:t>
      </w:r>
      <w:r w:rsidR="006651B8" w:rsidRPr="00DE0623">
        <w:rPr>
          <w:rFonts w:ascii="Times New Roman" w:hAnsi="Times New Roman"/>
          <w:color w:val="000000"/>
          <w:sz w:val="26"/>
          <w:szCs w:val="26"/>
          <w:lang w:eastAsia="ru-RU"/>
        </w:rPr>
        <w:t>"</w:t>
      </w:r>
      <w:r w:rsidRPr="00DE0623">
        <w:rPr>
          <w:rFonts w:ascii="Times New Roman" w:hAnsi="Times New Roman"/>
          <w:color w:val="000000"/>
          <w:sz w:val="26"/>
          <w:szCs w:val="26"/>
          <w:lang w:eastAsia="ru-RU"/>
        </w:rPr>
        <w:t>, необходимые для реализации инвестиционной программы, будут обеспечены за счет собственных средств предприятия. Строительство полигона будет осуществляться без использования бюджетных средств.</w:t>
      </w:r>
    </w:p>
    <w:p w:rsidR="00F8717D" w:rsidRPr="006651B8" w:rsidRDefault="00F8717D" w:rsidP="000B6900">
      <w:pPr>
        <w:pStyle w:val="a9"/>
        <w:jc w:val="center"/>
        <w:rPr>
          <w:rFonts w:ascii="Times New Roman" w:hAnsi="Times New Roman"/>
          <w:i/>
          <w:sz w:val="26"/>
          <w:szCs w:val="26"/>
        </w:rPr>
      </w:pPr>
      <w:bookmarkStart w:id="465" w:name="_Toc441769557"/>
      <w:bookmarkStart w:id="466" w:name="_Toc441839487"/>
      <w:bookmarkStart w:id="467" w:name="_Toc441845961"/>
      <w:bookmarkStart w:id="468" w:name="_Toc442192020"/>
      <w:bookmarkStart w:id="469" w:name="_Toc442451224"/>
      <w:bookmarkStart w:id="470" w:name="_Toc442451561"/>
      <w:bookmarkStart w:id="471" w:name="_Toc442695199"/>
      <w:bookmarkStart w:id="472" w:name="_Toc442781664"/>
      <w:bookmarkStart w:id="473" w:name="_Toc442871060"/>
      <w:bookmarkStart w:id="474" w:name="_Toc443489933"/>
      <w:bookmarkStart w:id="475" w:name="_Toc443490427"/>
      <w:r w:rsidRPr="006651B8">
        <w:rPr>
          <w:rFonts w:ascii="Times New Roman" w:hAnsi="Times New Roman"/>
          <w:i/>
          <w:sz w:val="26"/>
          <w:szCs w:val="26"/>
        </w:rPr>
        <w:t>Несанкционированные свалки</w:t>
      </w:r>
      <w:bookmarkEnd w:id="465"/>
      <w:bookmarkEnd w:id="466"/>
      <w:bookmarkEnd w:id="467"/>
      <w:bookmarkEnd w:id="468"/>
      <w:bookmarkEnd w:id="469"/>
      <w:bookmarkEnd w:id="470"/>
      <w:bookmarkEnd w:id="471"/>
      <w:bookmarkEnd w:id="472"/>
      <w:bookmarkEnd w:id="473"/>
      <w:bookmarkEnd w:id="474"/>
      <w:bookmarkEnd w:id="475"/>
    </w:p>
    <w:p w:rsidR="006651B8" w:rsidRPr="008F20D6" w:rsidRDefault="006651B8" w:rsidP="006651B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8F20D6">
        <w:rPr>
          <w:rFonts w:ascii="Times New Roman" w:hAnsi="Times New Roman"/>
          <w:color w:val="000000"/>
          <w:sz w:val="26"/>
          <w:szCs w:val="26"/>
          <w:lang w:eastAsia="ru-RU"/>
        </w:rPr>
        <w:lastRenderedPageBreak/>
        <w:t xml:space="preserve">Администрацией Великого Новгорода на постоянной основе проводятся осмотры территорий Великого Новгорода на предмет выявления несанкционированных мест размещения отходов. </w:t>
      </w:r>
    </w:p>
    <w:p w:rsidR="006651B8" w:rsidRPr="008F20D6" w:rsidRDefault="006651B8" w:rsidP="006651B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8F20D6">
        <w:rPr>
          <w:rFonts w:ascii="Times New Roman" w:hAnsi="Times New Roman"/>
          <w:color w:val="000000"/>
          <w:sz w:val="26"/>
          <w:szCs w:val="26"/>
          <w:lang w:eastAsia="ru-RU"/>
        </w:rPr>
        <w:t xml:space="preserve">В случае выявления лиц, допустивших несанкционированное размещение отходов, применяются меры административного воздействия. </w:t>
      </w:r>
    </w:p>
    <w:p w:rsidR="006651B8" w:rsidRPr="005819EE" w:rsidRDefault="006651B8" w:rsidP="006651B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5819EE">
        <w:rPr>
          <w:rFonts w:ascii="Times New Roman" w:hAnsi="Times New Roman"/>
          <w:color w:val="000000"/>
          <w:sz w:val="26"/>
          <w:szCs w:val="26"/>
          <w:lang w:eastAsia="ru-RU"/>
        </w:rPr>
        <w:t xml:space="preserve">Обнаруженные несанкционированные </w:t>
      </w:r>
      <w:r w:rsidR="005819EE" w:rsidRPr="005819EE">
        <w:rPr>
          <w:rFonts w:ascii="Times New Roman" w:hAnsi="Times New Roman"/>
          <w:color w:val="000000"/>
          <w:sz w:val="26"/>
          <w:szCs w:val="26"/>
          <w:lang w:eastAsia="ru-RU"/>
        </w:rPr>
        <w:t xml:space="preserve">и стихийно образующиеся несанкционированные свалки </w:t>
      </w:r>
      <w:r w:rsidRPr="005819EE">
        <w:rPr>
          <w:rFonts w:ascii="Times New Roman" w:hAnsi="Times New Roman"/>
          <w:color w:val="000000"/>
          <w:sz w:val="26"/>
          <w:szCs w:val="26"/>
          <w:lang w:eastAsia="ru-RU"/>
        </w:rPr>
        <w:t>в черте города ликвидируются силами МБУ</w:t>
      </w:r>
      <w:r w:rsidR="005819EE">
        <w:rPr>
          <w:rFonts w:ascii="Times New Roman" w:hAnsi="Times New Roman"/>
          <w:color w:val="000000"/>
          <w:sz w:val="26"/>
          <w:szCs w:val="26"/>
          <w:lang w:eastAsia="ru-RU"/>
        </w:rPr>
        <w:t> </w:t>
      </w:r>
      <w:r w:rsidRPr="005819EE">
        <w:rPr>
          <w:rFonts w:ascii="Times New Roman" w:hAnsi="Times New Roman"/>
          <w:color w:val="000000"/>
          <w:sz w:val="26"/>
          <w:szCs w:val="26"/>
          <w:lang w:eastAsia="ru-RU"/>
        </w:rPr>
        <w:t xml:space="preserve">«Городское хозяйство». </w:t>
      </w:r>
    </w:p>
    <w:p w:rsidR="006651B8" w:rsidRPr="00B379EF" w:rsidRDefault="006651B8" w:rsidP="006651B8">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6651B8">
        <w:rPr>
          <w:rFonts w:ascii="Times New Roman" w:hAnsi="Times New Roman"/>
          <w:color w:val="000000"/>
          <w:sz w:val="26"/>
          <w:szCs w:val="26"/>
          <w:lang w:eastAsia="ru-RU"/>
        </w:rPr>
        <w:t>В</w:t>
      </w:r>
      <w:r w:rsidR="00C93D20">
        <w:rPr>
          <w:rFonts w:ascii="Times New Roman" w:hAnsi="Times New Roman"/>
          <w:color w:val="000000"/>
          <w:sz w:val="26"/>
          <w:szCs w:val="26"/>
          <w:lang w:eastAsia="ru-RU"/>
        </w:rPr>
        <w:t xml:space="preserve"> </w:t>
      </w:r>
      <w:r w:rsidRPr="006651B8">
        <w:rPr>
          <w:rFonts w:ascii="Times New Roman" w:hAnsi="Times New Roman"/>
          <w:color w:val="000000"/>
          <w:sz w:val="26"/>
          <w:szCs w:val="26"/>
          <w:lang w:eastAsia="ru-RU"/>
        </w:rPr>
        <w:t>2016</w:t>
      </w:r>
      <w:r w:rsidR="00C93D20">
        <w:rPr>
          <w:rFonts w:ascii="Times New Roman" w:hAnsi="Times New Roman"/>
          <w:color w:val="000000"/>
          <w:sz w:val="26"/>
          <w:szCs w:val="26"/>
          <w:lang w:eastAsia="ru-RU"/>
        </w:rPr>
        <w:t xml:space="preserve"> году</w:t>
      </w:r>
      <w:r w:rsidRPr="006651B8">
        <w:rPr>
          <w:rFonts w:ascii="Times New Roman" w:hAnsi="Times New Roman"/>
          <w:color w:val="000000"/>
          <w:sz w:val="26"/>
          <w:szCs w:val="26"/>
          <w:lang w:eastAsia="ru-RU"/>
        </w:rPr>
        <w:t xml:space="preserve"> на территории Великого Новгорода силами МБУ "Городское хозяйство" ликвидировано 53 несанкционированных свалок, объем вывезенных отходов составил 1008 куб. м, площадь убранной территории составила примерно 1,73 га.</w:t>
      </w:r>
    </w:p>
    <w:p w:rsidR="00B0611E" w:rsidRPr="00CC6777" w:rsidRDefault="00CC6777" w:rsidP="00981B72">
      <w:pPr>
        <w:autoSpaceDE w:val="0"/>
        <w:autoSpaceDN w:val="0"/>
        <w:adjustRightInd w:val="0"/>
        <w:spacing w:beforeLines="20" w:before="48" w:afterLines="20" w:after="48" w:line="360" w:lineRule="auto"/>
        <w:ind w:firstLine="709"/>
        <w:jc w:val="both"/>
        <w:rPr>
          <w:rFonts w:ascii="Times New Roman" w:hAnsi="Times New Roman"/>
          <w:color w:val="000000"/>
          <w:sz w:val="26"/>
          <w:szCs w:val="26"/>
          <w:lang w:eastAsia="ru-RU"/>
        </w:rPr>
      </w:pPr>
      <w:r w:rsidRPr="00CC6777">
        <w:rPr>
          <w:rFonts w:ascii="Times New Roman" w:hAnsi="Times New Roman"/>
          <w:color w:val="000000"/>
          <w:sz w:val="26"/>
          <w:szCs w:val="26"/>
          <w:lang w:eastAsia="ru-RU"/>
        </w:rPr>
        <w:t>С</w:t>
      </w:r>
      <w:r w:rsidR="00F95795" w:rsidRPr="00CC6777">
        <w:rPr>
          <w:rFonts w:ascii="Times New Roman" w:hAnsi="Times New Roman"/>
          <w:color w:val="000000"/>
          <w:sz w:val="26"/>
          <w:szCs w:val="26"/>
          <w:lang w:eastAsia="ru-RU"/>
        </w:rPr>
        <w:t xml:space="preserve">труктурными подразделениями Администрации Великого Новгорода </w:t>
      </w:r>
      <w:r w:rsidR="00B0611E" w:rsidRPr="00CC6777">
        <w:rPr>
          <w:rFonts w:ascii="Times New Roman" w:hAnsi="Times New Roman"/>
          <w:color w:val="000000"/>
          <w:sz w:val="26"/>
          <w:szCs w:val="26"/>
          <w:lang w:eastAsia="ru-RU"/>
        </w:rPr>
        <w:t>проводится разъяснительная работа с населением о порядке сбора, вывоза, утилизации и переработки твердых бытовых отходов крупногабаритного мусора на территории Великого Новгорода и ответственности за размещение несанкционированных свалок отходов</w:t>
      </w:r>
      <w:r w:rsidR="00F95795" w:rsidRPr="00CC6777">
        <w:rPr>
          <w:rFonts w:ascii="Times New Roman" w:hAnsi="Times New Roman"/>
          <w:color w:val="000000"/>
          <w:sz w:val="26"/>
          <w:szCs w:val="26"/>
          <w:lang w:eastAsia="ru-RU"/>
        </w:rPr>
        <w:t>. П</w:t>
      </w:r>
      <w:r w:rsidR="001F728E" w:rsidRPr="00CC6777">
        <w:rPr>
          <w:rFonts w:ascii="Times New Roman" w:hAnsi="Times New Roman"/>
          <w:color w:val="000000"/>
          <w:sz w:val="26"/>
          <w:szCs w:val="26"/>
          <w:lang w:eastAsia="ru-RU"/>
        </w:rPr>
        <w:t>одготовлена Памятка с информацией о необходимости организации сбора и вывоза ТБО с территории частных домовладений, которая распространялась в частном секторе.</w:t>
      </w:r>
    </w:p>
    <w:p w:rsidR="0078463D" w:rsidRPr="00C93D20" w:rsidRDefault="000D1E9C" w:rsidP="00981B72">
      <w:pPr>
        <w:pStyle w:val="a7"/>
        <w:spacing w:beforeLines="20" w:before="48" w:afterLines="20" w:after="48" w:line="360" w:lineRule="auto"/>
        <w:jc w:val="both"/>
        <w:rPr>
          <w:rFonts w:ascii="Times New Roman" w:hAnsi="Times New Roman"/>
          <w:b/>
          <w:sz w:val="26"/>
          <w:szCs w:val="26"/>
        </w:rPr>
      </w:pPr>
      <w:bookmarkStart w:id="476" w:name="_Toc441769558"/>
      <w:bookmarkStart w:id="477" w:name="_Toc441839488"/>
      <w:bookmarkStart w:id="478" w:name="_Toc441845962"/>
      <w:bookmarkStart w:id="479" w:name="_Toc442192021"/>
      <w:bookmarkStart w:id="480" w:name="_Toc442451225"/>
      <w:bookmarkStart w:id="481" w:name="_Toc442451562"/>
      <w:bookmarkStart w:id="482" w:name="_Toc442695200"/>
      <w:bookmarkStart w:id="483" w:name="_Toc442781665"/>
      <w:bookmarkStart w:id="484" w:name="_Toc442871061"/>
      <w:bookmarkStart w:id="485" w:name="_Toc443489934"/>
      <w:bookmarkStart w:id="486" w:name="_Toc443490428"/>
      <w:bookmarkStart w:id="487" w:name="_Toc475028305"/>
      <w:r w:rsidRPr="00C93D20">
        <w:rPr>
          <w:rFonts w:ascii="Times New Roman" w:hAnsi="Times New Roman"/>
          <w:b/>
          <w:sz w:val="26"/>
          <w:szCs w:val="26"/>
        </w:rPr>
        <w:t>1.3.</w:t>
      </w:r>
      <w:r w:rsidR="00B85AE5" w:rsidRPr="00C93D20">
        <w:rPr>
          <w:rFonts w:ascii="Times New Roman" w:hAnsi="Times New Roman"/>
          <w:b/>
          <w:sz w:val="26"/>
          <w:szCs w:val="26"/>
        </w:rPr>
        <w:t>8</w:t>
      </w:r>
      <w:r w:rsidRPr="00C93D20">
        <w:rPr>
          <w:rFonts w:ascii="Times New Roman" w:hAnsi="Times New Roman"/>
          <w:b/>
          <w:sz w:val="26"/>
          <w:szCs w:val="26"/>
        </w:rPr>
        <w:t xml:space="preserve">. </w:t>
      </w:r>
      <w:r w:rsidR="0078463D" w:rsidRPr="00C93D20">
        <w:rPr>
          <w:rFonts w:ascii="Times New Roman" w:hAnsi="Times New Roman"/>
          <w:b/>
          <w:sz w:val="26"/>
          <w:szCs w:val="26"/>
        </w:rPr>
        <w:t>Организация благоустройства территории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особо охраняемых природных территорий, расположенных в границах городского округа</w:t>
      </w:r>
      <w:bookmarkEnd w:id="476"/>
      <w:bookmarkEnd w:id="477"/>
      <w:bookmarkEnd w:id="478"/>
      <w:bookmarkEnd w:id="479"/>
      <w:bookmarkEnd w:id="480"/>
      <w:bookmarkEnd w:id="481"/>
      <w:bookmarkEnd w:id="482"/>
      <w:bookmarkEnd w:id="483"/>
      <w:bookmarkEnd w:id="484"/>
      <w:bookmarkEnd w:id="485"/>
      <w:bookmarkEnd w:id="486"/>
      <w:bookmarkEnd w:id="487"/>
    </w:p>
    <w:p w:rsidR="00522461" w:rsidRPr="00981B72" w:rsidRDefault="000D1E9C" w:rsidP="00981B72">
      <w:pPr>
        <w:pStyle w:val="a7"/>
        <w:spacing w:beforeLines="20" w:before="48" w:afterLines="20" w:after="48" w:line="360" w:lineRule="auto"/>
        <w:rPr>
          <w:rFonts w:ascii="Times New Roman" w:hAnsi="Times New Roman"/>
          <w:i/>
          <w:sz w:val="26"/>
          <w:szCs w:val="26"/>
          <w:lang w:eastAsia="ru-RU"/>
        </w:rPr>
      </w:pPr>
      <w:bookmarkStart w:id="488" w:name="_Toc441769559"/>
      <w:bookmarkStart w:id="489" w:name="_Toc441839489"/>
      <w:bookmarkStart w:id="490" w:name="_Toc441845963"/>
      <w:bookmarkStart w:id="491" w:name="_Toc442192022"/>
      <w:bookmarkStart w:id="492" w:name="_Toc442451226"/>
      <w:bookmarkStart w:id="493" w:name="_Toc442451563"/>
      <w:bookmarkStart w:id="494" w:name="_Toc442695201"/>
      <w:bookmarkStart w:id="495" w:name="_Toc442781666"/>
      <w:bookmarkStart w:id="496" w:name="_Toc442871062"/>
      <w:bookmarkStart w:id="497" w:name="_Toc443489935"/>
      <w:bookmarkStart w:id="498" w:name="_Toc443490429"/>
      <w:bookmarkStart w:id="499" w:name="_Toc475028306"/>
      <w:r w:rsidRPr="00981B72">
        <w:rPr>
          <w:rFonts w:ascii="Times New Roman" w:hAnsi="Times New Roman"/>
          <w:i/>
          <w:sz w:val="26"/>
          <w:szCs w:val="26"/>
          <w:lang w:eastAsia="ru-RU"/>
        </w:rPr>
        <w:t>1.3.</w:t>
      </w:r>
      <w:r w:rsidR="00B85AE5" w:rsidRPr="00981B72">
        <w:rPr>
          <w:rFonts w:ascii="Times New Roman" w:hAnsi="Times New Roman"/>
          <w:i/>
          <w:sz w:val="26"/>
          <w:szCs w:val="26"/>
          <w:lang w:eastAsia="ru-RU"/>
        </w:rPr>
        <w:t>8</w:t>
      </w:r>
      <w:r w:rsidRPr="00981B72">
        <w:rPr>
          <w:rFonts w:ascii="Times New Roman" w:hAnsi="Times New Roman"/>
          <w:i/>
          <w:sz w:val="26"/>
          <w:szCs w:val="26"/>
          <w:lang w:eastAsia="ru-RU"/>
        </w:rPr>
        <w:t xml:space="preserve">.1. </w:t>
      </w:r>
      <w:r w:rsidR="00645ADC" w:rsidRPr="00981B72">
        <w:rPr>
          <w:rFonts w:ascii="Times New Roman" w:hAnsi="Times New Roman"/>
          <w:i/>
          <w:sz w:val="26"/>
          <w:szCs w:val="26"/>
          <w:lang w:eastAsia="ru-RU"/>
        </w:rPr>
        <w:t xml:space="preserve">Ремонт </w:t>
      </w:r>
      <w:r w:rsidR="0098596B" w:rsidRPr="00981B72">
        <w:rPr>
          <w:rFonts w:ascii="Times New Roman" w:hAnsi="Times New Roman"/>
          <w:i/>
          <w:sz w:val="26"/>
          <w:szCs w:val="26"/>
          <w:lang w:eastAsia="ru-RU"/>
        </w:rPr>
        <w:t>дворовых</w:t>
      </w:r>
      <w:r w:rsidRPr="00981B72">
        <w:rPr>
          <w:rFonts w:ascii="Times New Roman" w:hAnsi="Times New Roman"/>
          <w:i/>
          <w:sz w:val="26"/>
          <w:szCs w:val="26"/>
          <w:lang w:eastAsia="ru-RU"/>
        </w:rPr>
        <w:t xml:space="preserve"> территорий</w:t>
      </w:r>
      <w:bookmarkEnd w:id="488"/>
      <w:bookmarkEnd w:id="489"/>
      <w:bookmarkEnd w:id="490"/>
      <w:bookmarkEnd w:id="491"/>
      <w:bookmarkEnd w:id="492"/>
      <w:bookmarkEnd w:id="493"/>
      <w:bookmarkEnd w:id="494"/>
      <w:bookmarkEnd w:id="495"/>
      <w:bookmarkEnd w:id="496"/>
      <w:bookmarkEnd w:id="497"/>
      <w:bookmarkEnd w:id="498"/>
      <w:bookmarkEnd w:id="499"/>
    </w:p>
    <w:p w:rsidR="00981B72" w:rsidRP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bookmarkStart w:id="500" w:name="_Toc441769560"/>
      <w:bookmarkStart w:id="501" w:name="_Toc441839490"/>
      <w:bookmarkStart w:id="502" w:name="_Toc441845964"/>
      <w:bookmarkStart w:id="503" w:name="_Toc442192023"/>
      <w:bookmarkStart w:id="504" w:name="_Toc442451227"/>
      <w:bookmarkStart w:id="505" w:name="_Toc442451564"/>
      <w:bookmarkStart w:id="506" w:name="_Toc442695202"/>
      <w:bookmarkStart w:id="507" w:name="_Toc442781667"/>
      <w:bookmarkStart w:id="508" w:name="_Toc442871063"/>
      <w:bookmarkStart w:id="509" w:name="_Toc443489936"/>
      <w:bookmarkStart w:id="510" w:name="_Toc443490430"/>
      <w:r w:rsidRPr="00981B72">
        <w:rPr>
          <w:rFonts w:ascii="Times New Roman" w:hAnsi="Times New Roman"/>
          <w:color w:val="000000"/>
          <w:sz w:val="26"/>
          <w:szCs w:val="26"/>
          <w:lang w:eastAsia="ru-RU"/>
        </w:rPr>
        <w:t>В 2016 году выполнен капитальный ремонт асфальтобетонного покрытия 37</w:t>
      </w:r>
      <w:r>
        <w:rPr>
          <w:rFonts w:ascii="Times New Roman" w:hAnsi="Times New Roman"/>
          <w:color w:val="000000"/>
          <w:sz w:val="26"/>
          <w:szCs w:val="26"/>
          <w:lang w:val="en-US" w:eastAsia="ru-RU"/>
        </w:rPr>
        <w:t> </w:t>
      </w:r>
      <w:r w:rsidRPr="00981B72">
        <w:rPr>
          <w:rFonts w:ascii="Times New Roman" w:hAnsi="Times New Roman"/>
          <w:color w:val="000000"/>
          <w:sz w:val="26"/>
          <w:szCs w:val="26"/>
          <w:lang w:eastAsia="ru-RU"/>
        </w:rPr>
        <w:t>дворовых территорий многоквартирных домов.</w:t>
      </w:r>
    </w:p>
    <w:p w:rsidR="00981B72" w:rsidRP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981B72">
        <w:rPr>
          <w:rFonts w:ascii="Times New Roman" w:hAnsi="Times New Roman"/>
          <w:color w:val="000000"/>
          <w:sz w:val="26"/>
          <w:szCs w:val="26"/>
          <w:lang w:eastAsia="ru-RU"/>
        </w:rPr>
        <w:t xml:space="preserve">Общий объем финансирования на эти цели составил 28 671,45 </w:t>
      </w:r>
      <w:r w:rsidRPr="00981B72">
        <w:rPr>
          <w:rFonts w:ascii="Times New Roman" w:hAnsi="Times New Roman"/>
          <w:color w:val="000000"/>
          <w:sz w:val="28"/>
          <w:szCs w:val="28"/>
        </w:rPr>
        <w:t xml:space="preserve">тыс. рублей </w:t>
      </w:r>
      <w:r w:rsidRPr="00981B72">
        <w:rPr>
          <w:rFonts w:ascii="Times New Roman" w:hAnsi="Times New Roman"/>
          <w:color w:val="000000"/>
          <w:sz w:val="26"/>
          <w:szCs w:val="26"/>
          <w:lang w:eastAsia="ru-RU"/>
        </w:rPr>
        <w:t>в том числе:</w:t>
      </w:r>
    </w:p>
    <w:p w:rsidR="00981B72" w:rsidRP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981B72">
        <w:rPr>
          <w:rFonts w:ascii="Times New Roman" w:hAnsi="Times New Roman"/>
          <w:color w:val="000000"/>
          <w:sz w:val="26"/>
          <w:szCs w:val="26"/>
          <w:lang w:eastAsia="ru-RU"/>
        </w:rPr>
        <w:lastRenderedPageBreak/>
        <w:t>22 355,5 тыс. рублей - средства бюджета Великого Новгорода;</w:t>
      </w:r>
    </w:p>
    <w:p w:rsidR="00981B72" w:rsidRP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981B72">
        <w:rPr>
          <w:rFonts w:ascii="Times New Roman" w:hAnsi="Times New Roman"/>
          <w:color w:val="000000"/>
          <w:sz w:val="26"/>
          <w:szCs w:val="26"/>
          <w:lang w:eastAsia="ru-RU"/>
        </w:rPr>
        <w:t>6 315,95 тыс. рублей – средства собственников.</w:t>
      </w:r>
    </w:p>
    <w:p w:rsidR="00645ADC" w:rsidRPr="00981B72" w:rsidRDefault="000D1E9C" w:rsidP="00981B72">
      <w:pPr>
        <w:pStyle w:val="a7"/>
        <w:spacing w:beforeLines="20" w:before="48" w:afterLines="20" w:after="48" w:line="360" w:lineRule="auto"/>
        <w:rPr>
          <w:rFonts w:ascii="Times New Roman" w:hAnsi="Times New Roman"/>
          <w:i/>
          <w:sz w:val="26"/>
          <w:szCs w:val="26"/>
          <w:lang w:eastAsia="ru-RU"/>
        </w:rPr>
      </w:pPr>
      <w:bookmarkStart w:id="511" w:name="_Toc475028307"/>
      <w:r w:rsidRPr="00981B72">
        <w:rPr>
          <w:rFonts w:ascii="Times New Roman" w:hAnsi="Times New Roman"/>
          <w:i/>
          <w:sz w:val="26"/>
          <w:szCs w:val="26"/>
          <w:lang w:eastAsia="ru-RU"/>
        </w:rPr>
        <w:t>1.3.</w:t>
      </w:r>
      <w:r w:rsidR="00B85AE5" w:rsidRPr="00981B72">
        <w:rPr>
          <w:rFonts w:ascii="Times New Roman" w:hAnsi="Times New Roman"/>
          <w:i/>
          <w:sz w:val="26"/>
          <w:szCs w:val="26"/>
          <w:lang w:eastAsia="ru-RU"/>
        </w:rPr>
        <w:t>8</w:t>
      </w:r>
      <w:r w:rsidRPr="00981B72">
        <w:rPr>
          <w:rFonts w:ascii="Times New Roman" w:hAnsi="Times New Roman"/>
          <w:i/>
          <w:sz w:val="26"/>
          <w:szCs w:val="26"/>
          <w:lang w:eastAsia="ru-RU"/>
        </w:rPr>
        <w:t xml:space="preserve">.2. </w:t>
      </w:r>
      <w:r w:rsidR="00645ADC" w:rsidRPr="00981B72">
        <w:rPr>
          <w:rFonts w:ascii="Times New Roman" w:hAnsi="Times New Roman"/>
          <w:i/>
          <w:sz w:val="26"/>
          <w:szCs w:val="26"/>
          <w:lang w:eastAsia="ru-RU"/>
        </w:rPr>
        <w:t>Реализация плана мероприятий по благоустройству</w:t>
      </w:r>
      <w:bookmarkEnd w:id="500"/>
      <w:bookmarkEnd w:id="501"/>
      <w:bookmarkEnd w:id="502"/>
      <w:bookmarkEnd w:id="503"/>
      <w:bookmarkEnd w:id="504"/>
      <w:bookmarkEnd w:id="505"/>
      <w:bookmarkEnd w:id="506"/>
      <w:bookmarkEnd w:id="507"/>
      <w:bookmarkEnd w:id="508"/>
      <w:bookmarkEnd w:id="509"/>
      <w:bookmarkEnd w:id="510"/>
      <w:bookmarkEnd w:id="511"/>
    </w:p>
    <w:p w:rsidR="00981B72" w:rsidRPr="00B379EF"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B379EF">
        <w:rPr>
          <w:rFonts w:ascii="Times New Roman" w:hAnsi="Times New Roman"/>
          <w:color w:val="000000"/>
          <w:sz w:val="26"/>
          <w:szCs w:val="26"/>
          <w:lang w:eastAsia="ru-RU"/>
        </w:rPr>
        <w:t>В течение отчетного года проводились плановые работы по благоустройству и содержанию города. Это работы по содержанию ливневой канализации, искусственных сооружений, кладбищ, средств регулирования дорожного движения, сетей наружного освещения, по уборке городских территорий, по содержанию дорог и др. Текущий ремонт и обслуживание объектов благоустройства осуществляется организациями, победившими по итогам конкурсов и аукционов.</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Муниципальные контракты на уборку городских территории заключен с ЗАО</w:t>
      </w:r>
      <w:r>
        <w:rPr>
          <w:rFonts w:ascii="Times New Roman" w:hAnsi="Times New Roman"/>
          <w:color w:val="000000"/>
          <w:sz w:val="26"/>
          <w:szCs w:val="26"/>
          <w:lang w:val="en-US" w:eastAsia="ru-RU"/>
        </w:rPr>
        <w:t> </w:t>
      </w:r>
      <w:r w:rsidRPr="00CE41D2">
        <w:rPr>
          <w:rFonts w:ascii="Times New Roman" w:hAnsi="Times New Roman"/>
          <w:color w:val="000000"/>
          <w:sz w:val="26"/>
          <w:szCs w:val="26"/>
          <w:lang w:eastAsia="ru-RU"/>
        </w:rPr>
        <w:t>“Новгородское спецавтохозяйство” (4 лота) и с ООО “Акрон-Сервис” (1 лот) на период с 01.03.2016 г. – 01.03.2017 г. общей стоимостью 246 521,4 тыс. руб</w:t>
      </w:r>
      <w:r>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 в том числе: средства 2016 года -</w:t>
      </w:r>
      <w:r>
        <w:rPr>
          <w:rFonts w:ascii="Times New Roman" w:hAnsi="Times New Roman"/>
          <w:color w:val="000000"/>
          <w:sz w:val="26"/>
          <w:szCs w:val="26"/>
          <w:lang w:eastAsia="ru-RU"/>
        </w:rPr>
        <w:t xml:space="preserve"> </w:t>
      </w:r>
      <w:r w:rsidRPr="00CE41D2">
        <w:rPr>
          <w:rFonts w:ascii="Times New Roman" w:hAnsi="Times New Roman"/>
          <w:color w:val="000000"/>
          <w:sz w:val="26"/>
          <w:szCs w:val="26"/>
          <w:lang w:eastAsia="ru-RU"/>
        </w:rPr>
        <w:t>82 640,65 тыс. руб</w:t>
      </w:r>
      <w:r>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 2017 года – 163 910,8 тыс. руб</w:t>
      </w:r>
      <w:r>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 xml:space="preserve">. </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Администрация Великого Новгорода и МБУ "Городское хозяйство" на регулярной основе осуществляют контроль за результатами выполнения уборки территории города. На период обильных снегопадов МБУ "Городское хозяйство" составля</w:t>
      </w:r>
      <w:r>
        <w:rPr>
          <w:rFonts w:ascii="Times New Roman" w:hAnsi="Times New Roman"/>
          <w:color w:val="000000"/>
          <w:sz w:val="26"/>
          <w:szCs w:val="26"/>
          <w:lang w:eastAsia="ru-RU"/>
        </w:rPr>
        <w:t>ло</w:t>
      </w:r>
      <w:r w:rsidRPr="00CE41D2">
        <w:rPr>
          <w:rFonts w:ascii="Times New Roman" w:hAnsi="Times New Roman"/>
          <w:color w:val="000000"/>
          <w:sz w:val="26"/>
          <w:szCs w:val="26"/>
          <w:lang w:eastAsia="ru-RU"/>
        </w:rPr>
        <w:t xml:space="preserve"> график дежурств сотрудников для осуществления контроля соблюдения ЗАО "Новгородское спецавтохозяйство" установленных сроков выпуска и количества специализированной техники. Работа специализированной уборочной техники производ</w:t>
      </w:r>
      <w:r>
        <w:rPr>
          <w:rFonts w:ascii="Times New Roman" w:hAnsi="Times New Roman"/>
          <w:color w:val="000000"/>
          <w:sz w:val="26"/>
          <w:szCs w:val="26"/>
          <w:lang w:eastAsia="ru-RU"/>
        </w:rPr>
        <w:t>илась</w:t>
      </w:r>
      <w:r w:rsidRPr="00CE41D2">
        <w:rPr>
          <w:rFonts w:ascii="Times New Roman" w:hAnsi="Times New Roman"/>
          <w:color w:val="000000"/>
          <w:sz w:val="26"/>
          <w:szCs w:val="26"/>
          <w:lang w:eastAsia="ru-RU"/>
        </w:rPr>
        <w:t xml:space="preserve"> круглосуточно, как в дневное, так и в ночное время для выполнения уборочных работ на основных транспортных магистралях до начала работы общественного транспорта.</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 xml:space="preserve">Порядок осуществления контроля, оценки качества и приемки результатов услуг по уборке территории Великого Новгорода в рамках контрактов прописаны отдельным приложением к контрактам. </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Контрольно-административным управлением Администрации Великого Новгорода по выявленным фактам нарушений Правил благоустройства в части уборки в зимний период в отношении ЗАО "Новгородское спецавтохозяйство":</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ноябрь 2016 г</w:t>
      </w:r>
      <w:r>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выдано 41 предписание, направлено 9 писем о принятии мер, составлен 1 протокол об административном правонарушении по статье </w:t>
      </w:r>
      <w:r w:rsidRPr="00CE41D2">
        <w:rPr>
          <w:rFonts w:ascii="Times New Roman" w:hAnsi="Times New Roman"/>
          <w:color w:val="000000"/>
          <w:sz w:val="26"/>
          <w:szCs w:val="26"/>
          <w:lang w:eastAsia="ru-RU"/>
        </w:rPr>
        <w:lastRenderedPageBreak/>
        <w:t>3</w:t>
      </w:r>
      <w:r>
        <w:rPr>
          <w:rFonts w:ascii="Times New Roman" w:hAnsi="Times New Roman"/>
          <w:color w:val="000000"/>
          <w:sz w:val="26"/>
          <w:szCs w:val="26"/>
          <w:lang w:eastAsia="ru-RU"/>
        </w:rPr>
        <w:t> </w:t>
      </w:r>
      <w:r w:rsidRPr="00CE41D2">
        <w:rPr>
          <w:rFonts w:ascii="Times New Roman" w:hAnsi="Times New Roman"/>
          <w:color w:val="000000"/>
          <w:sz w:val="26"/>
          <w:szCs w:val="26"/>
          <w:lang w:eastAsia="ru-RU"/>
        </w:rPr>
        <w:t>областного закона от 1 февраля 2016 г. № 914-ОЗ "Об административных правонарушениях";</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декабрь 2016 г</w:t>
      </w:r>
      <w:r>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выдано 51 предписание, направлено 2 письма о принятии мер, составлено 6 протоколов об административном правонарушении;</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период с 1 по 23 января 2017 г</w:t>
      </w:r>
      <w:r w:rsidR="00D7748E">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выдано 29 предписаний, направлено 1</w:t>
      </w:r>
      <w:r w:rsidR="00D7748E">
        <w:rPr>
          <w:rFonts w:ascii="Times New Roman" w:hAnsi="Times New Roman"/>
          <w:color w:val="000000"/>
          <w:sz w:val="26"/>
          <w:szCs w:val="26"/>
          <w:lang w:eastAsia="ru-RU"/>
        </w:rPr>
        <w:t> </w:t>
      </w:r>
      <w:r w:rsidRPr="00CE41D2">
        <w:rPr>
          <w:rFonts w:ascii="Times New Roman" w:hAnsi="Times New Roman"/>
          <w:color w:val="000000"/>
          <w:sz w:val="26"/>
          <w:szCs w:val="26"/>
          <w:lang w:eastAsia="ru-RU"/>
        </w:rPr>
        <w:t>письмо о принятии мер, составлено 4 протокола об административном правонарушении.</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МБУ "Городское хозяйство" в рамках контроля в соответствии с условиями контрактов:</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ноябрь 2016 г</w:t>
      </w:r>
      <w:r w:rsidR="00D7748E">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выполнено 29 комиссионных объездов территории города и выдано 14 предписаний на устранение замечаний с последующим контролем исполнения;</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декабрь 2016 г</w:t>
      </w:r>
      <w:r w:rsidR="00D7748E">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выполнено 28 комиссионных объездов и выдано 21</w:t>
      </w:r>
      <w:r w:rsidR="00D7748E">
        <w:rPr>
          <w:rFonts w:ascii="Times New Roman" w:hAnsi="Times New Roman"/>
          <w:color w:val="000000"/>
          <w:sz w:val="26"/>
          <w:szCs w:val="26"/>
          <w:lang w:eastAsia="ru-RU"/>
        </w:rPr>
        <w:t> </w:t>
      </w:r>
      <w:r w:rsidRPr="00CE41D2">
        <w:rPr>
          <w:rFonts w:ascii="Times New Roman" w:hAnsi="Times New Roman"/>
          <w:color w:val="000000"/>
          <w:sz w:val="26"/>
          <w:szCs w:val="26"/>
          <w:lang w:eastAsia="ru-RU"/>
        </w:rPr>
        <w:t>предписание на устранение замечаний;</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период с 1 по 20 января 2017 г</w:t>
      </w:r>
      <w:r w:rsidR="00D7748E">
        <w:rPr>
          <w:rFonts w:ascii="Times New Roman" w:hAnsi="Times New Roman"/>
          <w:color w:val="000000"/>
          <w:sz w:val="26"/>
          <w:szCs w:val="26"/>
          <w:lang w:eastAsia="ru-RU"/>
        </w:rPr>
        <w:t>ода</w:t>
      </w:r>
      <w:r w:rsidRPr="00CE41D2">
        <w:rPr>
          <w:rFonts w:ascii="Times New Roman" w:hAnsi="Times New Roman"/>
          <w:color w:val="000000"/>
          <w:sz w:val="26"/>
          <w:szCs w:val="26"/>
          <w:lang w:eastAsia="ru-RU"/>
        </w:rPr>
        <w:t xml:space="preserve"> выполнено 17 комиссионных объездов территории города и выдано 9 предписаний на устранение замечаний.</w:t>
      </w:r>
    </w:p>
    <w:p w:rsid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За период 01.03.2016 по 31.12.2016 в результате контрольных мероприятий произведено сокращение оплаты контрактов за некачественно выполненные работы на сумму 22</w:t>
      </w:r>
      <w:r w:rsidR="00D7748E">
        <w:rPr>
          <w:rFonts w:ascii="Times New Roman" w:hAnsi="Times New Roman"/>
          <w:color w:val="000000"/>
          <w:sz w:val="26"/>
          <w:szCs w:val="26"/>
          <w:lang w:eastAsia="ru-RU"/>
        </w:rPr>
        <w:t>,</w:t>
      </w:r>
      <w:r w:rsidRPr="00CE41D2">
        <w:rPr>
          <w:rFonts w:ascii="Times New Roman" w:hAnsi="Times New Roman"/>
          <w:color w:val="000000"/>
          <w:sz w:val="26"/>
          <w:szCs w:val="26"/>
          <w:lang w:eastAsia="ru-RU"/>
        </w:rPr>
        <w:t>0</w:t>
      </w:r>
      <w:r w:rsidR="00D7748E">
        <w:rPr>
          <w:rFonts w:ascii="Times New Roman" w:hAnsi="Times New Roman"/>
          <w:color w:val="000000"/>
          <w:sz w:val="26"/>
          <w:szCs w:val="26"/>
          <w:lang w:eastAsia="ru-RU"/>
        </w:rPr>
        <w:t xml:space="preserve"> млн</w:t>
      </w:r>
      <w:r w:rsidRPr="00CE41D2">
        <w:rPr>
          <w:rFonts w:ascii="Times New Roman" w:hAnsi="Times New Roman"/>
          <w:color w:val="000000"/>
          <w:sz w:val="26"/>
          <w:szCs w:val="26"/>
          <w:lang w:eastAsia="ru-RU"/>
        </w:rPr>
        <w:t>. руб</w:t>
      </w:r>
      <w:r w:rsidR="00D7748E">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w:t>
      </w:r>
    </w:p>
    <w:p w:rsid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В рамках содержания объектов уличного освещения в 2016 году направлены бюджетные средства в размере 67</w:t>
      </w:r>
      <w:r w:rsidR="00D7748E">
        <w:rPr>
          <w:rFonts w:ascii="Times New Roman" w:hAnsi="Times New Roman"/>
          <w:color w:val="000000"/>
          <w:sz w:val="26"/>
          <w:szCs w:val="26"/>
          <w:lang w:eastAsia="ru-RU"/>
        </w:rPr>
        <w:t>,7</w:t>
      </w:r>
      <w:r w:rsidRPr="00CE41D2">
        <w:rPr>
          <w:rFonts w:ascii="Times New Roman" w:hAnsi="Times New Roman"/>
          <w:color w:val="000000"/>
          <w:sz w:val="26"/>
          <w:szCs w:val="26"/>
          <w:lang w:eastAsia="ru-RU"/>
        </w:rPr>
        <w:t xml:space="preserve"> </w:t>
      </w:r>
      <w:r w:rsidR="00D7748E">
        <w:rPr>
          <w:rFonts w:ascii="Times New Roman" w:hAnsi="Times New Roman"/>
          <w:color w:val="000000"/>
          <w:sz w:val="26"/>
          <w:szCs w:val="26"/>
          <w:lang w:eastAsia="ru-RU"/>
        </w:rPr>
        <w:t>млн</w:t>
      </w:r>
      <w:r w:rsidRPr="00CE41D2">
        <w:rPr>
          <w:rFonts w:ascii="Times New Roman" w:hAnsi="Times New Roman"/>
          <w:color w:val="000000"/>
          <w:sz w:val="26"/>
          <w:szCs w:val="26"/>
          <w:lang w:eastAsia="ru-RU"/>
        </w:rPr>
        <w:t>. руб</w:t>
      </w:r>
      <w:r w:rsidR="00D7748E">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 За счет указанных средств произведена оплата электроэнергии на уличное освещение и содержание сетей наружного освещения. В 1 квартале 2016 года контракты (договора) на указанные виды услуг и работ заключены с ООО "ТНС энерго Великий Новгород" и с АО</w:t>
      </w:r>
      <w:r w:rsidR="00D7748E">
        <w:rPr>
          <w:rFonts w:ascii="Times New Roman" w:hAnsi="Times New Roman"/>
          <w:color w:val="000000"/>
          <w:sz w:val="26"/>
          <w:szCs w:val="26"/>
          <w:lang w:eastAsia="ru-RU"/>
        </w:rPr>
        <w:t> </w:t>
      </w:r>
      <w:r w:rsidRPr="00CE41D2">
        <w:rPr>
          <w:rFonts w:ascii="Times New Roman" w:hAnsi="Times New Roman"/>
          <w:color w:val="000000"/>
          <w:sz w:val="26"/>
          <w:szCs w:val="26"/>
          <w:lang w:eastAsia="ru-RU"/>
        </w:rPr>
        <w:t>"Новгородоблэлектро" соответственно.</w:t>
      </w:r>
    </w:p>
    <w:p w:rsidR="00981B72" w:rsidRPr="00CE41D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t>Содержание объектов озеленения включает содержание газонов, уход за кустарниками, снос сухих и аварийных деревьев, оформление и содержание цветников на городских территориях. На мероприятия по озеленению городских территорий в 2016 году направлены средства в размере 23</w:t>
      </w:r>
      <w:r w:rsidR="00D7748E">
        <w:rPr>
          <w:rFonts w:ascii="Times New Roman" w:hAnsi="Times New Roman"/>
          <w:color w:val="000000"/>
          <w:sz w:val="26"/>
          <w:szCs w:val="26"/>
          <w:lang w:eastAsia="ru-RU"/>
        </w:rPr>
        <w:t>,4 млн</w:t>
      </w:r>
      <w:r w:rsidRPr="00CE41D2">
        <w:rPr>
          <w:rFonts w:ascii="Times New Roman" w:hAnsi="Times New Roman"/>
          <w:color w:val="000000"/>
          <w:sz w:val="26"/>
          <w:szCs w:val="26"/>
          <w:lang w:eastAsia="ru-RU"/>
        </w:rPr>
        <w:t>. руб</w:t>
      </w:r>
      <w:r w:rsidR="00D7748E">
        <w:rPr>
          <w:rFonts w:ascii="Times New Roman" w:hAnsi="Times New Roman"/>
          <w:color w:val="000000"/>
          <w:sz w:val="26"/>
          <w:szCs w:val="26"/>
          <w:lang w:eastAsia="ru-RU"/>
        </w:rPr>
        <w:t>лей</w:t>
      </w:r>
      <w:r w:rsidRPr="00CE41D2">
        <w:rPr>
          <w:rFonts w:ascii="Times New Roman" w:hAnsi="Times New Roman"/>
          <w:color w:val="000000"/>
          <w:sz w:val="26"/>
          <w:szCs w:val="26"/>
          <w:lang w:eastAsia="ru-RU"/>
        </w:rPr>
        <w:t>. Содержанием объектов озеленения занимается МБУ “Городское хозяйство” в рамках муниципального задания.</w:t>
      </w:r>
    </w:p>
    <w:p w:rsidR="00981B72"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CE41D2">
        <w:rPr>
          <w:rFonts w:ascii="Times New Roman" w:hAnsi="Times New Roman"/>
          <w:color w:val="000000"/>
          <w:sz w:val="26"/>
          <w:szCs w:val="26"/>
          <w:lang w:eastAsia="ru-RU"/>
        </w:rPr>
        <w:lastRenderedPageBreak/>
        <w:t>Контракт на оформление и содержание цветников заключен с ООО “Нужные люди” в 1 квартале 2016 года. В рамках контракта высажена рассада виолы для весеннего оформления города, устроено вертикальное озеленение. Произведена высадка однолетних растений, осуществля</w:t>
      </w:r>
      <w:r w:rsidR="00D7748E">
        <w:rPr>
          <w:rFonts w:ascii="Times New Roman" w:hAnsi="Times New Roman"/>
          <w:color w:val="000000"/>
          <w:sz w:val="26"/>
          <w:szCs w:val="26"/>
          <w:lang w:eastAsia="ru-RU"/>
        </w:rPr>
        <w:t>лся</w:t>
      </w:r>
      <w:r w:rsidRPr="00CE41D2">
        <w:rPr>
          <w:rFonts w:ascii="Times New Roman" w:hAnsi="Times New Roman"/>
          <w:color w:val="000000"/>
          <w:sz w:val="26"/>
          <w:szCs w:val="26"/>
          <w:lang w:eastAsia="ru-RU"/>
        </w:rPr>
        <w:t xml:space="preserve"> уход за однолетними и многолетними цветниками, посадками роз в сквере Л. Голикова.</w:t>
      </w:r>
    </w:p>
    <w:p w:rsidR="00981B72" w:rsidRPr="00B379EF" w:rsidRDefault="00981B72" w:rsidP="00981B72">
      <w:pPr>
        <w:autoSpaceDE w:val="0"/>
        <w:autoSpaceDN w:val="0"/>
        <w:adjustRightInd w:val="0"/>
        <w:spacing w:after="0" w:line="360" w:lineRule="auto"/>
        <w:ind w:firstLine="709"/>
        <w:jc w:val="both"/>
        <w:rPr>
          <w:rFonts w:ascii="Times New Roman" w:hAnsi="Times New Roman"/>
          <w:color w:val="000000"/>
          <w:sz w:val="26"/>
          <w:szCs w:val="26"/>
          <w:lang w:eastAsia="ru-RU"/>
        </w:rPr>
      </w:pPr>
      <w:r w:rsidRPr="00B379EF">
        <w:rPr>
          <w:rFonts w:ascii="Times New Roman" w:hAnsi="Times New Roman"/>
          <w:color w:val="000000"/>
          <w:sz w:val="26"/>
          <w:szCs w:val="26"/>
          <w:lang w:eastAsia="ru-RU"/>
        </w:rPr>
        <w:t xml:space="preserve">В </w:t>
      </w:r>
      <w:r>
        <w:rPr>
          <w:rFonts w:ascii="Times New Roman" w:hAnsi="Times New Roman"/>
          <w:color w:val="000000"/>
          <w:sz w:val="26"/>
          <w:szCs w:val="26"/>
          <w:lang w:eastAsia="ru-RU"/>
        </w:rPr>
        <w:t>восе</w:t>
      </w:r>
      <w:r w:rsidRPr="00B379EF">
        <w:rPr>
          <w:rFonts w:ascii="Times New Roman" w:hAnsi="Times New Roman"/>
          <w:color w:val="000000"/>
          <w:sz w:val="26"/>
          <w:szCs w:val="26"/>
          <w:lang w:eastAsia="ru-RU"/>
        </w:rPr>
        <w:t xml:space="preserve">мнадцатый раз был проведен конкурс на звание "Самая благоустроенная придомовая территория". </w:t>
      </w:r>
      <w:r w:rsidRPr="00981B72">
        <w:rPr>
          <w:rFonts w:ascii="Times New Roman" w:hAnsi="Times New Roman"/>
          <w:color w:val="000000"/>
          <w:sz w:val="26"/>
          <w:szCs w:val="26"/>
          <w:lang w:eastAsia="ru-RU"/>
        </w:rPr>
        <w:t xml:space="preserve">На проведение конкурса на звание "Самая благоустроенная придомовая территория в 2016 году" </w:t>
      </w:r>
      <w:r w:rsidR="00D7748E">
        <w:rPr>
          <w:rFonts w:ascii="Times New Roman" w:hAnsi="Times New Roman"/>
          <w:color w:val="000000"/>
          <w:sz w:val="26"/>
          <w:szCs w:val="26"/>
          <w:lang w:eastAsia="ru-RU"/>
        </w:rPr>
        <w:t xml:space="preserve">были </w:t>
      </w:r>
      <w:r w:rsidRPr="00981B72">
        <w:rPr>
          <w:rFonts w:ascii="Times New Roman" w:hAnsi="Times New Roman"/>
          <w:color w:val="000000"/>
          <w:sz w:val="26"/>
          <w:szCs w:val="26"/>
          <w:lang w:eastAsia="ru-RU"/>
        </w:rPr>
        <w:t>предусмотрены средства в размере 200</w:t>
      </w:r>
      <w:r w:rsidR="00D7748E">
        <w:rPr>
          <w:rFonts w:ascii="Times New Roman" w:hAnsi="Times New Roman"/>
          <w:color w:val="000000"/>
          <w:sz w:val="26"/>
          <w:szCs w:val="26"/>
          <w:lang w:eastAsia="ru-RU"/>
        </w:rPr>
        <w:t>,0</w:t>
      </w:r>
      <w:r w:rsidRPr="00981B72">
        <w:rPr>
          <w:rFonts w:ascii="Times New Roman" w:hAnsi="Times New Roman"/>
          <w:color w:val="000000"/>
          <w:sz w:val="26"/>
          <w:szCs w:val="26"/>
          <w:lang w:eastAsia="ru-RU"/>
        </w:rPr>
        <w:t xml:space="preserve"> тыс. руб</w:t>
      </w:r>
      <w:r w:rsidR="00D7748E">
        <w:rPr>
          <w:rFonts w:ascii="Times New Roman" w:hAnsi="Times New Roman"/>
          <w:color w:val="000000"/>
          <w:sz w:val="26"/>
          <w:szCs w:val="26"/>
          <w:lang w:eastAsia="ru-RU"/>
        </w:rPr>
        <w:t>лей</w:t>
      </w:r>
      <w:r w:rsidRPr="00981B72">
        <w:rPr>
          <w:rFonts w:ascii="Times New Roman" w:hAnsi="Times New Roman"/>
          <w:color w:val="000000"/>
          <w:sz w:val="26"/>
          <w:szCs w:val="26"/>
          <w:lang w:eastAsia="ru-RU"/>
        </w:rPr>
        <w:t>. Конкурс проведен в 3 квартале 2016 года. Победители награждены.</w:t>
      </w:r>
    </w:p>
    <w:p w:rsidR="0078463D" w:rsidRPr="00646A29" w:rsidRDefault="000D1E9C" w:rsidP="00981B72">
      <w:pPr>
        <w:pStyle w:val="a7"/>
        <w:spacing w:beforeLines="20" w:before="48" w:afterLines="20" w:after="48" w:line="360" w:lineRule="auto"/>
        <w:jc w:val="both"/>
        <w:rPr>
          <w:rFonts w:ascii="Times New Roman" w:hAnsi="Times New Roman"/>
          <w:b/>
          <w:sz w:val="26"/>
          <w:szCs w:val="26"/>
        </w:rPr>
      </w:pPr>
      <w:bookmarkStart w:id="512" w:name="_Toc441769561"/>
      <w:bookmarkStart w:id="513" w:name="_Toc441839491"/>
      <w:bookmarkStart w:id="514" w:name="_Toc441845965"/>
      <w:bookmarkStart w:id="515" w:name="_Toc442192024"/>
      <w:bookmarkStart w:id="516" w:name="_Toc442451228"/>
      <w:bookmarkStart w:id="517" w:name="_Toc442451565"/>
      <w:bookmarkStart w:id="518" w:name="_Toc442695203"/>
      <w:bookmarkStart w:id="519" w:name="_Toc442781668"/>
      <w:bookmarkStart w:id="520" w:name="_Toc442871064"/>
      <w:bookmarkStart w:id="521" w:name="_Toc443489937"/>
      <w:bookmarkStart w:id="522" w:name="_Toc443490431"/>
      <w:bookmarkStart w:id="523" w:name="_Toc475028308"/>
      <w:r w:rsidRPr="00646A29">
        <w:rPr>
          <w:rFonts w:ascii="Times New Roman" w:hAnsi="Times New Roman"/>
          <w:b/>
          <w:sz w:val="26"/>
          <w:szCs w:val="26"/>
        </w:rPr>
        <w:t>1.3.</w:t>
      </w:r>
      <w:r w:rsidR="00B85AE5" w:rsidRPr="00646A29">
        <w:rPr>
          <w:rFonts w:ascii="Times New Roman" w:hAnsi="Times New Roman"/>
          <w:b/>
          <w:sz w:val="26"/>
          <w:szCs w:val="26"/>
        </w:rPr>
        <w:t>9</w:t>
      </w:r>
      <w:r w:rsidRPr="00646A29">
        <w:rPr>
          <w:rFonts w:ascii="Times New Roman" w:hAnsi="Times New Roman"/>
          <w:b/>
          <w:sz w:val="26"/>
          <w:szCs w:val="26"/>
        </w:rPr>
        <w:t xml:space="preserve">. </w:t>
      </w:r>
      <w:r w:rsidR="0078463D" w:rsidRPr="00646A29">
        <w:rPr>
          <w:rFonts w:ascii="Times New Roman" w:hAnsi="Times New Roman"/>
          <w:b/>
          <w:sz w:val="26"/>
          <w:szCs w:val="26"/>
        </w:rPr>
        <w:t>Разработка</w:t>
      </w:r>
      <w:r w:rsidR="00D86B92" w:rsidRPr="00646A29">
        <w:rPr>
          <w:rFonts w:ascii="Times New Roman" w:hAnsi="Times New Roman"/>
          <w:b/>
          <w:sz w:val="26"/>
          <w:szCs w:val="26"/>
        </w:rPr>
        <w:t xml:space="preserve">, утверждение </w:t>
      </w:r>
      <w:r w:rsidR="0078463D" w:rsidRPr="00646A29">
        <w:rPr>
          <w:rFonts w:ascii="Times New Roman" w:hAnsi="Times New Roman"/>
          <w:b/>
          <w:sz w:val="26"/>
          <w:szCs w:val="26"/>
        </w:rPr>
        <w:t xml:space="preserve">и реализация Генерального плана </w:t>
      </w:r>
      <w:r w:rsidR="00D86B92" w:rsidRPr="00646A29">
        <w:rPr>
          <w:rFonts w:ascii="Times New Roman" w:hAnsi="Times New Roman"/>
          <w:b/>
          <w:sz w:val="26"/>
          <w:szCs w:val="26"/>
        </w:rPr>
        <w:t>Великого Новгорода</w:t>
      </w:r>
      <w:r w:rsidR="0078463D" w:rsidRPr="00646A29">
        <w:rPr>
          <w:rFonts w:ascii="Times New Roman" w:hAnsi="Times New Roman"/>
          <w:b/>
          <w:sz w:val="26"/>
          <w:szCs w:val="26"/>
        </w:rPr>
        <w:t xml:space="preserve">, правил землепользования и застройки, утверждение подготовленной на основе Генерального плана </w:t>
      </w:r>
      <w:r w:rsidR="00D86B92" w:rsidRPr="00646A29">
        <w:rPr>
          <w:rFonts w:ascii="Times New Roman" w:hAnsi="Times New Roman"/>
          <w:b/>
          <w:sz w:val="26"/>
          <w:szCs w:val="26"/>
        </w:rPr>
        <w:t>Великого Новгорода</w:t>
      </w:r>
      <w:r w:rsidR="0078463D" w:rsidRPr="00646A29">
        <w:rPr>
          <w:rFonts w:ascii="Times New Roman" w:hAnsi="Times New Roman"/>
          <w:b/>
          <w:sz w:val="26"/>
          <w:szCs w:val="26"/>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00D86B92" w:rsidRPr="00646A29">
        <w:rPr>
          <w:rFonts w:ascii="Times New Roman" w:hAnsi="Times New Roman"/>
          <w:b/>
          <w:sz w:val="26"/>
          <w:szCs w:val="26"/>
        </w:rPr>
        <w:t xml:space="preserve">капитального </w:t>
      </w:r>
      <w:r w:rsidR="0078463D" w:rsidRPr="00646A29">
        <w:rPr>
          <w:rFonts w:ascii="Times New Roman" w:hAnsi="Times New Roman"/>
          <w:b/>
          <w:sz w:val="26"/>
          <w:szCs w:val="26"/>
        </w:rPr>
        <w:t xml:space="preserve">строительства, расположенных на территории </w:t>
      </w:r>
      <w:r w:rsidR="00D86B92" w:rsidRPr="00646A29">
        <w:rPr>
          <w:rFonts w:ascii="Times New Roman" w:hAnsi="Times New Roman"/>
          <w:b/>
          <w:sz w:val="26"/>
          <w:szCs w:val="26"/>
        </w:rPr>
        <w:t>Великого Новгорода</w:t>
      </w:r>
      <w:r w:rsidR="0078463D" w:rsidRPr="00646A29">
        <w:rPr>
          <w:rFonts w:ascii="Times New Roman" w:hAnsi="Times New Roman"/>
          <w:b/>
          <w:sz w:val="26"/>
          <w:szCs w:val="26"/>
        </w:rPr>
        <w:t xml:space="preserve">, утверждение местных нормативов градостроительного проектирования </w:t>
      </w:r>
      <w:r w:rsidR="00D86B92" w:rsidRPr="00646A29">
        <w:rPr>
          <w:rFonts w:ascii="Times New Roman" w:hAnsi="Times New Roman"/>
          <w:b/>
          <w:sz w:val="26"/>
          <w:szCs w:val="26"/>
        </w:rPr>
        <w:t>Великого Новгорода</w:t>
      </w:r>
      <w:r w:rsidR="0078463D" w:rsidRPr="00646A29">
        <w:rPr>
          <w:rFonts w:ascii="Times New Roman" w:hAnsi="Times New Roman"/>
          <w:b/>
          <w:sz w:val="26"/>
          <w:szCs w:val="26"/>
        </w:rPr>
        <w:t xml:space="preserve">, ведение информационной системы обеспечения градостроительной деятельности, осуществляемой на территории </w:t>
      </w:r>
      <w:r w:rsidR="00D86B92" w:rsidRPr="00646A29">
        <w:rPr>
          <w:rFonts w:ascii="Times New Roman" w:hAnsi="Times New Roman"/>
          <w:b/>
          <w:sz w:val="26"/>
          <w:szCs w:val="26"/>
        </w:rPr>
        <w:t>Великого Новгорода</w:t>
      </w:r>
      <w:bookmarkEnd w:id="512"/>
      <w:bookmarkEnd w:id="513"/>
      <w:bookmarkEnd w:id="514"/>
      <w:bookmarkEnd w:id="515"/>
      <w:bookmarkEnd w:id="516"/>
      <w:bookmarkEnd w:id="517"/>
      <w:bookmarkEnd w:id="518"/>
      <w:bookmarkEnd w:id="519"/>
      <w:bookmarkEnd w:id="520"/>
      <w:bookmarkEnd w:id="521"/>
      <w:bookmarkEnd w:id="522"/>
      <w:bookmarkEnd w:id="523"/>
      <w:r w:rsidR="0078463D" w:rsidRPr="00646A29">
        <w:rPr>
          <w:rFonts w:ascii="Times New Roman" w:hAnsi="Times New Roman"/>
          <w:b/>
          <w:sz w:val="26"/>
          <w:szCs w:val="26"/>
        </w:rPr>
        <w:t xml:space="preserve"> </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Градостроительное развитие Великого Новгорода регулируется двумя основополагающими, принятыми на местном уровне, документами:</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 xml:space="preserve">документ территориального планирования – Генеральный план городского округа Великий Новгород, утвержденный решением Думы Великого Новгорода на период до 2025 года; </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 xml:space="preserve">нормативный правовой акт – Правила землепользования и застройки в Великом Новгороде (новая редакция), утвержденные решением Думы Великого Новгорода. </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lastRenderedPageBreak/>
        <w:t>Правила землепользования и застройки</w:t>
      </w:r>
      <w:r w:rsidR="00ED3A94" w:rsidRPr="00ED3A94">
        <w:rPr>
          <w:rFonts w:ascii="Times New Roman" w:eastAsia="Times New Roman" w:hAnsi="Times New Roman"/>
          <w:bCs/>
          <w:kern w:val="28"/>
          <w:sz w:val="26"/>
          <w:szCs w:val="26"/>
        </w:rPr>
        <w:t xml:space="preserve"> </w:t>
      </w:r>
      <w:r w:rsidRPr="00ED3A94">
        <w:rPr>
          <w:rFonts w:ascii="Times New Roman" w:eastAsia="Times New Roman" w:hAnsi="Times New Roman"/>
          <w:bCs/>
          <w:kern w:val="28"/>
          <w:sz w:val="26"/>
          <w:szCs w:val="26"/>
        </w:rPr>
        <w:t>постоянно претерпевают изменения с учетом изменений действующего законодательства и характерных Великому Новгороду особенностей. В 2016 году в Правила также внесены изменения, в целях формирования и предоставления земельных участков льготным категориям граждан на территории Великого Новгорода. Указанные изменения предусматривают помимо прочего, установление предельных максимальных и минимальных размеров земельных участков для индивидуального жилищного строительства. Это 400 и 1200</w:t>
      </w:r>
      <w:r w:rsidR="00ED3A94">
        <w:rPr>
          <w:rFonts w:ascii="Times New Roman" w:eastAsia="Times New Roman" w:hAnsi="Times New Roman"/>
          <w:bCs/>
          <w:kern w:val="28"/>
          <w:sz w:val="26"/>
          <w:szCs w:val="26"/>
        </w:rPr>
        <w:t> </w:t>
      </w:r>
      <w:r w:rsidRPr="00ED3A94">
        <w:rPr>
          <w:rFonts w:ascii="Times New Roman" w:eastAsia="Times New Roman" w:hAnsi="Times New Roman"/>
          <w:bCs/>
          <w:kern w:val="28"/>
          <w:sz w:val="26"/>
          <w:szCs w:val="26"/>
        </w:rPr>
        <w:t>кв. м соответственно.</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 xml:space="preserve">В 2015 году в целях выполнения поручений Губернатора Новгородской области Администрацией Великого Новгорода была активизирована работа по внесению изменений в Генеральный план Великого Новгорода в целях установления границы населенного пункта Великий Новгород, без изменения границы городского округа Великий Новгород и выделение земельных участков, используемых </w:t>
      </w:r>
      <w:r w:rsidR="008D2627" w:rsidRPr="008D2627">
        <w:rPr>
          <w:rFonts w:ascii="Times New Roman" w:eastAsia="Times New Roman" w:hAnsi="Times New Roman"/>
          <w:bCs/>
          <w:kern w:val="28"/>
          <w:sz w:val="26"/>
          <w:szCs w:val="26"/>
        </w:rPr>
        <w:t>П</w:t>
      </w:r>
      <w:r w:rsidRPr="008D2627">
        <w:rPr>
          <w:rFonts w:ascii="Times New Roman" w:eastAsia="Times New Roman" w:hAnsi="Times New Roman"/>
          <w:bCs/>
          <w:kern w:val="28"/>
          <w:sz w:val="26"/>
          <w:szCs w:val="26"/>
        </w:rPr>
        <w:t>АО</w:t>
      </w:r>
      <w:r w:rsidR="00ED3A94" w:rsidRPr="008D2627">
        <w:rPr>
          <w:rFonts w:ascii="Times New Roman" w:eastAsia="Times New Roman" w:hAnsi="Times New Roman"/>
          <w:bCs/>
          <w:kern w:val="28"/>
          <w:sz w:val="26"/>
          <w:szCs w:val="26"/>
        </w:rPr>
        <w:t> </w:t>
      </w:r>
      <w:r w:rsidRPr="008D2627">
        <w:rPr>
          <w:rFonts w:ascii="Times New Roman" w:eastAsia="Times New Roman" w:hAnsi="Times New Roman"/>
          <w:bCs/>
          <w:kern w:val="28"/>
          <w:sz w:val="26"/>
          <w:szCs w:val="26"/>
        </w:rPr>
        <w:t>"Акрон"</w:t>
      </w:r>
      <w:r w:rsidRPr="00ED3A94">
        <w:rPr>
          <w:rFonts w:ascii="Times New Roman" w:eastAsia="Times New Roman" w:hAnsi="Times New Roman"/>
          <w:bCs/>
          <w:kern w:val="28"/>
          <w:sz w:val="26"/>
          <w:szCs w:val="26"/>
        </w:rPr>
        <w:t xml:space="preserve"> для размещения (захоронения) отходов, в категорию "земли промышленности". В 2016 году эта работа была закончена, что позволило градообразующему предприятию беспрепятственно осуществлять свою производственную деятельность.</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Граница населенного пункта Великий Новгород и граница муниципального образования – городской округ Великий Новгород поставлена на учет в органах государственной регистрации, кадастра и картографии.</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 xml:space="preserve">В настоящее время проект внесения изменений в Генеральный план Великого Новгорода согласован Министерством экономического развития Российской Федерации. </w:t>
      </w:r>
      <w:r w:rsidRPr="00796FD1">
        <w:rPr>
          <w:rFonts w:ascii="Times New Roman" w:eastAsia="Times New Roman" w:hAnsi="Times New Roman"/>
          <w:bCs/>
          <w:kern w:val="28"/>
          <w:sz w:val="26"/>
          <w:szCs w:val="26"/>
        </w:rPr>
        <w:t>Публичные слушания по проекту назначены на 20 февраля 2017 года.</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На протяжении 2016 отчетного года утверждена документация по планировке территорий, среди которой можно выделить:</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проект планировки и в его составе проект межевания земельных участков, планируемых к предоставлению льготным категориям граждан, на территории кварталов 17 (Деревяницкий район) и 143 (Псковский район) Великого Новгорода.</w:t>
      </w:r>
    </w:p>
    <w:p w:rsidR="00572CF6" w:rsidRPr="00ED3A94"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t>проект планировки и в его составе проект межевания линейного объекта "Реконструкция КС "Новгород" с заменой ГПА ГТК-5 для ОАО "Газпром".</w:t>
      </w:r>
    </w:p>
    <w:p w:rsidR="00572CF6" w:rsidRPr="00AA456A" w:rsidRDefault="00572CF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D3A94">
        <w:rPr>
          <w:rFonts w:ascii="Times New Roman" w:eastAsia="Times New Roman" w:hAnsi="Times New Roman"/>
          <w:bCs/>
          <w:kern w:val="28"/>
          <w:sz w:val="26"/>
          <w:szCs w:val="26"/>
        </w:rPr>
        <w:lastRenderedPageBreak/>
        <w:t xml:space="preserve">Утверждение проектов планировки территории позволяет регулировать застройку на территории Великого Новгорода и обеспечивать на долгую перспективу градостроительное планирование и развитие неосвоенных территорий города. В соответствии с проектами планировки территорий в Великом Новгороде осуществляется строительство жилья, объектов социального назначения, объектов инженерно-транспортной инфраструктуры, сетей инженерно-технического </w:t>
      </w:r>
      <w:r w:rsidRPr="00AA456A">
        <w:rPr>
          <w:rFonts w:ascii="Times New Roman" w:eastAsia="Times New Roman" w:hAnsi="Times New Roman"/>
          <w:bCs/>
          <w:kern w:val="28"/>
          <w:sz w:val="26"/>
          <w:szCs w:val="26"/>
        </w:rPr>
        <w:t xml:space="preserve">обеспечения. </w:t>
      </w:r>
    </w:p>
    <w:p w:rsidR="002E13F7" w:rsidRDefault="002E13F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Утверждение проектов планировки территории позволяет регулировать застройку на территории Великого Новгорода и обеспечивать на долгую перспективу градостроительное планирование и развитие неосвоенных территорий города. В соответствии с проектами планировки территорий в Великом Новгороде осуществляется строительство жилья, объектов социального назначения, объектов инженерно-транспортной инфраструктуры, сетей инженерно-технического обеспечения. </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В 2016 году выдано 134 разрешения на строительство объектов различного назначения, в том числе:</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54 разрешения на строительство многоквартирных домов;</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33 разрешения на строительство индивидуальных жилых домов;</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8 разрешений на строительство объектов торговли и общественного питания (в их числе: кафе быстрого питания по ул. Державина, д.16; торговый центр по ул.</w:t>
      </w:r>
      <w:r w:rsidR="004015FB">
        <w:rPr>
          <w:rFonts w:ascii="Times New Roman" w:eastAsia="Times New Roman" w:hAnsi="Times New Roman"/>
          <w:bCs/>
          <w:kern w:val="28"/>
          <w:sz w:val="26"/>
          <w:szCs w:val="26"/>
        </w:rPr>
        <w:t> </w:t>
      </w:r>
      <w:r w:rsidRPr="00AA456A">
        <w:rPr>
          <w:rFonts w:ascii="Times New Roman" w:eastAsia="Times New Roman" w:hAnsi="Times New Roman"/>
          <w:bCs/>
          <w:kern w:val="28"/>
          <w:sz w:val="26"/>
          <w:szCs w:val="26"/>
        </w:rPr>
        <w:t xml:space="preserve">Зелинского, д.41; магазин по ул. Нехинская; реконструкция здания бывших очистных сооружений под торговый центр по ул. Б.Санкт-Петербургской, д. 39 и другие объекты); </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3 разрешения на строительство производственных объектов (в их числе: реконструкция главного производственного корпуса </w:t>
      </w:r>
      <w:r w:rsidRPr="004015FB">
        <w:rPr>
          <w:rFonts w:ascii="Times New Roman" w:eastAsia="Times New Roman" w:hAnsi="Times New Roman"/>
          <w:bCs/>
          <w:kern w:val="28"/>
          <w:sz w:val="26"/>
          <w:szCs w:val="26"/>
          <w:highlight w:val="lightGray"/>
        </w:rPr>
        <w:t xml:space="preserve">ОАО </w:t>
      </w:r>
      <w:r w:rsidR="004015FB">
        <w:rPr>
          <w:rFonts w:ascii="Times New Roman" w:eastAsia="Times New Roman" w:hAnsi="Times New Roman"/>
          <w:bCs/>
          <w:kern w:val="28"/>
          <w:sz w:val="26"/>
          <w:szCs w:val="26"/>
          <w:highlight w:val="lightGray"/>
        </w:rPr>
        <w:t>«</w:t>
      </w:r>
      <w:r w:rsidRPr="004015FB">
        <w:rPr>
          <w:rFonts w:ascii="Times New Roman" w:eastAsia="Times New Roman" w:hAnsi="Times New Roman"/>
          <w:bCs/>
          <w:kern w:val="28"/>
          <w:sz w:val="26"/>
          <w:szCs w:val="26"/>
          <w:highlight w:val="lightGray"/>
        </w:rPr>
        <w:t>ДЕКА</w:t>
      </w:r>
      <w:r w:rsidR="004015FB">
        <w:rPr>
          <w:rFonts w:ascii="Times New Roman" w:eastAsia="Times New Roman" w:hAnsi="Times New Roman"/>
          <w:bCs/>
          <w:kern w:val="28"/>
          <w:sz w:val="26"/>
          <w:szCs w:val="26"/>
          <w:highlight w:val="lightGray"/>
        </w:rPr>
        <w:t>»</w:t>
      </w:r>
      <w:r w:rsidRPr="004015FB">
        <w:rPr>
          <w:rFonts w:ascii="Times New Roman" w:eastAsia="Times New Roman" w:hAnsi="Times New Roman"/>
          <w:bCs/>
          <w:kern w:val="28"/>
          <w:sz w:val="26"/>
          <w:szCs w:val="26"/>
          <w:highlight w:val="lightGray"/>
        </w:rPr>
        <w:t>);</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8 разрешений на объекты транспортной инфраструктуры (мойки, АЗС, гаражи, сервисные центры по обслуживанию машин); </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14 разрешений на строительство объектов общественного и административного назначения (в их числе: школа на 1350 мест по ул. Ворошилова, реконструкция медико-санитарной части МВД России по Новгородской области по </w:t>
      </w:r>
      <w:r w:rsidRPr="00AA456A">
        <w:rPr>
          <w:rFonts w:ascii="Times New Roman" w:eastAsia="Times New Roman" w:hAnsi="Times New Roman"/>
          <w:bCs/>
          <w:kern w:val="28"/>
          <w:sz w:val="26"/>
          <w:szCs w:val="26"/>
        </w:rPr>
        <w:lastRenderedPageBreak/>
        <w:t>ул. Мусы Джалиля - Духовская, общежитие на 388 мест с блоком обслуживания по ул. Советской Армии, православный храм на ул. Псковской, офисное здание со встроенным кафе быстрого обслуживания по ул. Великая, 22, клуб многоцелевого назначения по ул. Попова, гостевой дом туристического комплекса по ул.</w:t>
      </w:r>
      <w:r w:rsidR="004015FB">
        <w:rPr>
          <w:rFonts w:ascii="Times New Roman" w:eastAsia="Times New Roman" w:hAnsi="Times New Roman"/>
          <w:bCs/>
          <w:kern w:val="28"/>
          <w:sz w:val="26"/>
          <w:szCs w:val="26"/>
        </w:rPr>
        <w:t> </w:t>
      </w:r>
      <w:r w:rsidRPr="00AA456A">
        <w:rPr>
          <w:rFonts w:ascii="Times New Roman" w:eastAsia="Times New Roman" w:hAnsi="Times New Roman"/>
          <w:bCs/>
          <w:kern w:val="28"/>
          <w:sz w:val="26"/>
          <w:szCs w:val="26"/>
        </w:rPr>
        <w:t xml:space="preserve">Панкратова, административное здание с творческой мастерской по наб. р. Гзень, часовня на территории Прихода во имя Успения Божией Матери в Колмово, завершение строительства спортивного центра с универсальным игровым залом по ул. Псковской и другие) </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8 разрешений на строительство объектов коммунального назначения (ТП, ГРП, котельные);</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и иные объекты. </w:t>
      </w:r>
    </w:p>
    <w:p w:rsidR="00CD1E87" w:rsidRPr="00CD1E87" w:rsidRDefault="00CD1E8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D1E87">
        <w:rPr>
          <w:rFonts w:ascii="Times New Roman" w:eastAsia="Times New Roman" w:hAnsi="Times New Roman"/>
          <w:bCs/>
          <w:kern w:val="28"/>
          <w:sz w:val="26"/>
          <w:szCs w:val="26"/>
        </w:rPr>
        <w:t>В отчетном периоде введено в эксплуатацию 63 жилых дома общей площадью жилых помещений 150,7 тыс. кв. м, в том числе многоквартирных – 21 дом площадью 145,3 тыс. кв. м, индивидуальных – 42 дома общей площадью 5,4 тыс.</w:t>
      </w:r>
      <w:r>
        <w:rPr>
          <w:rFonts w:ascii="Times New Roman" w:eastAsia="Times New Roman" w:hAnsi="Times New Roman"/>
          <w:bCs/>
          <w:kern w:val="28"/>
          <w:sz w:val="26"/>
          <w:szCs w:val="26"/>
        </w:rPr>
        <w:t> </w:t>
      </w:r>
      <w:r w:rsidRPr="00CD1E87">
        <w:rPr>
          <w:rFonts w:ascii="Times New Roman" w:eastAsia="Times New Roman" w:hAnsi="Times New Roman"/>
          <w:bCs/>
          <w:kern w:val="28"/>
          <w:sz w:val="26"/>
          <w:szCs w:val="26"/>
        </w:rPr>
        <w:t>кв.</w:t>
      </w:r>
      <w:r>
        <w:rPr>
          <w:rFonts w:ascii="Times New Roman" w:eastAsia="Times New Roman" w:hAnsi="Times New Roman"/>
          <w:bCs/>
          <w:kern w:val="28"/>
          <w:sz w:val="26"/>
          <w:szCs w:val="26"/>
        </w:rPr>
        <w:t> </w:t>
      </w:r>
      <w:r w:rsidRPr="00CD1E87">
        <w:rPr>
          <w:rFonts w:ascii="Times New Roman" w:eastAsia="Times New Roman" w:hAnsi="Times New Roman"/>
          <w:bCs/>
          <w:kern w:val="28"/>
          <w:sz w:val="26"/>
          <w:szCs w:val="26"/>
        </w:rPr>
        <w:t>м. Ввод жилья к уровню предыдущего года составил 102,0%.</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Всего 2016 году выдано 58 разрешений на ввод в эксплуатацию объектов капитального строительства различного назначения, в их числе:</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6 объектов торгового назначения (среди них: 2-й этап строительства ТРЦ «Мармелад» по ул. Ломоносова, д. 29 – многозальный кинотеатр; магазин строительных материалов на территории строительной базы «Квадратный метр» по ул. Связи, д. 8; магазины по ул. Михайлова, д. 3 после реконструкции; автосалон по ул. Б. Московской, д. 57 после реконструкции и другие);</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4 объекта производственного назначения </w:t>
      </w:r>
      <w:r w:rsidR="008D2627">
        <w:rPr>
          <w:rFonts w:ascii="Times New Roman" w:eastAsia="Times New Roman" w:hAnsi="Times New Roman"/>
          <w:bCs/>
          <w:kern w:val="28"/>
          <w:sz w:val="26"/>
          <w:szCs w:val="26"/>
        </w:rPr>
        <w:t>П</w:t>
      </w:r>
      <w:r w:rsidRPr="008D2627">
        <w:rPr>
          <w:rFonts w:ascii="Times New Roman" w:eastAsia="Times New Roman" w:hAnsi="Times New Roman"/>
          <w:bCs/>
          <w:kern w:val="28"/>
          <w:sz w:val="26"/>
          <w:szCs w:val="26"/>
        </w:rPr>
        <w:t>АО «Акрон»</w:t>
      </w:r>
      <w:r w:rsidRPr="00AA456A">
        <w:rPr>
          <w:rFonts w:ascii="Times New Roman" w:eastAsia="Times New Roman" w:hAnsi="Times New Roman"/>
          <w:bCs/>
          <w:kern w:val="28"/>
          <w:sz w:val="26"/>
          <w:szCs w:val="26"/>
        </w:rPr>
        <w:t xml:space="preserve"> (среди них: «Производство аммиака. Эстакада налива аммиака производительностью до 1500 тонн в сутки»; «Строительство агрегата аммиака мощностью 2060 тонн в сутки (Аммиак – 4)»; «Наземный склад метанола»; «Производство формалина и  карбомидных смол. Расширение производства аминосмол», расположенных на </w:t>
      </w:r>
      <w:r w:rsidRPr="008D2627">
        <w:rPr>
          <w:rFonts w:ascii="Times New Roman" w:eastAsia="Times New Roman" w:hAnsi="Times New Roman"/>
          <w:bCs/>
          <w:kern w:val="28"/>
          <w:sz w:val="26"/>
          <w:szCs w:val="26"/>
        </w:rPr>
        <w:t xml:space="preserve">площадке </w:t>
      </w:r>
      <w:r w:rsidR="008D2627" w:rsidRPr="008D2627">
        <w:rPr>
          <w:rFonts w:ascii="Times New Roman" w:eastAsia="Times New Roman" w:hAnsi="Times New Roman"/>
          <w:bCs/>
          <w:kern w:val="28"/>
          <w:sz w:val="26"/>
          <w:szCs w:val="26"/>
        </w:rPr>
        <w:t>П</w:t>
      </w:r>
      <w:r w:rsidRPr="008D2627">
        <w:rPr>
          <w:rFonts w:ascii="Times New Roman" w:eastAsia="Times New Roman" w:hAnsi="Times New Roman"/>
          <w:bCs/>
          <w:kern w:val="28"/>
          <w:sz w:val="26"/>
          <w:szCs w:val="26"/>
        </w:rPr>
        <w:t>АО «Акрон»;</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7 объектов транспортной инфраструктуры (автомойки, АЗС, стоянки, гаражи, сервисные центры);</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lastRenderedPageBreak/>
        <w:t>5 объектов общественного и административного назначения (среди них: 1-ая очередь строительства здания амбулаторно-поликлинического назначения ООО</w:t>
      </w:r>
      <w:r w:rsidR="004015FB">
        <w:rPr>
          <w:rFonts w:ascii="Times New Roman" w:eastAsia="Times New Roman" w:hAnsi="Times New Roman"/>
          <w:bCs/>
          <w:kern w:val="28"/>
          <w:sz w:val="26"/>
          <w:szCs w:val="26"/>
        </w:rPr>
        <w:t> </w:t>
      </w:r>
      <w:r w:rsidRPr="00AA456A">
        <w:rPr>
          <w:rFonts w:ascii="Times New Roman" w:eastAsia="Times New Roman" w:hAnsi="Times New Roman"/>
          <w:bCs/>
          <w:kern w:val="28"/>
          <w:sz w:val="26"/>
          <w:szCs w:val="26"/>
        </w:rPr>
        <w:t>«Медицинский центр Волна-Приват» по ул. Б. Санкт-Петербургской; административное здание территориального фонда обязательного медицинского страхования по ул. Октябрьской, д. 12 и другие);</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10 объектов коммунального назначения (повысительная насосная станция, газораспределительные пункты и газораспределительные сети, трансформаторные подстанции, в том числе при комплексном освоении земельных участков в целях жилищного строительства);</w:t>
      </w:r>
    </w:p>
    <w:p w:rsidR="00AA456A" w:rsidRPr="00AA456A" w:rsidRDefault="00AA456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AA456A">
        <w:rPr>
          <w:rFonts w:ascii="Times New Roman" w:eastAsia="Times New Roman" w:hAnsi="Times New Roman"/>
          <w:bCs/>
          <w:kern w:val="28"/>
          <w:sz w:val="26"/>
          <w:szCs w:val="26"/>
        </w:rPr>
        <w:t xml:space="preserve">2 объекта складского назначения и другие объекты. </w:t>
      </w:r>
    </w:p>
    <w:p w:rsidR="0078463D" w:rsidRPr="008D2627" w:rsidRDefault="000D1E9C" w:rsidP="00981B72">
      <w:pPr>
        <w:pStyle w:val="a7"/>
        <w:spacing w:beforeLines="20" w:before="48" w:afterLines="20" w:after="48" w:line="360" w:lineRule="auto"/>
        <w:jc w:val="both"/>
        <w:rPr>
          <w:rFonts w:ascii="Times New Roman" w:hAnsi="Times New Roman"/>
          <w:b/>
          <w:sz w:val="26"/>
          <w:szCs w:val="26"/>
        </w:rPr>
      </w:pPr>
      <w:bookmarkStart w:id="524" w:name="_Toc441769562"/>
      <w:bookmarkStart w:id="525" w:name="_Toc441839492"/>
      <w:bookmarkStart w:id="526" w:name="_Toc441845966"/>
      <w:bookmarkStart w:id="527" w:name="_Toc442192025"/>
      <w:bookmarkStart w:id="528" w:name="_Toc442451229"/>
      <w:bookmarkStart w:id="529" w:name="_Toc442451566"/>
      <w:bookmarkStart w:id="530" w:name="_Toc442695204"/>
      <w:bookmarkStart w:id="531" w:name="_Toc442781669"/>
      <w:bookmarkStart w:id="532" w:name="_Toc442871065"/>
      <w:bookmarkStart w:id="533" w:name="_Toc443489938"/>
      <w:bookmarkStart w:id="534" w:name="_Toc443490432"/>
      <w:bookmarkStart w:id="535" w:name="_Toc475028309"/>
      <w:r w:rsidRPr="008D2627">
        <w:rPr>
          <w:rFonts w:ascii="Times New Roman" w:hAnsi="Times New Roman"/>
          <w:b/>
          <w:sz w:val="26"/>
          <w:szCs w:val="26"/>
        </w:rPr>
        <w:t>1.3.1</w:t>
      </w:r>
      <w:r w:rsidR="00B85AE5" w:rsidRPr="008D2627">
        <w:rPr>
          <w:rFonts w:ascii="Times New Roman" w:hAnsi="Times New Roman"/>
          <w:b/>
          <w:sz w:val="26"/>
          <w:szCs w:val="26"/>
        </w:rPr>
        <w:t>0</w:t>
      </w:r>
      <w:r w:rsidRPr="008D2627">
        <w:rPr>
          <w:rFonts w:ascii="Times New Roman" w:hAnsi="Times New Roman"/>
          <w:b/>
          <w:sz w:val="26"/>
          <w:szCs w:val="26"/>
        </w:rPr>
        <w:t xml:space="preserve">. </w:t>
      </w:r>
      <w:r w:rsidR="00115A53" w:rsidRPr="008D2627">
        <w:rPr>
          <w:rFonts w:ascii="Times New Roman" w:hAnsi="Times New Roman"/>
          <w:b/>
          <w:sz w:val="26"/>
          <w:szCs w:val="26"/>
        </w:rPr>
        <w:t>Осуществление муниципального земельного контроля в границах городского округа</w:t>
      </w:r>
      <w:bookmarkEnd w:id="524"/>
      <w:bookmarkEnd w:id="525"/>
      <w:bookmarkEnd w:id="526"/>
      <w:bookmarkEnd w:id="527"/>
      <w:bookmarkEnd w:id="528"/>
      <w:bookmarkEnd w:id="529"/>
      <w:bookmarkEnd w:id="530"/>
      <w:bookmarkEnd w:id="531"/>
      <w:bookmarkEnd w:id="532"/>
      <w:bookmarkEnd w:id="533"/>
      <w:bookmarkEnd w:id="534"/>
      <w:bookmarkEnd w:id="535"/>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Осуществление муниципального земельного контроля на территории Великого Новгорода регулируется:</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Положением о порядке организации и осуществления муниципального земельного контроля на территории городского округа Великий Новгород (постановление Администрации Великого Новгорода от 27.02.2015 № 818);</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Административным регламентом по исполнению муниципальной функции "Муниципальный земельный контроль" (постановление Администрации Великого Новгорода от 25.05.2015 № 2143).</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рамках осуществления муниципального земельного контроля в течение 2016 года в отношении 76 граждан проведены внеплановые выездные проверки. По итогам проведения проверок 31 гражданину выданы предписания об устранении выявленных нарушений.</w:t>
      </w:r>
    </w:p>
    <w:p w:rsidR="007A09A6" w:rsidRPr="007A09A6" w:rsidRDefault="005C068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w:t>
      </w:r>
      <w:r w:rsidR="007A09A6" w:rsidRPr="007A09A6">
        <w:rPr>
          <w:rFonts w:ascii="Times New Roman" w:eastAsia="Times New Roman" w:hAnsi="Times New Roman"/>
          <w:bCs/>
          <w:kern w:val="28"/>
          <w:sz w:val="26"/>
          <w:szCs w:val="26"/>
        </w:rPr>
        <w:t xml:space="preserve">ри выявлении нарушений материалы проверки направляются в управление Федеральной службы государственной регистрации, кадастра и картографии по Новгородской области (далее - Росреестр) для составления протокола об административном правонарушении по статье 7.1 «Самовольное занятие земельного участка» Кодекса Российской Федерации об административных правонарушениях и привлечения виновных лиц к административной ответственности либо в </w:t>
      </w:r>
      <w:r w:rsidR="007A09A6" w:rsidRPr="007A09A6">
        <w:rPr>
          <w:rFonts w:ascii="Times New Roman" w:eastAsia="Times New Roman" w:hAnsi="Times New Roman"/>
          <w:bCs/>
          <w:kern w:val="28"/>
          <w:sz w:val="26"/>
          <w:szCs w:val="26"/>
        </w:rPr>
        <w:lastRenderedPageBreak/>
        <w:t>Департамент архитектуры и градостроительной политики Новгородской области для составления протокола об административном правонарушении по ч. 1 ст. 9.5 «Нарушение установленного порядка строительства, реконструкции, капитального ремонта объекта капитального строительства, ввода его в эксплуатацию» Кодекса Российской Федерации об административных правонарушениях и привлечения виновных лиц к административной ответственности.</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 xml:space="preserve">Так, </w:t>
      </w:r>
      <w:r w:rsidR="005C068D">
        <w:rPr>
          <w:rFonts w:ascii="Times New Roman" w:eastAsia="Times New Roman" w:hAnsi="Times New Roman"/>
          <w:bCs/>
          <w:kern w:val="28"/>
          <w:sz w:val="26"/>
          <w:szCs w:val="26"/>
        </w:rPr>
        <w:t xml:space="preserve">по состоянию на конец 2016 года </w:t>
      </w:r>
      <w:r w:rsidRPr="007A09A6">
        <w:rPr>
          <w:rFonts w:ascii="Times New Roman" w:eastAsia="Times New Roman" w:hAnsi="Times New Roman"/>
          <w:bCs/>
          <w:kern w:val="28"/>
          <w:sz w:val="26"/>
          <w:szCs w:val="26"/>
        </w:rPr>
        <w:t xml:space="preserve">наложено 19 административных наказаний в виде штрафа на общую сумму в размере 95,0 тыс. рублей. </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отношении 16 граждан составлены протоколы об административном правонарушении по ч. 1 ст. 19.4.1 КоАП РФ;</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отношении 9 граждан составлены протоколы об административном правонарушении по ч. 1 ст. 19.5 КоАП РФ;</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отношении 3 граждан материалы проверок направлены в Департамент архитектуры и градостроительной политики Новгородской области для составления протоколов об административном правонарушении по ч. 1 ст. 9.5 КоАП РФ.</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 xml:space="preserve">В 2017 году проведение плановых проверок в отношении граждан будет осуществляться в соответствии с утвержденным Планом, который опубликован на официальном сайте Администрации Великого Новгорода (62 плановые проверки). </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Кроме того, на 2017 год утвержден План проведения плановых проверок юридических лиц и индивидуальных предпринимателей, которым предусмотрено проведение 1 проверки в рамках осуществления муниципального земельного контроля.</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отношении юридических лиц и индивидуальных предпринимателей в 2016 году комитетом была проведена 1 проверка, в ходе которой нарушений земельного законодательства не выявлено.</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 xml:space="preserve">Снижение количества проверок в отношении юридических лиц и индивидуальных предпринимателей в 2016 и 2017 годах обусловлено тем, что согласно статье 26. 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w:t>
      </w:r>
      <w:r w:rsidRPr="007A09A6">
        <w:rPr>
          <w:rFonts w:ascii="Times New Roman" w:eastAsia="Times New Roman" w:hAnsi="Times New Roman"/>
          <w:bCs/>
          <w:kern w:val="28"/>
          <w:sz w:val="26"/>
          <w:szCs w:val="26"/>
        </w:rPr>
        <w:lastRenderedPageBreak/>
        <w:t xml:space="preserve">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8" w:history="1">
        <w:r w:rsidRPr="007A09A6">
          <w:rPr>
            <w:rFonts w:ascii="Times New Roman" w:eastAsia="Times New Roman" w:hAnsi="Times New Roman"/>
            <w:bCs/>
            <w:kern w:val="28"/>
            <w:sz w:val="26"/>
            <w:szCs w:val="26"/>
          </w:rPr>
          <w:t>статьи 4</w:t>
        </w:r>
      </w:hyperlink>
      <w:r w:rsidRPr="007A09A6">
        <w:rPr>
          <w:rFonts w:ascii="Times New Roman" w:eastAsia="Times New Roman" w:hAnsi="Times New Roman"/>
          <w:bCs/>
          <w:kern w:val="28"/>
          <w:sz w:val="26"/>
          <w:szCs w:val="26"/>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9" w:history="1">
        <w:r w:rsidRPr="007A09A6">
          <w:rPr>
            <w:rFonts w:ascii="Times New Roman" w:eastAsia="Times New Roman" w:hAnsi="Times New Roman"/>
            <w:bCs/>
            <w:kern w:val="28"/>
            <w:sz w:val="26"/>
            <w:szCs w:val="26"/>
          </w:rPr>
          <w:t>частью 9 статьи 9</w:t>
        </w:r>
      </w:hyperlink>
      <w:r w:rsidRPr="007A09A6">
        <w:rPr>
          <w:rFonts w:ascii="Times New Roman" w:eastAsia="Times New Roman" w:hAnsi="Times New Roman"/>
          <w:bCs/>
          <w:kern w:val="28"/>
          <w:sz w:val="26"/>
          <w:szCs w:val="26"/>
        </w:rPr>
        <w:t xml:space="preserve"> настоящего Федерального закона.</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соответствии с Положением по осуществлению муниципального земельного контроля составлен и утверждён план мероприятий по контролю (рейдов) в установленном порядке.</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Так, за 2016 год проведено 10 мероприятий по контролю (рейдов), в рамках которых осмотрено 311 земельных участка общей площадью 904 356,85 кв. м.</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 xml:space="preserve">Сведения о признаках нарушений земельного законодательства Российской Федерации при использовании земель и о лицах, являющихся возможными нарушителями, полученные в ходе проведения мероприятий по контролю (рейдов) используются для проведения плановых либо внеплановых проверок. </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итоге результативность муниципального земельного контроля значительно возросла по сравнению с предыдущим периодом (так, за 2015 год было проведено 33</w:t>
      </w:r>
      <w:r w:rsidR="005C068D">
        <w:rPr>
          <w:rFonts w:ascii="Times New Roman" w:eastAsia="Times New Roman" w:hAnsi="Times New Roman"/>
          <w:bCs/>
          <w:kern w:val="28"/>
          <w:sz w:val="26"/>
          <w:szCs w:val="26"/>
        </w:rPr>
        <w:t> </w:t>
      </w:r>
      <w:r w:rsidRPr="007A09A6">
        <w:rPr>
          <w:rFonts w:ascii="Times New Roman" w:eastAsia="Times New Roman" w:hAnsi="Times New Roman"/>
          <w:bCs/>
          <w:kern w:val="28"/>
          <w:sz w:val="26"/>
          <w:szCs w:val="26"/>
        </w:rPr>
        <w:t>внеплановые проверки в отношении граждан, за 2016 год проведено 76</w:t>
      </w:r>
      <w:r w:rsidR="005C068D">
        <w:rPr>
          <w:rFonts w:ascii="Times New Roman" w:eastAsia="Times New Roman" w:hAnsi="Times New Roman"/>
          <w:bCs/>
          <w:kern w:val="28"/>
          <w:sz w:val="26"/>
          <w:szCs w:val="26"/>
        </w:rPr>
        <w:t> </w:t>
      </w:r>
      <w:r w:rsidRPr="007A09A6">
        <w:rPr>
          <w:rFonts w:ascii="Times New Roman" w:eastAsia="Times New Roman" w:hAnsi="Times New Roman"/>
          <w:bCs/>
          <w:kern w:val="28"/>
          <w:sz w:val="26"/>
          <w:szCs w:val="26"/>
        </w:rPr>
        <w:t>внеплановых проверок).</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Основное количество земельных участков - около 64%, осмотренных в рамках мероприятий по контролю (рейдов), находятся в районах индивидуальной застройки (в районе ул. Прусской, ул. Шимской, ул. Новаторов, ул. Михайловской), остальные 36% земельных участков находятся в Западном жилом районе (пр. Мира, ул.</w:t>
      </w:r>
      <w:r w:rsidR="005C068D">
        <w:rPr>
          <w:rFonts w:ascii="Times New Roman" w:eastAsia="Times New Roman" w:hAnsi="Times New Roman"/>
          <w:bCs/>
          <w:kern w:val="28"/>
          <w:sz w:val="26"/>
          <w:szCs w:val="26"/>
        </w:rPr>
        <w:t> </w:t>
      </w:r>
      <w:r w:rsidRPr="007A09A6">
        <w:rPr>
          <w:rFonts w:ascii="Times New Roman" w:eastAsia="Times New Roman" w:hAnsi="Times New Roman"/>
          <w:bCs/>
          <w:kern w:val="28"/>
          <w:sz w:val="26"/>
          <w:szCs w:val="26"/>
        </w:rPr>
        <w:t xml:space="preserve">Зелинского, ул.Свободы,  ул. Кочетова, ул. Коровникова). </w:t>
      </w:r>
    </w:p>
    <w:p w:rsidR="007A09A6" w:rsidRPr="007A09A6" w:rsidRDefault="007A09A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09A6">
        <w:rPr>
          <w:rFonts w:ascii="Times New Roman" w:eastAsia="Times New Roman" w:hAnsi="Times New Roman"/>
          <w:bCs/>
          <w:kern w:val="28"/>
          <w:sz w:val="26"/>
          <w:szCs w:val="26"/>
        </w:rPr>
        <w:t>В настоящее время подготовлен и утвержден план проведения мероприятий по контролю (рейдов) на следующий плановый период.</w:t>
      </w:r>
    </w:p>
    <w:p w:rsidR="0078463D" w:rsidRPr="00605DBB" w:rsidRDefault="000D1E9C" w:rsidP="00981B72">
      <w:pPr>
        <w:pStyle w:val="a7"/>
        <w:spacing w:beforeLines="20" w:before="48" w:afterLines="20" w:after="48" w:line="360" w:lineRule="auto"/>
        <w:jc w:val="both"/>
        <w:rPr>
          <w:rFonts w:ascii="Times New Roman" w:hAnsi="Times New Roman"/>
          <w:b/>
          <w:sz w:val="26"/>
          <w:szCs w:val="26"/>
        </w:rPr>
      </w:pPr>
      <w:bookmarkStart w:id="536" w:name="_Toc441769563"/>
      <w:bookmarkStart w:id="537" w:name="_Toc441839493"/>
      <w:bookmarkStart w:id="538" w:name="_Toc441845967"/>
      <w:bookmarkStart w:id="539" w:name="_Toc442192026"/>
      <w:bookmarkStart w:id="540" w:name="_Toc442451230"/>
      <w:bookmarkStart w:id="541" w:name="_Toc442451567"/>
      <w:bookmarkStart w:id="542" w:name="_Toc442695205"/>
      <w:bookmarkStart w:id="543" w:name="_Toc442781670"/>
      <w:bookmarkStart w:id="544" w:name="_Toc442871066"/>
      <w:bookmarkStart w:id="545" w:name="_Toc443489939"/>
      <w:bookmarkStart w:id="546" w:name="_Toc443490433"/>
      <w:bookmarkStart w:id="547" w:name="_Toc475028310"/>
      <w:r w:rsidRPr="00605DBB">
        <w:rPr>
          <w:rFonts w:ascii="Times New Roman" w:hAnsi="Times New Roman"/>
          <w:b/>
          <w:sz w:val="26"/>
          <w:szCs w:val="26"/>
        </w:rPr>
        <w:lastRenderedPageBreak/>
        <w:t>1.3.1</w:t>
      </w:r>
      <w:r w:rsidR="00B85AE5" w:rsidRPr="00605DBB">
        <w:rPr>
          <w:rFonts w:ascii="Times New Roman" w:hAnsi="Times New Roman"/>
          <w:b/>
          <w:sz w:val="26"/>
          <w:szCs w:val="26"/>
        </w:rPr>
        <w:t>1</w:t>
      </w:r>
      <w:r w:rsidRPr="00605DBB">
        <w:rPr>
          <w:rFonts w:ascii="Times New Roman" w:hAnsi="Times New Roman"/>
          <w:b/>
          <w:sz w:val="26"/>
          <w:szCs w:val="26"/>
        </w:rPr>
        <w:t xml:space="preserve">. </w:t>
      </w:r>
      <w:r w:rsidR="0078463D" w:rsidRPr="00605DBB">
        <w:rPr>
          <w:rFonts w:ascii="Times New Roman" w:hAnsi="Times New Roman"/>
          <w:b/>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bookmarkEnd w:id="536"/>
      <w:bookmarkEnd w:id="537"/>
      <w:bookmarkEnd w:id="538"/>
      <w:bookmarkEnd w:id="539"/>
      <w:bookmarkEnd w:id="540"/>
      <w:bookmarkEnd w:id="541"/>
      <w:bookmarkEnd w:id="542"/>
      <w:bookmarkEnd w:id="543"/>
      <w:bookmarkEnd w:id="544"/>
      <w:bookmarkEnd w:id="545"/>
      <w:bookmarkEnd w:id="546"/>
      <w:bookmarkEnd w:id="547"/>
    </w:p>
    <w:p w:rsidR="00626F7A" w:rsidRPr="00626F7A" w:rsidRDefault="00626F7A" w:rsidP="00626F7A">
      <w:pPr>
        <w:autoSpaceDE w:val="0"/>
        <w:autoSpaceDN w:val="0"/>
        <w:adjustRightInd w:val="0"/>
        <w:spacing w:after="0" w:line="360" w:lineRule="auto"/>
        <w:ind w:left="261" w:firstLine="709"/>
        <w:jc w:val="both"/>
        <w:rPr>
          <w:rFonts w:ascii="Times New Roman" w:eastAsia="Times New Roman" w:hAnsi="Times New Roman"/>
          <w:bCs/>
          <w:kern w:val="28"/>
          <w:sz w:val="26"/>
          <w:szCs w:val="26"/>
        </w:rPr>
      </w:pPr>
      <w:r w:rsidRPr="00626F7A">
        <w:rPr>
          <w:rFonts w:ascii="Times New Roman" w:eastAsia="Times New Roman" w:hAnsi="Times New Roman"/>
          <w:bCs/>
          <w:kern w:val="28"/>
          <w:sz w:val="26"/>
          <w:szCs w:val="26"/>
        </w:rPr>
        <w:t>В соответствии с Градостроительным кодексом Российской Федерации в случаях поступления в орган местного самоуправления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проводят осмотр зданий, сооружений в целях оценки их технического состояния и надлежащего технического обслуживания. Порядок проведения данного осмотра устанавливается представительным органом местного самоуправления.</w:t>
      </w:r>
    </w:p>
    <w:p w:rsidR="00626F7A" w:rsidRPr="00626F7A" w:rsidRDefault="00626F7A" w:rsidP="00626F7A">
      <w:pPr>
        <w:autoSpaceDE w:val="0"/>
        <w:autoSpaceDN w:val="0"/>
        <w:adjustRightInd w:val="0"/>
        <w:spacing w:after="0" w:line="360" w:lineRule="auto"/>
        <w:ind w:left="261" w:firstLine="709"/>
        <w:jc w:val="both"/>
        <w:rPr>
          <w:rFonts w:ascii="Times New Roman" w:eastAsia="Times New Roman" w:hAnsi="Times New Roman"/>
          <w:bCs/>
          <w:kern w:val="28"/>
          <w:sz w:val="26"/>
          <w:szCs w:val="26"/>
        </w:rPr>
      </w:pPr>
      <w:r w:rsidRPr="00626F7A">
        <w:rPr>
          <w:rFonts w:ascii="Times New Roman" w:eastAsia="Times New Roman" w:hAnsi="Times New Roman"/>
          <w:bCs/>
          <w:kern w:val="28"/>
          <w:sz w:val="26"/>
          <w:szCs w:val="26"/>
        </w:rPr>
        <w:t>В 2016 году Думой Великого Новгорода рассмотрен и принят в первом чтении проект решения об утверждении Порядка проведения осмотра зданий, сооружений в целях оценки их технического состояния и надлежащего технического обслуживания. Рассмотрение проекта во втором чтении запланировано на февраль 2017 года.</w:t>
      </w:r>
    </w:p>
    <w:p w:rsidR="00626F7A" w:rsidRPr="00626F7A" w:rsidRDefault="00626F7A" w:rsidP="00626F7A">
      <w:pPr>
        <w:autoSpaceDE w:val="0"/>
        <w:autoSpaceDN w:val="0"/>
        <w:adjustRightInd w:val="0"/>
        <w:spacing w:after="0" w:line="360" w:lineRule="auto"/>
        <w:ind w:left="261" w:firstLine="709"/>
        <w:jc w:val="both"/>
        <w:rPr>
          <w:rFonts w:ascii="Times New Roman" w:eastAsia="Times New Roman" w:hAnsi="Times New Roman"/>
          <w:bCs/>
          <w:kern w:val="28"/>
          <w:sz w:val="26"/>
          <w:szCs w:val="26"/>
        </w:rPr>
      </w:pPr>
      <w:r w:rsidRPr="00626F7A">
        <w:rPr>
          <w:rFonts w:ascii="Times New Roman" w:eastAsia="Times New Roman" w:hAnsi="Times New Roman"/>
          <w:bCs/>
          <w:kern w:val="28"/>
          <w:sz w:val="26"/>
          <w:szCs w:val="26"/>
        </w:rPr>
        <w:t>В 2016 году в Администрацию Великого Новгорода заявлений о проведении таких осмотров зданий, сооружений не поступало, осмотры не проводилось.</w:t>
      </w:r>
    </w:p>
    <w:p w:rsidR="0078463D" w:rsidRPr="00605DBB" w:rsidRDefault="000D1E9C" w:rsidP="00981B72">
      <w:pPr>
        <w:pStyle w:val="a7"/>
        <w:spacing w:beforeLines="20" w:before="48" w:afterLines="20" w:after="48" w:line="360" w:lineRule="auto"/>
        <w:jc w:val="both"/>
        <w:rPr>
          <w:rFonts w:ascii="Times New Roman" w:hAnsi="Times New Roman"/>
          <w:b/>
          <w:sz w:val="26"/>
          <w:szCs w:val="26"/>
        </w:rPr>
      </w:pPr>
      <w:bookmarkStart w:id="548" w:name="_Toc441769564"/>
      <w:bookmarkStart w:id="549" w:name="_Toc441839494"/>
      <w:bookmarkStart w:id="550" w:name="_Toc441845968"/>
      <w:bookmarkStart w:id="551" w:name="_Toc442192027"/>
      <w:bookmarkStart w:id="552" w:name="_Toc442451231"/>
      <w:bookmarkStart w:id="553" w:name="_Toc442451568"/>
      <w:bookmarkStart w:id="554" w:name="_Toc442695206"/>
      <w:bookmarkStart w:id="555" w:name="_Toc442781671"/>
      <w:bookmarkStart w:id="556" w:name="_Toc442871067"/>
      <w:bookmarkStart w:id="557" w:name="_Toc443489940"/>
      <w:bookmarkStart w:id="558" w:name="_Toc443490434"/>
      <w:bookmarkStart w:id="559" w:name="_Toc475028311"/>
      <w:r w:rsidRPr="00605DBB">
        <w:rPr>
          <w:rFonts w:ascii="Times New Roman" w:hAnsi="Times New Roman"/>
          <w:b/>
          <w:sz w:val="26"/>
          <w:szCs w:val="26"/>
        </w:rPr>
        <w:t>1.3.1</w:t>
      </w:r>
      <w:r w:rsidR="008B3A2A" w:rsidRPr="00605DBB">
        <w:rPr>
          <w:rFonts w:ascii="Times New Roman" w:hAnsi="Times New Roman"/>
          <w:b/>
          <w:sz w:val="26"/>
          <w:szCs w:val="26"/>
        </w:rPr>
        <w:t>2</w:t>
      </w:r>
      <w:r w:rsidRPr="00605DBB">
        <w:rPr>
          <w:rFonts w:ascii="Times New Roman" w:hAnsi="Times New Roman"/>
          <w:b/>
          <w:sz w:val="26"/>
          <w:szCs w:val="26"/>
        </w:rPr>
        <w:t xml:space="preserve">. </w:t>
      </w:r>
      <w:r w:rsidR="00B47738" w:rsidRPr="00605DBB">
        <w:rPr>
          <w:rFonts w:ascii="Times New Roman" w:hAnsi="Times New Roman"/>
          <w:b/>
          <w:sz w:val="26"/>
          <w:szCs w:val="26"/>
        </w:rPr>
        <w:t>Разработка и утверждение схемы размещения рекламных конструкций на территории Великого Новгорода, в</w:t>
      </w:r>
      <w:r w:rsidR="0078463D" w:rsidRPr="00605DBB">
        <w:rPr>
          <w:rFonts w:ascii="Times New Roman" w:hAnsi="Times New Roman"/>
          <w:b/>
          <w:sz w:val="26"/>
          <w:szCs w:val="26"/>
        </w:rPr>
        <w:t xml:space="preserve">ыдача разрешений на установку рекламных конструкций на территории </w:t>
      </w:r>
      <w:r w:rsidR="00B47738" w:rsidRPr="00605DBB">
        <w:rPr>
          <w:rFonts w:ascii="Times New Roman" w:hAnsi="Times New Roman"/>
          <w:b/>
          <w:sz w:val="26"/>
          <w:szCs w:val="26"/>
        </w:rPr>
        <w:t>Великого Новгорода</w:t>
      </w:r>
      <w:r w:rsidR="0078463D" w:rsidRPr="00605DBB">
        <w:rPr>
          <w:rFonts w:ascii="Times New Roman" w:hAnsi="Times New Roman"/>
          <w:b/>
          <w:sz w:val="26"/>
          <w:szCs w:val="26"/>
        </w:rPr>
        <w:t>, аннулирование так</w:t>
      </w:r>
      <w:r w:rsidR="00B47738" w:rsidRPr="00605DBB">
        <w:rPr>
          <w:rFonts w:ascii="Times New Roman" w:hAnsi="Times New Roman"/>
          <w:b/>
          <w:sz w:val="26"/>
          <w:szCs w:val="26"/>
        </w:rPr>
        <w:t>их</w:t>
      </w:r>
      <w:r w:rsidR="0078463D" w:rsidRPr="00605DBB">
        <w:rPr>
          <w:rFonts w:ascii="Times New Roman" w:hAnsi="Times New Roman"/>
          <w:b/>
          <w:sz w:val="26"/>
          <w:szCs w:val="26"/>
        </w:rPr>
        <w:t xml:space="preserve"> разрешений, выдача предписаний о демонтаже самовольно установленных рекламных конструкций, осуществляемые в соответствии с Федеральным законом «О рекламе»</w:t>
      </w:r>
      <w:bookmarkEnd w:id="548"/>
      <w:bookmarkEnd w:id="549"/>
      <w:bookmarkEnd w:id="550"/>
      <w:bookmarkEnd w:id="551"/>
      <w:bookmarkEnd w:id="552"/>
      <w:bookmarkEnd w:id="553"/>
      <w:bookmarkEnd w:id="554"/>
      <w:bookmarkEnd w:id="555"/>
      <w:bookmarkEnd w:id="556"/>
      <w:bookmarkEnd w:id="557"/>
      <w:bookmarkEnd w:id="558"/>
      <w:bookmarkEnd w:id="559"/>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В 2016 году Администрацией Великого Новгорода было разработано, а решением Думы Великого Новгорода от 29.12.2016 № 1064 утверждено Положение о порядке осуществления органами местного самоуправления Великого Новгорода полномочий по реализации Федерального закона "О рекламе".</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lastRenderedPageBreak/>
        <w:t>Данны</w:t>
      </w:r>
      <w:r>
        <w:rPr>
          <w:rFonts w:ascii="Times New Roman" w:eastAsia="Times New Roman" w:hAnsi="Times New Roman"/>
          <w:bCs/>
          <w:kern w:val="28"/>
          <w:sz w:val="26"/>
          <w:szCs w:val="26"/>
        </w:rPr>
        <w:t>й</w:t>
      </w:r>
      <w:r w:rsidRPr="00183EFC">
        <w:rPr>
          <w:rFonts w:ascii="Times New Roman" w:eastAsia="Times New Roman" w:hAnsi="Times New Roman"/>
          <w:bCs/>
          <w:kern w:val="28"/>
          <w:sz w:val="26"/>
          <w:szCs w:val="26"/>
        </w:rPr>
        <w:t xml:space="preserve"> документ,</w:t>
      </w:r>
      <w:r>
        <w:rPr>
          <w:rFonts w:ascii="Times New Roman" w:eastAsia="Times New Roman" w:hAnsi="Times New Roman"/>
          <w:bCs/>
          <w:kern w:val="28"/>
          <w:sz w:val="26"/>
          <w:szCs w:val="26"/>
        </w:rPr>
        <w:t xml:space="preserve"> </w:t>
      </w:r>
      <w:r w:rsidRPr="00183EFC">
        <w:rPr>
          <w:rFonts w:ascii="Times New Roman" w:eastAsia="Times New Roman" w:hAnsi="Times New Roman"/>
          <w:bCs/>
          <w:kern w:val="28"/>
          <w:sz w:val="26"/>
          <w:szCs w:val="26"/>
        </w:rPr>
        <w:t>в целях формирования благоприятной архитектурной и информационной городской среды, сохранения историко-градостроительного облика, упорядочения установки и эксплуатации рекламных конструкций на территории Великого Новгорода, закрепл</w:t>
      </w:r>
      <w:r>
        <w:rPr>
          <w:rFonts w:ascii="Times New Roman" w:eastAsia="Times New Roman" w:hAnsi="Times New Roman"/>
          <w:bCs/>
          <w:kern w:val="28"/>
          <w:sz w:val="26"/>
          <w:szCs w:val="26"/>
        </w:rPr>
        <w:t>яет</w:t>
      </w:r>
      <w:r w:rsidRPr="00183EFC">
        <w:rPr>
          <w:rFonts w:ascii="Times New Roman" w:eastAsia="Times New Roman" w:hAnsi="Times New Roman"/>
          <w:bCs/>
          <w:kern w:val="28"/>
          <w:sz w:val="26"/>
          <w:szCs w:val="26"/>
        </w:rPr>
        <w:t xml:space="preserve"> общие требования к установке и эксплуатации рекламных конструкций на территории города, определ</w:t>
      </w:r>
      <w:r w:rsidR="00763054">
        <w:rPr>
          <w:rFonts w:ascii="Times New Roman" w:eastAsia="Times New Roman" w:hAnsi="Times New Roman"/>
          <w:bCs/>
          <w:kern w:val="28"/>
          <w:sz w:val="26"/>
          <w:szCs w:val="26"/>
        </w:rPr>
        <w:t>яет</w:t>
      </w:r>
      <w:r w:rsidRPr="00183EFC">
        <w:rPr>
          <w:rFonts w:ascii="Times New Roman" w:eastAsia="Times New Roman" w:hAnsi="Times New Roman"/>
          <w:bCs/>
          <w:kern w:val="28"/>
          <w:sz w:val="26"/>
          <w:szCs w:val="26"/>
        </w:rPr>
        <w:t xml:space="preserve"> городские зоны, в которых будут предусмотрены, с учетом их специфики, специальные требования к размещению рекламных конструкций, дан исчерпывающий перечень рекламных конструкций, возможных к размещению на территории города. </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В 2016 году Администрацией Великого Новгорода была обеспечена организация проведения торгов на право заключения договоров на установку и эксплуатацию рекламных конструкций на объектах недвижимости, которые находятся в муниципальной собственности Великого Новгорода.</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 xml:space="preserve">Выполнялись начисления платежа за использование территории для установки и эксплуатации  рекламных конструкций, рассматривались заявления на установку и эксплуатацию рекламных конструкций. </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 xml:space="preserve">По результатам данной работы за 2016 год в бюджет Великого Новгорода </w:t>
      </w:r>
      <w:r w:rsidRPr="00CA6011">
        <w:rPr>
          <w:rFonts w:ascii="Times New Roman" w:eastAsia="Times New Roman" w:hAnsi="Times New Roman"/>
          <w:bCs/>
          <w:kern w:val="28"/>
          <w:sz w:val="26"/>
          <w:szCs w:val="26"/>
        </w:rPr>
        <w:t>поступило 11</w:t>
      </w:r>
      <w:r w:rsidR="00763054" w:rsidRPr="00CA6011">
        <w:rPr>
          <w:rFonts w:ascii="Times New Roman" w:eastAsia="Times New Roman" w:hAnsi="Times New Roman"/>
          <w:bCs/>
          <w:kern w:val="28"/>
          <w:sz w:val="26"/>
          <w:szCs w:val="26"/>
        </w:rPr>
        <w:t>,</w:t>
      </w:r>
      <w:r w:rsidRPr="00CA6011">
        <w:rPr>
          <w:rFonts w:ascii="Times New Roman" w:eastAsia="Times New Roman" w:hAnsi="Times New Roman"/>
          <w:bCs/>
          <w:kern w:val="28"/>
          <w:sz w:val="26"/>
          <w:szCs w:val="26"/>
        </w:rPr>
        <w:t>3</w:t>
      </w:r>
      <w:r w:rsidR="00763054" w:rsidRPr="00CA6011">
        <w:rPr>
          <w:rFonts w:ascii="Times New Roman" w:eastAsia="Times New Roman" w:hAnsi="Times New Roman"/>
          <w:bCs/>
          <w:kern w:val="28"/>
          <w:sz w:val="26"/>
          <w:szCs w:val="26"/>
        </w:rPr>
        <w:t xml:space="preserve"> </w:t>
      </w:r>
      <w:r w:rsidR="00CA6011" w:rsidRPr="00CA6011">
        <w:rPr>
          <w:rFonts w:ascii="Times New Roman" w:eastAsia="Times New Roman" w:hAnsi="Times New Roman"/>
          <w:bCs/>
          <w:kern w:val="28"/>
          <w:sz w:val="26"/>
          <w:szCs w:val="26"/>
        </w:rPr>
        <w:t>млн</w:t>
      </w:r>
      <w:r w:rsidRPr="00CA6011">
        <w:rPr>
          <w:rFonts w:ascii="Times New Roman" w:eastAsia="Times New Roman" w:hAnsi="Times New Roman"/>
          <w:bCs/>
          <w:kern w:val="28"/>
          <w:sz w:val="26"/>
          <w:szCs w:val="26"/>
        </w:rPr>
        <w:t>. рублей.</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Выдано 80 разрешений на установку рекламных конструкций.</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Кроме этого, в ходе осуществления муниципального контроля за размещением рекламных конструкций на территории Великого Новгорода, в 2016</w:t>
      </w:r>
      <w:r w:rsidR="00763054">
        <w:rPr>
          <w:rFonts w:ascii="Times New Roman" w:eastAsia="Times New Roman" w:hAnsi="Times New Roman"/>
          <w:bCs/>
          <w:kern w:val="28"/>
          <w:sz w:val="26"/>
          <w:szCs w:val="26"/>
        </w:rPr>
        <w:t> </w:t>
      </w:r>
      <w:r w:rsidRPr="00183EFC">
        <w:rPr>
          <w:rFonts w:ascii="Times New Roman" w:eastAsia="Times New Roman" w:hAnsi="Times New Roman"/>
          <w:bCs/>
          <w:kern w:val="28"/>
          <w:sz w:val="26"/>
          <w:szCs w:val="26"/>
        </w:rPr>
        <w:t>году было выдано 246 предписаний о демонтаже 271 рекламной конструкции, установленн</w:t>
      </w:r>
      <w:r w:rsidR="00763054">
        <w:rPr>
          <w:rFonts w:ascii="Times New Roman" w:eastAsia="Times New Roman" w:hAnsi="Times New Roman"/>
          <w:bCs/>
          <w:kern w:val="28"/>
          <w:sz w:val="26"/>
          <w:szCs w:val="26"/>
        </w:rPr>
        <w:t>ой</w:t>
      </w:r>
      <w:r w:rsidRPr="00183EFC">
        <w:rPr>
          <w:rFonts w:ascii="Times New Roman" w:eastAsia="Times New Roman" w:hAnsi="Times New Roman"/>
          <w:bCs/>
          <w:kern w:val="28"/>
          <w:sz w:val="26"/>
          <w:szCs w:val="26"/>
        </w:rPr>
        <w:t xml:space="preserve"> без соответствующего разрешения.</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Исполнено 180 предписаний, из них по 175 предписаниям демонтаж рекламных конструкций осуществлен собственниками рекламных конструкций.</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По 2 предписаниям о демонтаже 27 рекламных конструкций, собственники которых не установлены, произведен принудительный демонтаж указанных конструкций силами МБУ "Городское хозяйство" с участием специалиста комитета архитектуры и градостроительства.</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lastRenderedPageBreak/>
        <w:t>За неисполнение 64 предписаний о демонтаже рекламных конструкций владельцы данных конструкций были привлечены к административной ответственности.</w:t>
      </w:r>
    </w:p>
    <w:p w:rsidR="00183EFC" w:rsidRPr="00183EFC" w:rsidRDefault="00183EF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83EFC">
        <w:rPr>
          <w:rFonts w:ascii="Times New Roman" w:eastAsia="Times New Roman" w:hAnsi="Times New Roman"/>
          <w:bCs/>
          <w:kern w:val="28"/>
          <w:sz w:val="26"/>
          <w:szCs w:val="26"/>
        </w:rPr>
        <w:t>Сумма административных штрафов, наложенных на рекламораспространителей</w:t>
      </w:r>
      <w:r w:rsidR="00CA6011">
        <w:rPr>
          <w:rFonts w:ascii="Times New Roman" w:eastAsia="Times New Roman" w:hAnsi="Times New Roman"/>
          <w:bCs/>
          <w:kern w:val="28"/>
          <w:sz w:val="26"/>
          <w:szCs w:val="26"/>
        </w:rPr>
        <w:t>,</w:t>
      </w:r>
      <w:r w:rsidRPr="00183EFC">
        <w:rPr>
          <w:rFonts w:ascii="Times New Roman" w:eastAsia="Times New Roman" w:hAnsi="Times New Roman"/>
          <w:bCs/>
          <w:kern w:val="28"/>
          <w:sz w:val="26"/>
          <w:szCs w:val="26"/>
        </w:rPr>
        <w:t xml:space="preserve"> за 2016 год </w:t>
      </w:r>
      <w:r w:rsidRPr="00CA6011">
        <w:rPr>
          <w:rFonts w:ascii="Times New Roman" w:eastAsia="Times New Roman" w:hAnsi="Times New Roman"/>
          <w:bCs/>
          <w:kern w:val="28"/>
          <w:sz w:val="26"/>
          <w:szCs w:val="26"/>
        </w:rPr>
        <w:t>составила 1</w:t>
      </w:r>
      <w:r w:rsidR="00763054" w:rsidRPr="00CA6011">
        <w:rPr>
          <w:rFonts w:ascii="Times New Roman" w:eastAsia="Times New Roman" w:hAnsi="Times New Roman"/>
          <w:bCs/>
          <w:kern w:val="28"/>
          <w:sz w:val="26"/>
          <w:szCs w:val="26"/>
        </w:rPr>
        <w:t>,6</w:t>
      </w:r>
      <w:r w:rsidRPr="00CA6011">
        <w:rPr>
          <w:rFonts w:ascii="Times New Roman" w:eastAsia="Times New Roman" w:hAnsi="Times New Roman"/>
          <w:bCs/>
          <w:kern w:val="28"/>
          <w:sz w:val="26"/>
          <w:szCs w:val="26"/>
        </w:rPr>
        <w:t xml:space="preserve"> </w:t>
      </w:r>
      <w:r w:rsidR="00763054" w:rsidRPr="00CA6011">
        <w:rPr>
          <w:rFonts w:ascii="Times New Roman" w:eastAsia="Times New Roman" w:hAnsi="Times New Roman"/>
          <w:bCs/>
          <w:kern w:val="28"/>
          <w:sz w:val="26"/>
          <w:szCs w:val="26"/>
        </w:rPr>
        <w:t>млн</w:t>
      </w:r>
      <w:r w:rsidRPr="00CA6011">
        <w:rPr>
          <w:rFonts w:ascii="Times New Roman" w:eastAsia="Times New Roman" w:hAnsi="Times New Roman"/>
          <w:bCs/>
          <w:kern w:val="28"/>
          <w:sz w:val="26"/>
          <w:szCs w:val="26"/>
        </w:rPr>
        <w:t>. рублей.</w:t>
      </w:r>
    </w:p>
    <w:p w:rsidR="007B21DA" w:rsidRPr="00605DBB" w:rsidRDefault="007B21DA" w:rsidP="00981B72">
      <w:pPr>
        <w:pStyle w:val="a7"/>
        <w:spacing w:beforeLines="20" w:before="48" w:afterLines="20" w:after="48" w:line="360" w:lineRule="auto"/>
        <w:jc w:val="both"/>
        <w:rPr>
          <w:rStyle w:val="a8"/>
          <w:rFonts w:ascii="Times New Roman" w:eastAsia="Calibri" w:hAnsi="Times New Roman"/>
          <w:b/>
          <w:sz w:val="26"/>
          <w:szCs w:val="26"/>
        </w:rPr>
      </w:pPr>
      <w:bookmarkStart w:id="560" w:name="_Toc441839495"/>
      <w:bookmarkStart w:id="561" w:name="_Toc441845969"/>
      <w:bookmarkStart w:id="562" w:name="_Toc442192028"/>
      <w:bookmarkStart w:id="563" w:name="_Toc442451232"/>
      <w:bookmarkStart w:id="564" w:name="_Toc442451569"/>
      <w:bookmarkStart w:id="565" w:name="_Toc442695207"/>
      <w:bookmarkStart w:id="566" w:name="_Toc442781672"/>
      <w:bookmarkStart w:id="567" w:name="_Toc442871068"/>
      <w:bookmarkStart w:id="568" w:name="_Toc443489941"/>
      <w:bookmarkStart w:id="569" w:name="_Toc443490435"/>
      <w:bookmarkStart w:id="570" w:name="_Toc475028312"/>
      <w:r w:rsidRPr="00605DBB">
        <w:rPr>
          <w:rFonts w:ascii="Times New Roman" w:hAnsi="Times New Roman"/>
          <w:b/>
          <w:bCs/>
          <w:kern w:val="28"/>
          <w:sz w:val="26"/>
          <w:szCs w:val="26"/>
        </w:rPr>
        <w:t>1.3.1</w:t>
      </w:r>
      <w:r w:rsidR="008B3A2A" w:rsidRPr="00605DBB">
        <w:rPr>
          <w:rFonts w:ascii="Times New Roman" w:hAnsi="Times New Roman"/>
          <w:b/>
          <w:bCs/>
          <w:kern w:val="28"/>
          <w:sz w:val="26"/>
          <w:szCs w:val="26"/>
        </w:rPr>
        <w:t>3</w:t>
      </w:r>
      <w:r w:rsidRPr="00605DBB">
        <w:rPr>
          <w:rFonts w:ascii="Times New Roman" w:hAnsi="Times New Roman"/>
          <w:b/>
          <w:bCs/>
          <w:kern w:val="28"/>
          <w:sz w:val="26"/>
          <w:szCs w:val="26"/>
        </w:rPr>
        <w:t>.</w:t>
      </w:r>
      <w:r w:rsidR="00605DBB">
        <w:rPr>
          <w:rFonts w:ascii="Times New Roman" w:hAnsi="Times New Roman"/>
          <w:b/>
          <w:bCs/>
          <w:kern w:val="28"/>
          <w:sz w:val="26"/>
          <w:szCs w:val="26"/>
        </w:rPr>
        <w:t xml:space="preserve"> </w:t>
      </w:r>
      <w:r w:rsidRPr="00605DBB">
        <w:rPr>
          <w:rStyle w:val="a8"/>
          <w:rFonts w:ascii="Times New Roman" w:eastAsia="Calibri" w:hAnsi="Times New Roman"/>
          <w:b/>
          <w:sz w:val="26"/>
          <w:szCs w:val="26"/>
        </w:rPr>
        <w:t>Присвоение адресов объектам адресации, изменение адреса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bookmarkEnd w:id="560"/>
      <w:bookmarkEnd w:id="561"/>
      <w:bookmarkEnd w:id="562"/>
      <w:bookmarkEnd w:id="563"/>
      <w:bookmarkEnd w:id="564"/>
      <w:bookmarkEnd w:id="565"/>
      <w:bookmarkEnd w:id="566"/>
      <w:bookmarkEnd w:id="567"/>
      <w:bookmarkEnd w:id="568"/>
      <w:bookmarkEnd w:id="569"/>
      <w:bookmarkEnd w:id="570"/>
      <w:r w:rsidRPr="00605DBB">
        <w:rPr>
          <w:rStyle w:val="a8"/>
          <w:rFonts w:ascii="Times New Roman" w:eastAsia="Calibri" w:hAnsi="Times New Roman"/>
          <w:b/>
          <w:sz w:val="26"/>
          <w:szCs w:val="26"/>
        </w:rPr>
        <w:t xml:space="preserve"> </w:t>
      </w:r>
    </w:p>
    <w:p w:rsidR="003C2170" w:rsidRDefault="003C217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571" w:name="_Toc441769565"/>
      <w:bookmarkStart w:id="572" w:name="_Toc441839496"/>
      <w:bookmarkStart w:id="573" w:name="_Toc441845970"/>
      <w:bookmarkStart w:id="574" w:name="_Toc442192029"/>
      <w:bookmarkStart w:id="575" w:name="_Toc442451233"/>
      <w:bookmarkStart w:id="576" w:name="_Toc442451570"/>
      <w:bookmarkStart w:id="577" w:name="_Toc442695208"/>
      <w:bookmarkStart w:id="578" w:name="_Toc442781673"/>
      <w:bookmarkStart w:id="579" w:name="_Toc442871069"/>
      <w:bookmarkStart w:id="580" w:name="_Toc443489942"/>
      <w:bookmarkStart w:id="581" w:name="_Toc443490436"/>
      <w:r w:rsidRPr="003C2170">
        <w:rPr>
          <w:rFonts w:ascii="Times New Roman" w:eastAsia="Times New Roman" w:hAnsi="Times New Roman"/>
          <w:bCs/>
          <w:kern w:val="28"/>
          <w:sz w:val="26"/>
          <w:szCs w:val="26"/>
        </w:rPr>
        <w:t xml:space="preserve">В целях соблюдения единообразия в присвоении адресов объектам адресации и регламентированного употребления наименований элементов улично-дорожной сети, элементов планировочной структуры, изменения таких адресов и наименований, их аннулирования, обеспечения достоверности, полноты и актуальности содержащихся в Государственном адресном реестре сведений об адресах и их открытости, ведется непрерывная работа в области адресации: формируются или изменяются реестровые записи адресообразующих элементов и реестровые записи объектов адресации. </w:t>
      </w:r>
    </w:p>
    <w:p w:rsidR="003C2170" w:rsidRPr="003C2170" w:rsidRDefault="003C217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C2170">
        <w:rPr>
          <w:rFonts w:ascii="Times New Roman" w:eastAsia="Times New Roman" w:hAnsi="Times New Roman"/>
          <w:bCs/>
          <w:kern w:val="28"/>
          <w:sz w:val="26"/>
          <w:szCs w:val="26"/>
        </w:rPr>
        <w:t>За отчетный 2016 год объектам адресации присвоено, изменено, уточнено и аннулировано порядка 6500 адресов, образовано более 20 адресообразующих элементов: улиц, скверов, парков и т.д.</w:t>
      </w:r>
    </w:p>
    <w:p w:rsidR="007B1EA2" w:rsidRPr="00F225A8" w:rsidRDefault="007B1EA2" w:rsidP="00981B72">
      <w:pPr>
        <w:pStyle w:val="a7"/>
        <w:spacing w:beforeLines="20" w:before="48" w:afterLines="20" w:after="48" w:line="360" w:lineRule="auto"/>
        <w:jc w:val="both"/>
        <w:rPr>
          <w:rFonts w:ascii="Times New Roman" w:hAnsi="Times New Roman"/>
          <w:b/>
          <w:sz w:val="26"/>
          <w:szCs w:val="26"/>
        </w:rPr>
      </w:pPr>
      <w:bookmarkStart w:id="582" w:name="_Toc475028313"/>
      <w:r w:rsidRPr="00F225A8">
        <w:rPr>
          <w:rFonts w:ascii="Times New Roman" w:hAnsi="Times New Roman"/>
          <w:b/>
          <w:sz w:val="26"/>
          <w:szCs w:val="26"/>
        </w:rPr>
        <w:t>1.3.1</w:t>
      </w:r>
      <w:r w:rsidR="008B3A2A" w:rsidRPr="00F225A8">
        <w:rPr>
          <w:rFonts w:ascii="Times New Roman" w:hAnsi="Times New Roman"/>
          <w:b/>
          <w:sz w:val="26"/>
          <w:szCs w:val="26"/>
        </w:rPr>
        <w:t>4</w:t>
      </w:r>
      <w:r w:rsidRPr="00F225A8">
        <w:rPr>
          <w:rFonts w:ascii="Times New Roman" w:hAnsi="Times New Roman"/>
          <w:b/>
          <w:sz w:val="26"/>
          <w:szCs w:val="26"/>
        </w:rPr>
        <w:t>.</w:t>
      </w:r>
      <w:r w:rsidR="00CA6011">
        <w:rPr>
          <w:rFonts w:ascii="Times New Roman" w:hAnsi="Times New Roman"/>
          <w:b/>
          <w:sz w:val="26"/>
          <w:szCs w:val="26"/>
        </w:rPr>
        <w:t xml:space="preserve"> </w:t>
      </w:r>
      <w:r w:rsidRPr="00F225A8">
        <w:rPr>
          <w:rFonts w:ascii="Times New Roman" w:hAnsi="Times New Roman"/>
          <w:b/>
          <w:sz w:val="26"/>
          <w:szCs w:val="26"/>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571"/>
      <w:bookmarkEnd w:id="572"/>
      <w:bookmarkEnd w:id="573"/>
      <w:bookmarkEnd w:id="574"/>
      <w:bookmarkEnd w:id="575"/>
      <w:bookmarkEnd w:id="576"/>
      <w:bookmarkEnd w:id="577"/>
      <w:bookmarkEnd w:id="578"/>
      <w:bookmarkEnd w:id="579"/>
      <w:bookmarkEnd w:id="580"/>
      <w:bookmarkEnd w:id="581"/>
      <w:bookmarkEnd w:id="582"/>
    </w:p>
    <w:p w:rsidR="007B1EA2" w:rsidRPr="00F225A8" w:rsidRDefault="000D1E9C" w:rsidP="00981B72">
      <w:pPr>
        <w:pStyle w:val="a7"/>
        <w:spacing w:beforeLines="20" w:before="48" w:afterLines="20" w:after="48" w:line="360" w:lineRule="auto"/>
        <w:rPr>
          <w:rFonts w:ascii="Times New Roman" w:hAnsi="Times New Roman"/>
          <w:bCs/>
          <w:i/>
          <w:kern w:val="28"/>
          <w:sz w:val="26"/>
          <w:szCs w:val="26"/>
        </w:rPr>
      </w:pPr>
      <w:bookmarkStart w:id="583" w:name="_Toc441769566"/>
      <w:bookmarkStart w:id="584" w:name="_Toc441839497"/>
      <w:bookmarkStart w:id="585" w:name="_Toc441845971"/>
      <w:bookmarkStart w:id="586" w:name="_Toc442192030"/>
      <w:bookmarkStart w:id="587" w:name="_Toc442451234"/>
      <w:bookmarkStart w:id="588" w:name="_Toc442451571"/>
      <w:bookmarkStart w:id="589" w:name="_Toc442695209"/>
      <w:bookmarkStart w:id="590" w:name="_Toc442781674"/>
      <w:bookmarkStart w:id="591" w:name="_Toc442871070"/>
      <w:bookmarkStart w:id="592" w:name="_Toc443489943"/>
      <w:bookmarkStart w:id="593" w:name="_Toc443490437"/>
      <w:bookmarkStart w:id="594" w:name="_Toc475028314"/>
      <w:r w:rsidRPr="00F225A8">
        <w:rPr>
          <w:rStyle w:val="a8"/>
          <w:rFonts w:ascii="Times New Roman" w:hAnsi="Times New Roman"/>
          <w:i/>
          <w:sz w:val="26"/>
          <w:szCs w:val="26"/>
        </w:rPr>
        <w:t>1.3.1</w:t>
      </w:r>
      <w:r w:rsidR="008B3A2A" w:rsidRPr="00F225A8">
        <w:rPr>
          <w:rStyle w:val="a8"/>
          <w:rFonts w:ascii="Times New Roman" w:hAnsi="Times New Roman"/>
          <w:i/>
          <w:sz w:val="26"/>
          <w:szCs w:val="26"/>
        </w:rPr>
        <w:t>4</w:t>
      </w:r>
      <w:r w:rsidRPr="00F225A8">
        <w:rPr>
          <w:rStyle w:val="a8"/>
          <w:rFonts w:ascii="Times New Roman" w:hAnsi="Times New Roman"/>
          <w:i/>
          <w:sz w:val="26"/>
          <w:szCs w:val="26"/>
        </w:rPr>
        <w:t xml:space="preserve">.1. </w:t>
      </w:r>
      <w:r w:rsidR="00F76CDB" w:rsidRPr="00F225A8">
        <w:rPr>
          <w:rStyle w:val="a8"/>
          <w:rFonts w:ascii="Times New Roman" w:hAnsi="Times New Roman"/>
          <w:i/>
          <w:sz w:val="26"/>
          <w:szCs w:val="26"/>
        </w:rPr>
        <w:t>Ведение учета граждан, признанных нуждающимися в улучшении</w:t>
      </w:r>
      <w:r w:rsidR="00F76CDB" w:rsidRPr="00F225A8">
        <w:rPr>
          <w:rFonts w:ascii="Times New Roman" w:hAnsi="Times New Roman"/>
          <w:bCs/>
          <w:i/>
          <w:kern w:val="28"/>
          <w:sz w:val="26"/>
          <w:szCs w:val="26"/>
        </w:rPr>
        <w:t xml:space="preserve"> жилищных условий</w:t>
      </w:r>
      <w:r w:rsidR="003438CB" w:rsidRPr="00F225A8">
        <w:rPr>
          <w:rFonts w:ascii="Times New Roman" w:hAnsi="Times New Roman"/>
          <w:bCs/>
          <w:i/>
          <w:kern w:val="28"/>
          <w:sz w:val="26"/>
          <w:szCs w:val="26"/>
        </w:rPr>
        <w:t xml:space="preserve"> и обеспечение их жилыми помещениями</w:t>
      </w:r>
      <w:bookmarkEnd w:id="583"/>
      <w:bookmarkEnd w:id="584"/>
      <w:bookmarkEnd w:id="585"/>
      <w:bookmarkEnd w:id="586"/>
      <w:bookmarkEnd w:id="587"/>
      <w:bookmarkEnd w:id="588"/>
      <w:bookmarkEnd w:id="589"/>
      <w:bookmarkEnd w:id="590"/>
      <w:bookmarkEnd w:id="591"/>
      <w:bookmarkEnd w:id="592"/>
      <w:bookmarkEnd w:id="593"/>
      <w:bookmarkEnd w:id="594"/>
    </w:p>
    <w:p w:rsidR="00B45820" w:rsidRPr="00426AB5"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lastRenderedPageBreak/>
        <w:t>По состоянию на 1 января 201</w:t>
      </w:r>
      <w:r w:rsidR="00426AB5" w:rsidRPr="00426AB5">
        <w:rPr>
          <w:rFonts w:ascii="Times New Roman" w:eastAsia="Times New Roman" w:hAnsi="Times New Roman"/>
          <w:bCs/>
          <w:kern w:val="28"/>
          <w:sz w:val="26"/>
          <w:szCs w:val="26"/>
        </w:rPr>
        <w:t>7</w:t>
      </w:r>
      <w:r w:rsidRPr="00426AB5">
        <w:rPr>
          <w:rFonts w:ascii="Times New Roman" w:eastAsia="Times New Roman" w:hAnsi="Times New Roman"/>
          <w:bCs/>
          <w:kern w:val="28"/>
          <w:sz w:val="26"/>
          <w:szCs w:val="26"/>
        </w:rPr>
        <w:t xml:space="preserve"> года на учете граждан, нуждающихся в улучшении жилищных условий в Администрации Великого Новгорода, состоит 5</w:t>
      </w:r>
      <w:r w:rsidR="00EE4293" w:rsidRPr="00426AB5">
        <w:rPr>
          <w:rFonts w:ascii="Times New Roman" w:eastAsia="Times New Roman" w:hAnsi="Times New Roman"/>
          <w:bCs/>
          <w:kern w:val="28"/>
          <w:sz w:val="26"/>
          <w:szCs w:val="26"/>
        </w:rPr>
        <w:t> </w:t>
      </w:r>
      <w:r w:rsidR="00426AB5" w:rsidRPr="00426AB5">
        <w:rPr>
          <w:rFonts w:ascii="Times New Roman" w:eastAsia="Times New Roman" w:hAnsi="Times New Roman"/>
          <w:bCs/>
          <w:kern w:val="28"/>
          <w:sz w:val="26"/>
          <w:szCs w:val="26"/>
        </w:rPr>
        <w:t>526</w:t>
      </w:r>
      <w:r w:rsidRPr="00426AB5">
        <w:rPr>
          <w:rFonts w:ascii="Times New Roman" w:eastAsia="Times New Roman" w:hAnsi="Times New Roman"/>
          <w:bCs/>
          <w:kern w:val="28"/>
          <w:sz w:val="26"/>
          <w:szCs w:val="26"/>
        </w:rPr>
        <w:t xml:space="preserve"> сем</w:t>
      </w:r>
      <w:r w:rsidR="00426AB5" w:rsidRPr="00426AB5">
        <w:rPr>
          <w:rFonts w:ascii="Times New Roman" w:eastAsia="Times New Roman" w:hAnsi="Times New Roman"/>
          <w:bCs/>
          <w:kern w:val="28"/>
          <w:sz w:val="26"/>
          <w:szCs w:val="26"/>
        </w:rPr>
        <w:t>ей</w:t>
      </w:r>
      <w:r w:rsidRPr="00426AB5">
        <w:rPr>
          <w:rFonts w:ascii="Times New Roman" w:eastAsia="Times New Roman" w:hAnsi="Times New Roman"/>
          <w:bCs/>
          <w:kern w:val="28"/>
          <w:sz w:val="26"/>
          <w:szCs w:val="26"/>
        </w:rPr>
        <w:t>.</w:t>
      </w:r>
    </w:p>
    <w:p w:rsidR="003438CB" w:rsidRPr="00426AB5" w:rsidRDefault="003438C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В отдельные списки выделены:</w:t>
      </w:r>
    </w:p>
    <w:p w:rsidR="003438CB" w:rsidRPr="00426AB5" w:rsidRDefault="003438CB" w:rsidP="00981B72">
      <w:pPr>
        <w:numPr>
          <w:ilvl w:val="0"/>
          <w:numId w:val="8"/>
        </w:num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beforeLines="20" w:before="48" w:afterLines="20" w:after="48" w:line="360" w:lineRule="auto"/>
        <w:ind w:left="0" w:firstLine="0"/>
        <w:jc w:val="both"/>
        <w:rPr>
          <w:rFonts w:ascii="Times New Roman" w:eastAsia="Times New Roman" w:hAnsi="Times New Roman"/>
          <w:color w:val="000000"/>
          <w:sz w:val="26"/>
          <w:szCs w:val="26"/>
          <w:lang w:eastAsia="ru-RU"/>
        </w:rPr>
      </w:pPr>
      <w:r w:rsidRPr="00426AB5">
        <w:rPr>
          <w:rFonts w:ascii="Times New Roman" w:eastAsia="Times New Roman" w:hAnsi="Times New Roman"/>
          <w:color w:val="000000"/>
          <w:sz w:val="26"/>
          <w:szCs w:val="26"/>
          <w:lang w:eastAsia="ru-RU"/>
        </w:rPr>
        <w:t>в рамках выполнения полномочий органов местного самоуправления:</w:t>
      </w:r>
    </w:p>
    <w:p w:rsidR="003438CB" w:rsidRPr="00426AB5" w:rsidRDefault="003438C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 граждане, состоящие на учете в Администрации Великого Новгорода в качестве нуждающихся в жилых помещениях и имеющих право на получение жилых помещений в соответствии с пунктом 3 части 2 статьи 57 Жилищного кодекса Российской Федерации (граждане, страдающие тяжелыми формами хронических заболеваний).</w:t>
      </w:r>
    </w:p>
    <w:p w:rsidR="003438CB" w:rsidRPr="00426AB5" w:rsidRDefault="003438C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По состоянию на 1 января 201</w:t>
      </w:r>
      <w:r w:rsidR="00426AB5" w:rsidRPr="00426AB5">
        <w:rPr>
          <w:rFonts w:ascii="Times New Roman" w:eastAsia="Times New Roman" w:hAnsi="Times New Roman"/>
          <w:bCs/>
          <w:kern w:val="28"/>
          <w:sz w:val="26"/>
          <w:szCs w:val="26"/>
        </w:rPr>
        <w:t>7</w:t>
      </w:r>
      <w:r w:rsidRPr="00426AB5">
        <w:rPr>
          <w:rFonts w:ascii="Times New Roman" w:eastAsia="Times New Roman" w:hAnsi="Times New Roman"/>
          <w:bCs/>
          <w:kern w:val="28"/>
          <w:sz w:val="26"/>
          <w:szCs w:val="26"/>
        </w:rPr>
        <w:t xml:space="preserve"> года в списке граждан данной категории состоит 18 человек.</w:t>
      </w:r>
    </w:p>
    <w:p w:rsidR="003438CB" w:rsidRPr="00426AB5" w:rsidRDefault="003438C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В 201</w:t>
      </w:r>
      <w:r w:rsidR="00426AB5" w:rsidRPr="00426AB5">
        <w:rPr>
          <w:rFonts w:ascii="Times New Roman" w:eastAsia="Times New Roman" w:hAnsi="Times New Roman"/>
          <w:bCs/>
          <w:kern w:val="28"/>
          <w:sz w:val="26"/>
          <w:szCs w:val="26"/>
        </w:rPr>
        <w:t>6</w:t>
      </w:r>
      <w:r w:rsidRPr="00426AB5">
        <w:rPr>
          <w:rFonts w:ascii="Times New Roman" w:eastAsia="Times New Roman" w:hAnsi="Times New Roman"/>
          <w:bCs/>
          <w:kern w:val="28"/>
          <w:sz w:val="26"/>
          <w:szCs w:val="26"/>
        </w:rPr>
        <w:t xml:space="preserve"> году обеспечено жилыми помещениями </w:t>
      </w:r>
      <w:r w:rsidR="00426AB5" w:rsidRPr="00426AB5">
        <w:rPr>
          <w:rFonts w:ascii="Times New Roman" w:eastAsia="Times New Roman" w:hAnsi="Times New Roman"/>
          <w:bCs/>
          <w:kern w:val="28"/>
          <w:sz w:val="26"/>
          <w:szCs w:val="26"/>
        </w:rPr>
        <w:t>7</w:t>
      </w:r>
      <w:r w:rsidRPr="00426AB5">
        <w:rPr>
          <w:rFonts w:ascii="Times New Roman" w:eastAsia="Times New Roman" w:hAnsi="Times New Roman"/>
          <w:bCs/>
          <w:kern w:val="28"/>
          <w:sz w:val="26"/>
          <w:szCs w:val="26"/>
        </w:rPr>
        <w:t xml:space="preserve"> граждан данной категории.</w:t>
      </w:r>
    </w:p>
    <w:p w:rsidR="00B713A3" w:rsidRPr="009840A7" w:rsidRDefault="00B713A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highlight w:val="lightGray"/>
        </w:rPr>
      </w:pPr>
    </w:p>
    <w:p w:rsidR="000F3D42" w:rsidRPr="00426AB5" w:rsidRDefault="00F041B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 семьи граждан, поставленных на учет нуждающихся в улучшении жилищных условий и имеющих право на улучшение жилищных условий за счет Федерального бюджета в соответствии с Федеральными законами "О социальной защите инвалидов</w:t>
      </w:r>
      <w:r w:rsidR="000F3D42" w:rsidRPr="00426AB5">
        <w:rPr>
          <w:rFonts w:ascii="Times New Roman" w:eastAsia="Times New Roman" w:hAnsi="Times New Roman"/>
          <w:bCs/>
          <w:kern w:val="28"/>
          <w:sz w:val="26"/>
          <w:szCs w:val="26"/>
        </w:rPr>
        <w:t xml:space="preserve"> Российской Федерации</w:t>
      </w:r>
      <w:r w:rsidRPr="00426AB5">
        <w:rPr>
          <w:rFonts w:ascii="Times New Roman" w:eastAsia="Times New Roman" w:hAnsi="Times New Roman"/>
          <w:bCs/>
          <w:kern w:val="28"/>
          <w:sz w:val="26"/>
          <w:szCs w:val="26"/>
        </w:rPr>
        <w:t xml:space="preserve">" и "О ветеранах". </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По состоянию на 1 января 201</w:t>
      </w:r>
      <w:r w:rsidR="00426AB5" w:rsidRPr="00426AB5">
        <w:rPr>
          <w:rFonts w:ascii="Times New Roman" w:eastAsia="Times New Roman" w:hAnsi="Times New Roman"/>
          <w:bCs/>
          <w:kern w:val="28"/>
          <w:sz w:val="26"/>
          <w:szCs w:val="26"/>
        </w:rPr>
        <w:t>7</w:t>
      </w:r>
      <w:r w:rsidRPr="00426AB5">
        <w:rPr>
          <w:rFonts w:ascii="Times New Roman" w:eastAsia="Times New Roman" w:hAnsi="Times New Roman"/>
          <w:bCs/>
          <w:kern w:val="28"/>
          <w:sz w:val="26"/>
          <w:szCs w:val="26"/>
        </w:rPr>
        <w:t xml:space="preserve"> года состоят на учете 4</w:t>
      </w:r>
      <w:r w:rsidR="00426AB5" w:rsidRPr="00426AB5">
        <w:rPr>
          <w:rFonts w:ascii="Times New Roman" w:eastAsia="Times New Roman" w:hAnsi="Times New Roman"/>
          <w:bCs/>
          <w:kern w:val="28"/>
          <w:sz w:val="26"/>
          <w:szCs w:val="26"/>
        </w:rPr>
        <w:t>43</w:t>
      </w:r>
      <w:r w:rsidRPr="00426AB5">
        <w:rPr>
          <w:rFonts w:ascii="Times New Roman" w:eastAsia="Times New Roman" w:hAnsi="Times New Roman"/>
          <w:bCs/>
          <w:kern w:val="28"/>
          <w:sz w:val="26"/>
          <w:szCs w:val="26"/>
        </w:rPr>
        <w:t>4 семьи, подпадающие под действие Федерального закона от 12 января 1995 года № 5-ФЗ «О</w:t>
      </w:r>
      <w:r w:rsidR="00A1766A" w:rsidRPr="00426AB5">
        <w:rPr>
          <w:rFonts w:ascii="Times New Roman" w:eastAsia="Times New Roman" w:hAnsi="Times New Roman"/>
          <w:bCs/>
          <w:kern w:val="28"/>
          <w:sz w:val="26"/>
          <w:szCs w:val="26"/>
        </w:rPr>
        <w:t> </w:t>
      </w:r>
      <w:r w:rsidRPr="00426AB5">
        <w:rPr>
          <w:rFonts w:ascii="Times New Roman" w:eastAsia="Times New Roman" w:hAnsi="Times New Roman"/>
          <w:bCs/>
          <w:kern w:val="28"/>
          <w:sz w:val="26"/>
          <w:szCs w:val="26"/>
        </w:rPr>
        <w:t xml:space="preserve">ветеранах» и под действие Федерального закона от 24 ноября 1995 года № 181-ФЗ «О социальной защите инвалидов в Российской Федерации». Из них участники боевых действий и интерпомощи, а также семьи погибших военнослужащих </w:t>
      </w:r>
      <w:r w:rsidR="00A1766A" w:rsidRPr="00426AB5">
        <w:rPr>
          <w:rFonts w:ascii="Times New Roman" w:eastAsia="Times New Roman" w:hAnsi="Times New Roman"/>
          <w:bCs/>
          <w:kern w:val="28"/>
          <w:sz w:val="26"/>
          <w:szCs w:val="26"/>
        </w:rPr>
        <w:t>–</w:t>
      </w:r>
      <w:r w:rsidRPr="00426AB5">
        <w:rPr>
          <w:rFonts w:ascii="Times New Roman" w:eastAsia="Times New Roman" w:hAnsi="Times New Roman"/>
          <w:bCs/>
          <w:kern w:val="28"/>
          <w:sz w:val="26"/>
          <w:szCs w:val="26"/>
        </w:rPr>
        <w:t xml:space="preserve"> 10</w:t>
      </w:r>
      <w:r w:rsidR="00426AB5" w:rsidRPr="00426AB5">
        <w:rPr>
          <w:rFonts w:ascii="Times New Roman" w:eastAsia="Times New Roman" w:hAnsi="Times New Roman"/>
          <w:bCs/>
          <w:kern w:val="28"/>
          <w:sz w:val="26"/>
          <w:szCs w:val="26"/>
        </w:rPr>
        <w:t>1</w:t>
      </w:r>
      <w:r w:rsidR="00A1766A" w:rsidRPr="00426AB5">
        <w:rPr>
          <w:rFonts w:ascii="Times New Roman" w:eastAsia="Times New Roman" w:hAnsi="Times New Roman"/>
          <w:bCs/>
          <w:kern w:val="28"/>
          <w:sz w:val="26"/>
          <w:szCs w:val="26"/>
        </w:rPr>
        <w:t> </w:t>
      </w:r>
      <w:r w:rsidRPr="00426AB5">
        <w:rPr>
          <w:rFonts w:ascii="Times New Roman" w:eastAsia="Times New Roman" w:hAnsi="Times New Roman"/>
          <w:bCs/>
          <w:kern w:val="28"/>
          <w:sz w:val="26"/>
          <w:szCs w:val="26"/>
        </w:rPr>
        <w:t>семь</w:t>
      </w:r>
      <w:r w:rsidR="00426AB5" w:rsidRPr="00426AB5">
        <w:rPr>
          <w:rFonts w:ascii="Times New Roman" w:eastAsia="Times New Roman" w:hAnsi="Times New Roman"/>
          <w:bCs/>
          <w:kern w:val="28"/>
          <w:sz w:val="26"/>
          <w:szCs w:val="26"/>
        </w:rPr>
        <w:t>я</w:t>
      </w:r>
      <w:r w:rsidRPr="00426AB5">
        <w:rPr>
          <w:rFonts w:ascii="Times New Roman" w:eastAsia="Times New Roman" w:hAnsi="Times New Roman"/>
          <w:bCs/>
          <w:kern w:val="28"/>
          <w:sz w:val="26"/>
          <w:szCs w:val="26"/>
        </w:rPr>
        <w:t>, инвалиды и семьи, имеющие детей-инвалидов - 3</w:t>
      </w:r>
      <w:r w:rsidR="00426AB5" w:rsidRPr="00426AB5">
        <w:rPr>
          <w:rFonts w:ascii="Times New Roman" w:eastAsia="Times New Roman" w:hAnsi="Times New Roman"/>
          <w:bCs/>
          <w:kern w:val="28"/>
          <w:sz w:val="26"/>
          <w:szCs w:val="26"/>
        </w:rPr>
        <w:t>42</w:t>
      </w:r>
      <w:r w:rsidRPr="00426AB5">
        <w:rPr>
          <w:rFonts w:ascii="Times New Roman" w:eastAsia="Times New Roman" w:hAnsi="Times New Roman"/>
          <w:bCs/>
          <w:kern w:val="28"/>
          <w:sz w:val="26"/>
          <w:szCs w:val="26"/>
        </w:rPr>
        <w:t xml:space="preserve"> семь</w:t>
      </w:r>
      <w:r w:rsidR="00426AB5" w:rsidRPr="00426AB5">
        <w:rPr>
          <w:rFonts w:ascii="Times New Roman" w:eastAsia="Times New Roman" w:hAnsi="Times New Roman"/>
          <w:bCs/>
          <w:kern w:val="28"/>
          <w:sz w:val="26"/>
          <w:szCs w:val="26"/>
        </w:rPr>
        <w:t>и</w:t>
      </w:r>
      <w:r w:rsidRPr="00426AB5">
        <w:rPr>
          <w:rFonts w:ascii="Times New Roman" w:eastAsia="Times New Roman" w:hAnsi="Times New Roman"/>
          <w:bCs/>
          <w:kern w:val="28"/>
          <w:sz w:val="26"/>
          <w:szCs w:val="26"/>
        </w:rPr>
        <w:t>.</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Улучшение жилищных условий данных категорий осуществляется за счет субсидий из федерального бюджета, в 201</w:t>
      </w:r>
      <w:r w:rsidR="00426AB5" w:rsidRPr="00426AB5">
        <w:rPr>
          <w:rFonts w:ascii="Times New Roman" w:eastAsia="Times New Roman" w:hAnsi="Times New Roman"/>
          <w:bCs/>
          <w:kern w:val="28"/>
          <w:sz w:val="26"/>
          <w:szCs w:val="26"/>
        </w:rPr>
        <w:t>6</w:t>
      </w:r>
      <w:r w:rsidRPr="00426AB5">
        <w:rPr>
          <w:rFonts w:ascii="Times New Roman" w:eastAsia="Times New Roman" w:hAnsi="Times New Roman"/>
          <w:bCs/>
          <w:kern w:val="28"/>
          <w:sz w:val="26"/>
          <w:szCs w:val="26"/>
        </w:rPr>
        <w:t xml:space="preserve"> году улучшили жилищные условия за счет субсидий из федерального бюджета 1</w:t>
      </w:r>
      <w:r w:rsidR="00426AB5" w:rsidRPr="00426AB5">
        <w:rPr>
          <w:rFonts w:ascii="Times New Roman" w:eastAsia="Times New Roman" w:hAnsi="Times New Roman"/>
          <w:bCs/>
          <w:kern w:val="28"/>
          <w:sz w:val="26"/>
          <w:szCs w:val="26"/>
        </w:rPr>
        <w:t>9</w:t>
      </w:r>
      <w:r w:rsidRPr="00426AB5">
        <w:rPr>
          <w:rFonts w:ascii="Times New Roman" w:eastAsia="Times New Roman" w:hAnsi="Times New Roman"/>
          <w:bCs/>
          <w:kern w:val="28"/>
          <w:sz w:val="26"/>
          <w:szCs w:val="26"/>
        </w:rPr>
        <w:t xml:space="preserve"> семей инвалидов и семей, имеющих детей-инвалидов и </w:t>
      </w:r>
      <w:r w:rsidR="00426AB5" w:rsidRPr="00426AB5">
        <w:rPr>
          <w:rFonts w:ascii="Times New Roman" w:eastAsia="Times New Roman" w:hAnsi="Times New Roman"/>
          <w:bCs/>
          <w:kern w:val="28"/>
          <w:sz w:val="26"/>
          <w:szCs w:val="26"/>
        </w:rPr>
        <w:t>4</w:t>
      </w:r>
      <w:r w:rsidRPr="00426AB5">
        <w:rPr>
          <w:rFonts w:ascii="Times New Roman" w:eastAsia="Times New Roman" w:hAnsi="Times New Roman"/>
          <w:bCs/>
          <w:kern w:val="28"/>
          <w:sz w:val="26"/>
          <w:szCs w:val="26"/>
        </w:rPr>
        <w:t xml:space="preserve"> семьи участников боевых действий;</w:t>
      </w:r>
    </w:p>
    <w:p w:rsidR="00C85A0D" w:rsidRPr="009840A7"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highlight w:val="lightGray"/>
        </w:rPr>
      </w:pP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lastRenderedPageBreak/>
        <w:t>- граждане, имеющие право на улучшение жилищных условий за счет Федерального бюджета в соответствии с Указом Президента Российской Федерации и в соответствии с законом "О ветеранах" ветераны ВОВ и их вдовы, жители блокадного Ленинграда, малолетние узники.</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В 201</w:t>
      </w:r>
      <w:r w:rsidR="00426AB5" w:rsidRPr="00426AB5">
        <w:rPr>
          <w:rFonts w:ascii="Times New Roman" w:eastAsia="Times New Roman" w:hAnsi="Times New Roman"/>
          <w:bCs/>
          <w:kern w:val="28"/>
          <w:sz w:val="26"/>
          <w:szCs w:val="26"/>
        </w:rPr>
        <w:t>6</w:t>
      </w:r>
      <w:r w:rsidRPr="00426AB5">
        <w:rPr>
          <w:rFonts w:ascii="Times New Roman" w:eastAsia="Times New Roman" w:hAnsi="Times New Roman"/>
          <w:bCs/>
          <w:kern w:val="28"/>
          <w:sz w:val="26"/>
          <w:szCs w:val="26"/>
        </w:rPr>
        <w:t xml:space="preserve"> году поступило </w:t>
      </w:r>
      <w:r w:rsidR="00426AB5" w:rsidRPr="00426AB5">
        <w:rPr>
          <w:rFonts w:ascii="Times New Roman" w:eastAsia="Times New Roman" w:hAnsi="Times New Roman"/>
          <w:bCs/>
          <w:kern w:val="28"/>
          <w:sz w:val="26"/>
          <w:szCs w:val="26"/>
        </w:rPr>
        <w:t>4</w:t>
      </w:r>
      <w:r w:rsidRPr="00426AB5">
        <w:rPr>
          <w:rFonts w:ascii="Times New Roman" w:eastAsia="Times New Roman" w:hAnsi="Times New Roman"/>
          <w:bCs/>
          <w:kern w:val="28"/>
          <w:sz w:val="26"/>
          <w:szCs w:val="26"/>
        </w:rPr>
        <w:t xml:space="preserve"> заявлений от данной категории граждан, поставлено на учет </w:t>
      </w:r>
      <w:r w:rsidR="00426AB5" w:rsidRPr="00426AB5">
        <w:rPr>
          <w:rFonts w:ascii="Times New Roman" w:eastAsia="Times New Roman" w:hAnsi="Times New Roman"/>
          <w:bCs/>
          <w:kern w:val="28"/>
          <w:sz w:val="26"/>
          <w:szCs w:val="26"/>
        </w:rPr>
        <w:t>3</w:t>
      </w:r>
      <w:r w:rsidRPr="00426AB5">
        <w:rPr>
          <w:rFonts w:ascii="Times New Roman" w:eastAsia="Times New Roman" w:hAnsi="Times New Roman"/>
          <w:bCs/>
          <w:kern w:val="28"/>
          <w:sz w:val="26"/>
          <w:szCs w:val="26"/>
        </w:rPr>
        <w:t xml:space="preserve"> граждан</w:t>
      </w:r>
      <w:r w:rsidR="00426AB5" w:rsidRPr="00426AB5">
        <w:rPr>
          <w:rFonts w:ascii="Times New Roman" w:eastAsia="Times New Roman" w:hAnsi="Times New Roman"/>
          <w:bCs/>
          <w:kern w:val="28"/>
          <w:sz w:val="26"/>
          <w:szCs w:val="26"/>
        </w:rPr>
        <w:t>ина</w:t>
      </w:r>
      <w:r w:rsidRPr="00426AB5">
        <w:rPr>
          <w:rFonts w:ascii="Times New Roman" w:eastAsia="Times New Roman" w:hAnsi="Times New Roman"/>
          <w:bCs/>
          <w:kern w:val="28"/>
          <w:sz w:val="26"/>
          <w:szCs w:val="26"/>
        </w:rPr>
        <w:t xml:space="preserve">. </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Улучшение жилищных условий ветеранов Великой Отечественной войны и приравненных к ним лиц, осуществляется за счет субсидий из федерального бюджета.</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В соответствии с федеральным законодательством обеспечение субсидиями ведется из расчета на одного льготника данной категории общей площади жилых помещений 36 кв. м и стоимости 1 кв. м, определяемой для каждого региона Министерством строительства и жилищно-коммунального хозяйства Российской Федерации.</w:t>
      </w:r>
    </w:p>
    <w:p w:rsidR="00C85A0D" w:rsidRPr="00426AB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26AB5">
        <w:rPr>
          <w:rFonts w:ascii="Times New Roman" w:eastAsia="Times New Roman" w:hAnsi="Times New Roman"/>
          <w:bCs/>
          <w:kern w:val="28"/>
          <w:sz w:val="26"/>
          <w:szCs w:val="26"/>
        </w:rPr>
        <w:t>Реализация на территории Новгородской области государственных полномочий по обеспечению жилыми помещениями граждан данной категории осуществляется уполномоченным органом - департаментом по жилищно-коммунальному хозяйству и топливно-энергетическому комплексу Новгородской области.</w:t>
      </w:r>
    </w:p>
    <w:p w:rsidR="00C85A0D" w:rsidRPr="00CA686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865">
        <w:rPr>
          <w:rFonts w:ascii="Times New Roman" w:eastAsia="Times New Roman" w:hAnsi="Times New Roman"/>
          <w:bCs/>
          <w:kern w:val="28"/>
          <w:sz w:val="26"/>
          <w:szCs w:val="26"/>
        </w:rPr>
        <w:t>Администрация Великого Новгорода осуществляет признание граждан нуждающимися в жилых помещениях и ведет учет граждан, признанных нуждающимися в улучшении жилищных условий.</w:t>
      </w:r>
    </w:p>
    <w:p w:rsidR="00C85A0D" w:rsidRPr="00CA686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865">
        <w:rPr>
          <w:rFonts w:ascii="Times New Roman" w:eastAsia="Times New Roman" w:hAnsi="Times New Roman"/>
          <w:bCs/>
          <w:kern w:val="28"/>
          <w:sz w:val="26"/>
          <w:szCs w:val="26"/>
        </w:rPr>
        <w:t>В 201</w:t>
      </w:r>
      <w:r w:rsidR="00CA6865" w:rsidRPr="00CA6865">
        <w:rPr>
          <w:rFonts w:ascii="Times New Roman" w:eastAsia="Times New Roman" w:hAnsi="Times New Roman"/>
          <w:bCs/>
          <w:kern w:val="28"/>
          <w:sz w:val="26"/>
          <w:szCs w:val="26"/>
        </w:rPr>
        <w:t>6</w:t>
      </w:r>
      <w:r w:rsidRPr="00CA6865">
        <w:rPr>
          <w:rFonts w:ascii="Times New Roman" w:eastAsia="Times New Roman" w:hAnsi="Times New Roman"/>
          <w:bCs/>
          <w:kern w:val="28"/>
          <w:sz w:val="26"/>
          <w:szCs w:val="26"/>
        </w:rPr>
        <w:t xml:space="preserve"> году признаны нуждающимися в улучшении жилищных условий </w:t>
      </w:r>
      <w:r w:rsidR="00CA6865" w:rsidRPr="00CA6865">
        <w:rPr>
          <w:rFonts w:ascii="Times New Roman" w:eastAsia="Times New Roman" w:hAnsi="Times New Roman"/>
          <w:bCs/>
          <w:kern w:val="28"/>
          <w:sz w:val="26"/>
          <w:szCs w:val="26"/>
        </w:rPr>
        <w:t>2</w:t>
      </w:r>
      <w:r w:rsidR="00A1766A" w:rsidRPr="00CA6865">
        <w:rPr>
          <w:rFonts w:ascii="Times New Roman" w:eastAsia="Times New Roman" w:hAnsi="Times New Roman"/>
          <w:bCs/>
          <w:kern w:val="28"/>
          <w:sz w:val="26"/>
          <w:szCs w:val="26"/>
        </w:rPr>
        <w:t> </w:t>
      </w:r>
      <w:r w:rsidR="00CA6865" w:rsidRPr="00CA6865">
        <w:rPr>
          <w:rFonts w:ascii="Times New Roman" w:eastAsia="Times New Roman" w:hAnsi="Times New Roman"/>
          <w:bCs/>
          <w:kern w:val="28"/>
          <w:sz w:val="26"/>
          <w:szCs w:val="26"/>
        </w:rPr>
        <w:t xml:space="preserve">вдовы </w:t>
      </w:r>
      <w:r w:rsidRPr="00CA6865">
        <w:rPr>
          <w:rFonts w:ascii="Times New Roman" w:eastAsia="Times New Roman" w:hAnsi="Times New Roman"/>
          <w:bCs/>
          <w:kern w:val="28"/>
          <w:sz w:val="26"/>
          <w:szCs w:val="26"/>
        </w:rPr>
        <w:t xml:space="preserve">ветеранов Великой Отечественной войны и </w:t>
      </w:r>
      <w:r w:rsidR="00CA6865" w:rsidRPr="00CA6865">
        <w:rPr>
          <w:rFonts w:ascii="Times New Roman" w:eastAsia="Times New Roman" w:hAnsi="Times New Roman"/>
          <w:bCs/>
          <w:kern w:val="28"/>
          <w:sz w:val="26"/>
          <w:szCs w:val="26"/>
        </w:rPr>
        <w:t>1</w:t>
      </w:r>
      <w:r w:rsidRPr="00CA6865">
        <w:rPr>
          <w:rFonts w:ascii="Times New Roman" w:eastAsia="Times New Roman" w:hAnsi="Times New Roman"/>
          <w:bCs/>
          <w:kern w:val="28"/>
          <w:sz w:val="26"/>
          <w:szCs w:val="26"/>
        </w:rPr>
        <w:t xml:space="preserve"> несовершеннолетних узник. </w:t>
      </w:r>
    </w:p>
    <w:p w:rsidR="00C85A0D" w:rsidRPr="00CA6011"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011">
        <w:rPr>
          <w:rFonts w:ascii="Times New Roman" w:eastAsia="Times New Roman" w:hAnsi="Times New Roman"/>
          <w:bCs/>
          <w:kern w:val="28"/>
          <w:sz w:val="26"/>
          <w:szCs w:val="26"/>
        </w:rPr>
        <w:t>Всего было поставлено на учет 25</w:t>
      </w:r>
      <w:r w:rsidR="00CA6865" w:rsidRPr="00CA6011">
        <w:rPr>
          <w:rFonts w:ascii="Times New Roman" w:eastAsia="Times New Roman" w:hAnsi="Times New Roman"/>
          <w:bCs/>
          <w:kern w:val="28"/>
          <w:sz w:val="26"/>
          <w:szCs w:val="26"/>
        </w:rPr>
        <w:t>4</w:t>
      </w:r>
      <w:r w:rsidRPr="00CA6011">
        <w:rPr>
          <w:rFonts w:ascii="Times New Roman" w:eastAsia="Times New Roman" w:hAnsi="Times New Roman"/>
          <w:bCs/>
          <w:kern w:val="28"/>
          <w:sz w:val="26"/>
          <w:szCs w:val="26"/>
        </w:rPr>
        <w:t xml:space="preserve"> ветеран</w:t>
      </w:r>
      <w:r w:rsidR="00CA6865" w:rsidRPr="00CA6011">
        <w:rPr>
          <w:rFonts w:ascii="Times New Roman" w:eastAsia="Times New Roman" w:hAnsi="Times New Roman"/>
          <w:bCs/>
          <w:kern w:val="28"/>
          <w:sz w:val="26"/>
          <w:szCs w:val="26"/>
        </w:rPr>
        <w:t>а</w:t>
      </w:r>
      <w:r w:rsidRPr="00CA6011">
        <w:rPr>
          <w:rFonts w:ascii="Times New Roman" w:eastAsia="Times New Roman" w:hAnsi="Times New Roman"/>
          <w:bCs/>
          <w:kern w:val="28"/>
          <w:sz w:val="26"/>
          <w:szCs w:val="26"/>
        </w:rPr>
        <w:t xml:space="preserve"> (21 утратили основания в связи со смертью). Из них получили свидетельства на субсидии 2</w:t>
      </w:r>
      <w:r w:rsidR="00CA6865" w:rsidRPr="00CA6011">
        <w:rPr>
          <w:rFonts w:ascii="Times New Roman" w:eastAsia="Times New Roman" w:hAnsi="Times New Roman"/>
          <w:bCs/>
          <w:kern w:val="28"/>
          <w:sz w:val="26"/>
          <w:szCs w:val="26"/>
        </w:rPr>
        <w:t>20</w:t>
      </w:r>
      <w:r w:rsidRPr="00CA6011">
        <w:rPr>
          <w:rFonts w:ascii="Times New Roman" w:eastAsia="Times New Roman" w:hAnsi="Times New Roman"/>
          <w:bCs/>
          <w:kern w:val="28"/>
          <w:sz w:val="26"/>
          <w:szCs w:val="26"/>
        </w:rPr>
        <w:t xml:space="preserve"> человек, 11 ветеранам Великой Отечественной войны предоставлены квартиры по адресу: Великий Новгород, мкр. Кречевицы, д. 48. </w:t>
      </w:r>
    </w:p>
    <w:p w:rsidR="00C85A0D" w:rsidRPr="00CA6011"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011">
        <w:rPr>
          <w:rFonts w:ascii="Times New Roman" w:eastAsia="Times New Roman" w:hAnsi="Times New Roman"/>
          <w:bCs/>
          <w:kern w:val="28"/>
          <w:sz w:val="26"/>
          <w:szCs w:val="26"/>
        </w:rPr>
        <w:lastRenderedPageBreak/>
        <w:t>10 несовершеннолетних узников, получивших в 2012 году право на получение субсидий, подали заявления о предоставлении квартир и в 2012 году обеспечены жилыми помещениями по адресу: Великий Новгород, мкр. Кречевицы, д. 48.</w:t>
      </w:r>
    </w:p>
    <w:p w:rsidR="00C85A0D" w:rsidRPr="00CA686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865">
        <w:rPr>
          <w:rFonts w:ascii="Times New Roman" w:eastAsia="Times New Roman" w:hAnsi="Times New Roman"/>
          <w:bCs/>
          <w:kern w:val="28"/>
          <w:sz w:val="26"/>
          <w:szCs w:val="26"/>
        </w:rPr>
        <w:t>В настоящее время в улучшении жилищных условий нуждаются 3</w:t>
      </w:r>
      <w:r w:rsidR="00CA6865" w:rsidRPr="00CA6865">
        <w:rPr>
          <w:rFonts w:ascii="Times New Roman" w:eastAsia="Times New Roman" w:hAnsi="Times New Roman"/>
          <w:bCs/>
          <w:kern w:val="28"/>
          <w:sz w:val="26"/>
          <w:szCs w:val="26"/>
        </w:rPr>
        <w:t>5</w:t>
      </w:r>
      <w:r w:rsidRPr="00CA6865">
        <w:rPr>
          <w:rFonts w:ascii="Times New Roman" w:eastAsia="Times New Roman" w:hAnsi="Times New Roman"/>
          <w:bCs/>
          <w:kern w:val="28"/>
          <w:sz w:val="26"/>
          <w:szCs w:val="26"/>
        </w:rPr>
        <w:t xml:space="preserve"> ветеран</w:t>
      </w:r>
      <w:r w:rsidR="00CA6865" w:rsidRPr="00CA6865">
        <w:rPr>
          <w:rFonts w:ascii="Times New Roman" w:eastAsia="Times New Roman" w:hAnsi="Times New Roman"/>
          <w:bCs/>
          <w:kern w:val="28"/>
          <w:sz w:val="26"/>
          <w:szCs w:val="26"/>
        </w:rPr>
        <w:t>ов</w:t>
      </w:r>
      <w:r w:rsidRPr="00CA6865">
        <w:rPr>
          <w:rFonts w:ascii="Times New Roman" w:eastAsia="Times New Roman" w:hAnsi="Times New Roman"/>
          <w:bCs/>
          <w:kern w:val="28"/>
          <w:sz w:val="26"/>
          <w:szCs w:val="26"/>
        </w:rPr>
        <w:t xml:space="preserve"> Великой Отечественной войны и приравненных к ним лица, из них 3</w:t>
      </w:r>
      <w:r w:rsidR="00CA6865" w:rsidRPr="00CA6865">
        <w:rPr>
          <w:rFonts w:ascii="Times New Roman" w:eastAsia="Times New Roman" w:hAnsi="Times New Roman"/>
          <w:bCs/>
          <w:kern w:val="28"/>
          <w:sz w:val="26"/>
          <w:szCs w:val="26"/>
        </w:rPr>
        <w:t>3</w:t>
      </w:r>
      <w:r w:rsidR="00A1766A" w:rsidRPr="00CA6865">
        <w:rPr>
          <w:rFonts w:ascii="Times New Roman" w:eastAsia="Times New Roman" w:hAnsi="Times New Roman"/>
          <w:bCs/>
          <w:kern w:val="28"/>
          <w:sz w:val="26"/>
          <w:szCs w:val="26"/>
        </w:rPr>
        <w:t> </w:t>
      </w:r>
      <w:r w:rsidRPr="00CA6865">
        <w:rPr>
          <w:rFonts w:ascii="Times New Roman" w:eastAsia="Times New Roman" w:hAnsi="Times New Roman"/>
          <w:bCs/>
          <w:kern w:val="28"/>
          <w:sz w:val="26"/>
          <w:szCs w:val="26"/>
        </w:rPr>
        <w:t>несовершеннолетних узник</w:t>
      </w:r>
      <w:r w:rsidR="00CA6865" w:rsidRPr="00CA6865">
        <w:rPr>
          <w:rFonts w:ascii="Times New Roman" w:eastAsia="Times New Roman" w:hAnsi="Times New Roman"/>
          <w:bCs/>
          <w:kern w:val="28"/>
          <w:sz w:val="26"/>
          <w:szCs w:val="26"/>
        </w:rPr>
        <w:t>а</w:t>
      </w:r>
      <w:r w:rsidRPr="00CA6865">
        <w:rPr>
          <w:rFonts w:ascii="Times New Roman" w:eastAsia="Times New Roman" w:hAnsi="Times New Roman"/>
          <w:bCs/>
          <w:kern w:val="28"/>
          <w:sz w:val="26"/>
          <w:szCs w:val="26"/>
        </w:rPr>
        <w:t>.</w:t>
      </w:r>
    </w:p>
    <w:p w:rsidR="00C85A0D" w:rsidRPr="00CA6865"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A6865">
        <w:rPr>
          <w:rFonts w:ascii="Times New Roman" w:eastAsia="Times New Roman" w:hAnsi="Times New Roman"/>
          <w:bCs/>
          <w:kern w:val="28"/>
          <w:sz w:val="26"/>
          <w:szCs w:val="26"/>
        </w:rPr>
        <w:t>Несовершеннолетние узники не получают выплаты в связи с тем, что субвенции на финансирование мероприятий по обеспечению жильем бывших несовершеннолетних узников фашизма в 201</w:t>
      </w:r>
      <w:r w:rsidR="00CA6865" w:rsidRPr="00CA6865">
        <w:rPr>
          <w:rFonts w:ascii="Times New Roman" w:eastAsia="Times New Roman" w:hAnsi="Times New Roman"/>
          <w:bCs/>
          <w:kern w:val="28"/>
          <w:sz w:val="26"/>
          <w:szCs w:val="26"/>
        </w:rPr>
        <w:t>6</w:t>
      </w:r>
      <w:r w:rsidRPr="00CA6865">
        <w:rPr>
          <w:rFonts w:ascii="Times New Roman" w:eastAsia="Times New Roman" w:hAnsi="Times New Roman"/>
          <w:bCs/>
          <w:kern w:val="28"/>
          <w:sz w:val="26"/>
          <w:szCs w:val="26"/>
        </w:rPr>
        <w:t xml:space="preserve"> году в бюджет Новгородской области не поступали и Федеральным законом от </w:t>
      </w:r>
      <w:r w:rsidR="00CA6865" w:rsidRPr="00CA6865">
        <w:rPr>
          <w:rFonts w:ascii="Times New Roman" w:eastAsia="Times New Roman" w:hAnsi="Times New Roman"/>
          <w:bCs/>
          <w:kern w:val="28"/>
          <w:sz w:val="26"/>
          <w:szCs w:val="26"/>
        </w:rPr>
        <w:t>14</w:t>
      </w:r>
      <w:r w:rsidRPr="00CA6865">
        <w:rPr>
          <w:rFonts w:ascii="Times New Roman" w:eastAsia="Times New Roman" w:hAnsi="Times New Roman"/>
          <w:bCs/>
          <w:kern w:val="28"/>
          <w:sz w:val="26"/>
          <w:szCs w:val="26"/>
        </w:rPr>
        <w:t xml:space="preserve"> декабря 201</w:t>
      </w:r>
      <w:r w:rsidR="00CA6865" w:rsidRPr="00CA6865">
        <w:rPr>
          <w:rFonts w:ascii="Times New Roman" w:eastAsia="Times New Roman" w:hAnsi="Times New Roman"/>
          <w:bCs/>
          <w:kern w:val="28"/>
          <w:sz w:val="26"/>
          <w:szCs w:val="26"/>
        </w:rPr>
        <w:t>5</w:t>
      </w:r>
      <w:r w:rsidRPr="00CA6865">
        <w:rPr>
          <w:rFonts w:ascii="Times New Roman" w:eastAsia="Times New Roman" w:hAnsi="Times New Roman"/>
          <w:bCs/>
          <w:kern w:val="28"/>
          <w:sz w:val="26"/>
          <w:szCs w:val="26"/>
        </w:rPr>
        <w:t xml:space="preserve"> года № 3</w:t>
      </w:r>
      <w:r w:rsidR="00CA6865" w:rsidRPr="00CA6865">
        <w:rPr>
          <w:rFonts w:ascii="Times New Roman" w:eastAsia="Times New Roman" w:hAnsi="Times New Roman"/>
          <w:bCs/>
          <w:kern w:val="28"/>
          <w:sz w:val="26"/>
          <w:szCs w:val="26"/>
        </w:rPr>
        <w:t>5</w:t>
      </w:r>
      <w:r w:rsidRPr="00CA6865">
        <w:rPr>
          <w:rFonts w:ascii="Times New Roman" w:eastAsia="Times New Roman" w:hAnsi="Times New Roman"/>
          <w:bCs/>
          <w:kern w:val="28"/>
          <w:sz w:val="26"/>
          <w:szCs w:val="26"/>
        </w:rPr>
        <w:t>9-ФЗ "О</w:t>
      </w:r>
      <w:r w:rsidR="00A1766A" w:rsidRPr="00CA6865">
        <w:rPr>
          <w:rFonts w:ascii="Times New Roman" w:eastAsia="Times New Roman" w:hAnsi="Times New Roman"/>
          <w:bCs/>
          <w:kern w:val="28"/>
          <w:sz w:val="26"/>
          <w:szCs w:val="26"/>
        </w:rPr>
        <w:t> </w:t>
      </w:r>
      <w:r w:rsidRPr="00CA6865">
        <w:rPr>
          <w:rFonts w:ascii="Times New Roman" w:eastAsia="Times New Roman" w:hAnsi="Times New Roman"/>
          <w:bCs/>
          <w:kern w:val="28"/>
          <w:sz w:val="26"/>
          <w:szCs w:val="26"/>
        </w:rPr>
        <w:t>ф</w:t>
      </w:r>
      <w:r w:rsidR="00CA6865" w:rsidRPr="00CA6865">
        <w:rPr>
          <w:rFonts w:ascii="Times New Roman" w:eastAsia="Times New Roman" w:hAnsi="Times New Roman"/>
          <w:bCs/>
          <w:kern w:val="28"/>
          <w:sz w:val="26"/>
          <w:szCs w:val="26"/>
        </w:rPr>
        <w:t>едеральном</w:t>
      </w:r>
      <w:r w:rsidRPr="00CA6865">
        <w:rPr>
          <w:rFonts w:ascii="Times New Roman" w:eastAsia="Times New Roman" w:hAnsi="Times New Roman"/>
          <w:bCs/>
          <w:kern w:val="28"/>
          <w:sz w:val="26"/>
          <w:szCs w:val="26"/>
        </w:rPr>
        <w:t xml:space="preserve"> бюджете на 201</w:t>
      </w:r>
      <w:r w:rsidR="00CA6865" w:rsidRPr="00CA6865">
        <w:rPr>
          <w:rFonts w:ascii="Times New Roman" w:eastAsia="Times New Roman" w:hAnsi="Times New Roman"/>
          <w:bCs/>
          <w:kern w:val="28"/>
          <w:sz w:val="26"/>
          <w:szCs w:val="26"/>
        </w:rPr>
        <w:t>6</w:t>
      </w:r>
      <w:r w:rsidRPr="00CA6865">
        <w:rPr>
          <w:rFonts w:ascii="Times New Roman" w:eastAsia="Times New Roman" w:hAnsi="Times New Roman"/>
          <w:bCs/>
          <w:kern w:val="28"/>
          <w:sz w:val="26"/>
          <w:szCs w:val="26"/>
        </w:rPr>
        <w:t xml:space="preserve"> год " не предусмотрены;</w:t>
      </w:r>
    </w:p>
    <w:p w:rsidR="00C85A0D" w:rsidRPr="009840A7"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highlight w:val="lightGray"/>
        </w:rPr>
      </w:pP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 семьи, улучшающие жилищные условия за счет Федерального бюджета по подпрограмме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w:t>
      </w:r>
      <w:r w:rsidR="000D28A6" w:rsidRPr="000D28A6">
        <w:rPr>
          <w:rFonts w:ascii="Times New Roman" w:eastAsia="Times New Roman" w:hAnsi="Times New Roman"/>
          <w:bCs/>
          <w:kern w:val="28"/>
          <w:sz w:val="26"/>
          <w:szCs w:val="26"/>
        </w:rPr>
        <w:t>5</w:t>
      </w:r>
      <w:r w:rsidRPr="000D28A6">
        <w:rPr>
          <w:rFonts w:ascii="Times New Roman" w:eastAsia="Times New Roman" w:hAnsi="Times New Roman"/>
          <w:bCs/>
          <w:kern w:val="28"/>
          <w:sz w:val="26"/>
          <w:szCs w:val="26"/>
        </w:rPr>
        <w:t>-20</w:t>
      </w:r>
      <w:r w:rsidR="000D28A6" w:rsidRPr="000D28A6">
        <w:rPr>
          <w:rFonts w:ascii="Times New Roman" w:eastAsia="Times New Roman" w:hAnsi="Times New Roman"/>
          <w:bCs/>
          <w:kern w:val="28"/>
          <w:sz w:val="26"/>
          <w:szCs w:val="26"/>
        </w:rPr>
        <w:t>20</w:t>
      </w:r>
      <w:r w:rsidRPr="000D28A6">
        <w:rPr>
          <w:rFonts w:ascii="Times New Roman" w:eastAsia="Times New Roman" w:hAnsi="Times New Roman"/>
          <w:bCs/>
          <w:kern w:val="28"/>
          <w:sz w:val="26"/>
          <w:szCs w:val="26"/>
        </w:rPr>
        <w:t xml:space="preserve"> годы;</w:t>
      </w: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 признанные в установленном порядке вынужденными переселенцами, включенные территориальными органами Федеральной миграционной службы в сводные списки вынужденных переселенцев, состоящих на учете в качестве нуждающихся в получении жилых помещений.</w:t>
      </w:r>
    </w:p>
    <w:p w:rsidR="00C85A0D" w:rsidRPr="002E2497"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Основной формой обеспечения жильем указанной категории граждан является предоставление социальной выплаты на приобретение жилья в форме государственного жилищного сертификата, которое осуществляется в соответствии с Постановлением Правительства Российской Федерации от 21 марта 2006 года №</w:t>
      </w:r>
      <w:r w:rsidR="00A1766A" w:rsidRPr="000D28A6">
        <w:rPr>
          <w:rFonts w:ascii="Times New Roman" w:eastAsia="Times New Roman" w:hAnsi="Times New Roman"/>
          <w:bCs/>
          <w:kern w:val="28"/>
          <w:sz w:val="26"/>
          <w:szCs w:val="26"/>
        </w:rPr>
        <w:t> </w:t>
      </w:r>
      <w:r w:rsidRPr="000D28A6">
        <w:rPr>
          <w:rFonts w:ascii="Times New Roman" w:eastAsia="Times New Roman" w:hAnsi="Times New Roman"/>
          <w:bCs/>
          <w:kern w:val="28"/>
          <w:sz w:val="26"/>
          <w:szCs w:val="26"/>
        </w:rPr>
        <w:t xml:space="preserve">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sidRPr="002E2497">
        <w:rPr>
          <w:rFonts w:ascii="Times New Roman" w:eastAsia="Times New Roman" w:hAnsi="Times New Roman"/>
          <w:bCs/>
          <w:kern w:val="28"/>
          <w:sz w:val="26"/>
          <w:szCs w:val="26"/>
        </w:rPr>
        <w:t>"Жилище" на 201</w:t>
      </w:r>
      <w:r w:rsidR="002E2497" w:rsidRPr="002E2497">
        <w:rPr>
          <w:rFonts w:ascii="Times New Roman" w:eastAsia="Times New Roman" w:hAnsi="Times New Roman"/>
          <w:bCs/>
          <w:kern w:val="28"/>
          <w:sz w:val="26"/>
          <w:szCs w:val="26"/>
        </w:rPr>
        <w:t>5</w:t>
      </w:r>
      <w:r w:rsidRPr="002E2497">
        <w:rPr>
          <w:rFonts w:ascii="Times New Roman" w:eastAsia="Times New Roman" w:hAnsi="Times New Roman"/>
          <w:bCs/>
          <w:kern w:val="28"/>
          <w:sz w:val="26"/>
          <w:szCs w:val="26"/>
        </w:rPr>
        <w:t>- 20</w:t>
      </w:r>
      <w:r w:rsidR="002E2497" w:rsidRPr="002E2497">
        <w:rPr>
          <w:rFonts w:ascii="Times New Roman" w:eastAsia="Times New Roman" w:hAnsi="Times New Roman"/>
          <w:bCs/>
          <w:kern w:val="28"/>
          <w:sz w:val="26"/>
          <w:szCs w:val="26"/>
        </w:rPr>
        <w:t>20</w:t>
      </w:r>
      <w:r w:rsidRPr="002E2497">
        <w:rPr>
          <w:rFonts w:ascii="Times New Roman" w:eastAsia="Times New Roman" w:hAnsi="Times New Roman"/>
          <w:bCs/>
          <w:kern w:val="28"/>
          <w:sz w:val="26"/>
          <w:szCs w:val="26"/>
        </w:rPr>
        <w:t xml:space="preserve"> годы" (далее - подпрограмма).</w:t>
      </w: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lastRenderedPageBreak/>
        <w:t>На 1 января 201</w:t>
      </w:r>
      <w:r w:rsidR="000D28A6" w:rsidRPr="000D28A6">
        <w:rPr>
          <w:rFonts w:ascii="Times New Roman" w:eastAsia="Times New Roman" w:hAnsi="Times New Roman"/>
          <w:bCs/>
          <w:kern w:val="28"/>
          <w:sz w:val="26"/>
          <w:szCs w:val="26"/>
        </w:rPr>
        <w:t>7</w:t>
      </w:r>
      <w:r w:rsidRPr="000D28A6">
        <w:rPr>
          <w:rFonts w:ascii="Times New Roman" w:eastAsia="Times New Roman" w:hAnsi="Times New Roman"/>
          <w:bCs/>
          <w:kern w:val="28"/>
          <w:sz w:val="26"/>
          <w:szCs w:val="26"/>
        </w:rPr>
        <w:t xml:space="preserve"> года на учете нуждающихся в жилых помещениях в Администрации Великого Новгорода состоит </w:t>
      </w:r>
      <w:r w:rsidR="000D28A6" w:rsidRPr="000D28A6">
        <w:rPr>
          <w:rFonts w:ascii="Times New Roman" w:eastAsia="Times New Roman" w:hAnsi="Times New Roman"/>
          <w:bCs/>
          <w:kern w:val="28"/>
          <w:sz w:val="26"/>
          <w:szCs w:val="26"/>
        </w:rPr>
        <w:t>38</w:t>
      </w:r>
      <w:r w:rsidRPr="000D28A6">
        <w:rPr>
          <w:rFonts w:ascii="Times New Roman" w:eastAsia="Times New Roman" w:hAnsi="Times New Roman"/>
          <w:bCs/>
          <w:kern w:val="28"/>
          <w:sz w:val="26"/>
          <w:szCs w:val="26"/>
        </w:rPr>
        <w:t xml:space="preserve"> сем</w:t>
      </w:r>
      <w:r w:rsidR="000D28A6" w:rsidRPr="000D28A6">
        <w:rPr>
          <w:rFonts w:ascii="Times New Roman" w:eastAsia="Times New Roman" w:hAnsi="Times New Roman"/>
          <w:bCs/>
          <w:kern w:val="28"/>
          <w:sz w:val="26"/>
          <w:szCs w:val="26"/>
        </w:rPr>
        <w:t>ей</w:t>
      </w:r>
      <w:r w:rsidRPr="000D28A6">
        <w:rPr>
          <w:rFonts w:ascii="Times New Roman" w:eastAsia="Times New Roman" w:hAnsi="Times New Roman"/>
          <w:bCs/>
          <w:kern w:val="28"/>
          <w:sz w:val="26"/>
          <w:szCs w:val="26"/>
        </w:rPr>
        <w:t xml:space="preserve"> граждан, отнесенных в установленном законом порядке к категории вынужденных переселенцев.</w:t>
      </w: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В 201</w:t>
      </w:r>
      <w:r w:rsidR="000D28A6" w:rsidRPr="000D28A6">
        <w:rPr>
          <w:rFonts w:ascii="Times New Roman" w:eastAsia="Times New Roman" w:hAnsi="Times New Roman"/>
          <w:bCs/>
          <w:kern w:val="28"/>
          <w:sz w:val="26"/>
          <w:szCs w:val="26"/>
        </w:rPr>
        <w:t>6</w:t>
      </w:r>
      <w:r w:rsidRPr="000D28A6">
        <w:rPr>
          <w:rFonts w:ascii="Times New Roman" w:eastAsia="Times New Roman" w:hAnsi="Times New Roman"/>
          <w:bCs/>
          <w:kern w:val="28"/>
          <w:sz w:val="26"/>
          <w:szCs w:val="26"/>
        </w:rPr>
        <w:t xml:space="preserve"> году в рамках подпрограммы было вручено </w:t>
      </w:r>
      <w:r w:rsidR="000D28A6" w:rsidRPr="000D28A6">
        <w:rPr>
          <w:rFonts w:ascii="Times New Roman" w:eastAsia="Times New Roman" w:hAnsi="Times New Roman"/>
          <w:bCs/>
          <w:kern w:val="28"/>
          <w:sz w:val="26"/>
          <w:szCs w:val="26"/>
        </w:rPr>
        <w:t>4</w:t>
      </w:r>
      <w:r w:rsidRPr="000D28A6">
        <w:rPr>
          <w:rFonts w:ascii="Times New Roman" w:eastAsia="Times New Roman" w:hAnsi="Times New Roman"/>
          <w:bCs/>
          <w:kern w:val="28"/>
          <w:sz w:val="26"/>
          <w:szCs w:val="26"/>
        </w:rPr>
        <w:t xml:space="preserve"> государственных жилищных сертификат</w:t>
      </w:r>
      <w:r w:rsidR="000D28A6" w:rsidRPr="000D28A6">
        <w:rPr>
          <w:rFonts w:ascii="Times New Roman" w:eastAsia="Times New Roman" w:hAnsi="Times New Roman"/>
          <w:bCs/>
          <w:kern w:val="28"/>
          <w:sz w:val="26"/>
          <w:szCs w:val="26"/>
        </w:rPr>
        <w:t>а</w:t>
      </w:r>
      <w:r w:rsidRPr="000D28A6">
        <w:rPr>
          <w:rFonts w:ascii="Times New Roman" w:eastAsia="Times New Roman" w:hAnsi="Times New Roman"/>
          <w:bCs/>
          <w:kern w:val="28"/>
          <w:sz w:val="26"/>
          <w:szCs w:val="26"/>
        </w:rPr>
        <w:t xml:space="preserve"> гражданам, относящи</w:t>
      </w:r>
      <w:r w:rsidR="000D28A6" w:rsidRPr="000D28A6">
        <w:rPr>
          <w:rFonts w:ascii="Times New Roman" w:eastAsia="Times New Roman" w:hAnsi="Times New Roman"/>
          <w:bCs/>
          <w:kern w:val="28"/>
          <w:sz w:val="26"/>
          <w:szCs w:val="26"/>
        </w:rPr>
        <w:t>м</w:t>
      </w:r>
      <w:r w:rsidRPr="000D28A6">
        <w:rPr>
          <w:rFonts w:ascii="Times New Roman" w:eastAsia="Times New Roman" w:hAnsi="Times New Roman"/>
          <w:bCs/>
          <w:kern w:val="28"/>
          <w:sz w:val="26"/>
          <w:szCs w:val="26"/>
        </w:rPr>
        <w:t>ся к категории вынужденных переселенцев.</w:t>
      </w: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Таким образом, по данной категории граждан с 2006 года государственные жилищные сертификаты получил</w:t>
      </w:r>
      <w:r w:rsidR="000D28A6" w:rsidRPr="000D28A6">
        <w:rPr>
          <w:rFonts w:ascii="Times New Roman" w:eastAsia="Times New Roman" w:hAnsi="Times New Roman"/>
          <w:bCs/>
          <w:kern w:val="28"/>
          <w:sz w:val="26"/>
          <w:szCs w:val="26"/>
        </w:rPr>
        <w:t>а</w:t>
      </w:r>
      <w:r w:rsidRPr="000D28A6">
        <w:rPr>
          <w:rFonts w:ascii="Times New Roman" w:eastAsia="Times New Roman" w:hAnsi="Times New Roman"/>
          <w:bCs/>
          <w:kern w:val="28"/>
          <w:sz w:val="26"/>
          <w:szCs w:val="26"/>
        </w:rPr>
        <w:t xml:space="preserve"> </w:t>
      </w:r>
      <w:r w:rsidR="000D28A6" w:rsidRPr="000D28A6">
        <w:rPr>
          <w:rFonts w:ascii="Times New Roman" w:eastAsia="Times New Roman" w:hAnsi="Times New Roman"/>
          <w:bCs/>
          <w:kern w:val="28"/>
          <w:sz w:val="26"/>
          <w:szCs w:val="26"/>
        </w:rPr>
        <w:t xml:space="preserve">101 </w:t>
      </w:r>
      <w:r w:rsidRPr="000D28A6">
        <w:rPr>
          <w:rFonts w:ascii="Times New Roman" w:eastAsia="Times New Roman" w:hAnsi="Times New Roman"/>
          <w:bCs/>
          <w:kern w:val="28"/>
          <w:sz w:val="26"/>
          <w:szCs w:val="26"/>
        </w:rPr>
        <w:t>сем</w:t>
      </w:r>
      <w:r w:rsidR="000D28A6" w:rsidRPr="000D28A6">
        <w:rPr>
          <w:rFonts w:ascii="Times New Roman" w:eastAsia="Times New Roman" w:hAnsi="Times New Roman"/>
          <w:bCs/>
          <w:kern w:val="28"/>
          <w:sz w:val="26"/>
          <w:szCs w:val="26"/>
        </w:rPr>
        <w:t>ья</w:t>
      </w:r>
      <w:r w:rsidRPr="000D28A6">
        <w:rPr>
          <w:rFonts w:ascii="Times New Roman" w:eastAsia="Times New Roman" w:hAnsi="Times New Roman"/>
          <w:bCs/>
          <w:kern w:val="28"/>
          <w:sz w:val="26"/>
          <w:szCs w:val="26"/>
        </w:rPr>
        <w:t>.</w:t>
      </w:r>
    </w:p>
    <w:p w:rsidR="00C85A0D" w:rsidRPr="009840A7"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highlight w:val="lightGray"/>
        </w:rPr>
      </w:pPr>
    </w:p>
    <w:p w:rsidR="00C85A0D" w:rsidRPr="000D28A6"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D28A6">
        <w:rPr>
          <w:rFonts w:ascii="Times New Roman" w:eastAsia="Times New Roman" w:hAnsi="Times New Roman"/>
          <w:bCs/>
          <w:kern w:val="28"/>
          <w:sz w:val="26"/>
          <w:szCs w:val="26"/>
        </w:rPr>
        <w:t>- семьи граждан, имеющих право на социальную поддержку по муниципальной программе Великого Новгорода «Обеспечение жильем отдельных категорий граждан Великого Новгорода на 2014-2017 годы» (многодетные семьи – 1</w:t>
      </w:r>
      <w:r w:rsidR="000D28A6" w:rsidRPr="000D28A6">
        <w:rPr>
          <w:rFonts w:ascii="Times New Roman" w:eastAsia="Times New Roman" w:hAnsi="Times New Roman"/>
          <w:bCs/>
          <w:kern w:val="28"/>
          <w:sz w:val="26"/>
          <w:szCs w:val="26"/>
        </w:rPr>
        <w:t>59</w:t>
      </w:r>
      <w:r w:rsidRPr="000D28A6">
        <w:rPr>
          <w:rFonts w:ascii="Times New Roman" w:eastAsia="Times New Roman" w:hAnsi="Times New Roman"/>
          <w:bCs/>
          <w:kern w:val="28"/>
          <w:sz w:val="26"/>
          <w:szCs w:val="26"/>
        </w:rPr>
        <w:t xml:space="preserve">, из них </w:t>
      </w:r>
      <w:r w:rsidR="000D28A6" w:rsidRPr="000D28A6">
        <w:rPr>
          <w:rFonts w:ascii="Times New Roman" w:eastAsia="Times New Roman" w:hAnsi="Times New Roman"/>
          <w:bCs/>
          <w:kern w:val="28"/>
          <w:sz w:val="26"/>
          <w:szCs w:val="26"/>
        </w:rPr>
        <w:t>88</w:t>
      </w:r>
      <w:r w:rsidRPr="000D28A6">
        <w:rPr>
          <w:rFonts w:ascii="Times New Roman" w:eastAsia="Times New Roman" w:hAnsi="Times New Roman"/>
          <w:bCs/>
          <w:kern w:val="28"/>
          <w:sz w:val="26"/>
          <w:szCs w:val="26"/>
        </w:rPr>
        <w:t xml:space="preserve"> включены в городскую программу по предоставлению социальной поддержки и молодые семьи - 1</w:t>
      </w:r>
      <w:r w:rsidR="000D28A6" w:rsidRPr="000D28A6">
        <w:rPr>
          <w:rFonts w:ascii="Times New Roman" w:eastAsia="Times New Roman" w:hAnsi="Times New Roman"/>
          <w:bCs/>
          <w:kern w:val="28"/>
          <w:sz w:val="26"/>
          <w:szCs w:val="26"/>
        </w:rPr>
        <w:t>240</w:t>
      </w:r>
      <w:r w:rsidRPr="000D28A6">
        <w:rPr>
          <w:rFonts w:ascii="Times New Roman" w:eastAsia="Times New Roman" w:hAnsi="Times New Roman"/>
          <w:bCs/>
          <w:kern w:val="28"/>
          <w:sz w:val="26"/>
          <w:szCs w:val="26"/>
        </w:rPr>
        <w:t xml:space="preserve">, из них </w:t>
      </w:r>
      <w:r w:rsidR="000D28A6" w:rsidRPr="000D28A6">
        <w:rPr>
          <w:rFonts w:ascii="Times New Roman" w:eastAsia="Times New Roman" w:hAnsi="Times New Roman"/>
          <w:bCs/>
          <w:kern w:val="28"/>
          <w:sz w:val="26"/>
          <w:szCs w:val="26"/>
        </w:rPr>
        <w:t>431</w:t>
      </w:r>
      <w:r w:rsidRPr="000D28A6">
        <w:rPr>
          <w:rFonts w:ascii="Times New Roman" w:eastAsia="Times New Roman" w:hAnsi="Times New Roman"/>
          <w:bCs/>
          <w:kern w:val="28"/>
          <w:sz w:val="26"/>
          <w:szCs w:val="26"/>
        </w:rPr>
        <w:t xml:space="preserve"> - участники программы по предоставлению социальной поддержки);</w:t>
      </w:r>
    </w:p>
    <w:p w:rsidR="00C85A0D" w:rsidRPr="00CF7513"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Механизм реализации подпрограммы "Обеспечение жильем молодых семей на территории Великого Новгорода" муниципальной программы Великого Новгорода "Обеспечение жильем отдельных категорий граждан Великого Новгорода" на 2014-2017 годы (далее - подпрограмма по обеспечению жильем молодых семей) предполагает оказание государственной поддержки молодым семьям - участникам данной подпрограммы в улучшении жилищных условий путем предоставления им социальных выплат.</w:t>
      </w:r>
    </w:p>
    <w:p w:rsidR="00C85A0D"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Социальные выплаты предоставляются Администрацией Великого Новгорода за счет средств федерального бюджета, областного бюджета и бюджета Великого Новгорода.</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В течение 2016 года Администрация Великого Новгорода перечислила социальные выплаты 35 молодым семьям:</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9 молодым семьям по свидетельствам, выданным по списку молодых семей - претендентов на получение социальных выплат в 2015 году, за счет остатков субвенции 2015 года из областного бюджета на общую сумму 7091,56 тыс. рублей;</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lastRenderedPageBreak/>
        <w:t>26 молодым семьям по свидетельствам, выданным по списку молодых семей - претендентов на получение социальных выплат в 2016 году, на общую сумму 21</w:t>
      </w:r>
      <w:r>
        <w:rPr>
          <w:rFonts w:ascii="Times New Roman" w:eastAsia="Times New Roman" w:hAnsi="Times New Roman"/>
          <w:bCs/>
          <w:kern w:val="28"/>
          <w:sz w:val="26"/>
          <w:szCs w:val="26"/>
        </w:rPr>
        <w:t> </w:t>
      </w:r>
      <w:r w:rsidRPr="00CF7513">
        <w:rPr>
          <w:rFonts w:ascii="Times New Roman" w:eastAsia="Times New Roman" w:hAnsi="Times New Roman"/>
          <w:bCs/>
          <w:kern w:val="28"/>
          <w:sz w:val="26"/>
          <w:szCs w:val="26"/>
        </w:rPr>
        <w:t>135,9 тыс. рублей.</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 xml:space="preserve">Список молодых семей - претендентов на получение социальных выплат в 2016 году по Новгородской области утвержден приказом департамента архитектуры и градостроительной политики Новгородской области от 15.03.2016 № 59. В него включено 28 семей из Великого Новгорода. </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В бюджете Великого Новгорода на 2016 год на реализацию подпрограммы по обеспечению жильем молодых семей было предусмотрено 22 274,5</w:t>
      </w:r>
      <w:r>
        <w:rPr>
          <w:rFonts w:ascii="Times New Roman" w:eastAsia="Times New Roman" w:hAnsi="Times New Roman"/>
          <w:bCs/>
          <w:kern w:val="28"/>
          <w:sz w:val="26"/>
          <w:szCs w:val="26"/>
        </w:rPr>
        <w:t>9</w:t>
      </w:r>
      <w:r w:rsidRPr="00CF7513">
        <w:rPr>
          <w:rFonts w:ascii="Times New Roman" w:eastAsia="Times New Roman" w:hAnsi="Times New Roman"/>
          <w:bCs/>
          <w:kern w:val="28"/>
          <w:sz w:val="26"/>
          <w:szCs w:val="26"/>
        </w:rPr>
        <w:t xml:space="preserve"> тыс. руб</w:t>
      </w:r>
      <w:r>
        <w:rPr>
          <w:rFonts w:ascii="Times New Roman" w:eastAsia="Times New Roman" w:hAnsi="Times New Roman"/>
          <w:bCs/>
          <w:kern w:val="28"/>
          <w:sz w:val="26"/>
          <w:szCs w:val="26"/>
        </w:rPr>
        <w:t>лей</w:t>
      </w:r>
      <w:r w:rsidRPr="00CF7513">
        <w:rPr>
          <w:rFonts w:ascii="Times New Roman" w:eastAsia="Times New Roman" w:hAnsi="Times New Roman"/>
          <w:bCs/>
          <w:kern w:val="28"/>
          <w:sz w:val="26"/>
          <w:szCs w:val="26"/>
        </w:rPr>
        <w:t>, в том числе:</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из федерального бюджета - 7573,3</w:t>
      </w:r>
      <w:r>
        <w:rPr>
          <w:rFonts w:ascii="Times New Roman" w:eastAsia="Times New Roman" w:hAnsi="Times New Roman"/>
          <w:bCs/>
          <w:kern w:val="28"/>
          <w:sz w:val="26"/>
          <w:szCs w:val="26"/>
        </w:rPr>
        <w:t>6</w:t>
      </w:r>
      <w:r w:rsidRPr="00CF7513">
        <w:rPr>
          <w:rFonts w:ascii="Times New Roman" w:eastAsia="Times New Roman" w:hAnsi="Times New Roman"/>
          <w:bCs/>
          <w:kern w:val="28"/>
          <w:sz w:val="26"/>
          <w:szCs w:val="26"/>
        </w:rPr>
        <w:t xml:space="preserve"> тыс. руб</w:t>
      </w:r>
      <w:r>
        <w:rPr>
          <w:rFonts w:ascii="Times New Roman" w:eastAsia="Times New Roman" w:hAnsi="Times New Roman"/>
          <w:bCs/>
          <w:kern w:val="28"/>
          <w:sz w:val="26"/>
          <w:szCs w:val="26"/>
        </w:rPr>
        <w:t>лей</w:t>
      </w:r>
      <w:r w:rsidRPr="00CF7513">
        <w:rPr>
          <w:rFonts w:ascii="Times New Roman" w:eastAsia="Times New Roman" w:hAnsi="Times New Roman"/>
          <w:bCs/>
          <w:kern w:val="28"/>
          <w:sz w:val="26"/>
          <w:szCs w:val="26"/>
        </w:rPr>
        <w:t>;</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из областного бюджета - 10 212,89 тыс. руб</w:t>
      </w:r>
      <w:r>
        <w:rPr>
          <w:rFonts w:ascii="Times New Roman" w:eastAsia="Times New Roman" w:hAnsi="Times New Roman"/>
          <w:bCs/>
          <w:kern w:val="28"/>
          <w:sz w:val="26"/>
          <w:szCs w:val="26"/>
        </w:rPr>
        <w:t>лей</w:t>
      </w:r>
      <w:r w:rsidRPr="00CF7513">
        <w:rPr>
          <w:rFonts w:ascii="Times New Roman" w:eastAsia="Times New Roman" w:hAnsi="Times New Roman"/>
          <w:bCs/>
          <w:kern w:val="28"/>
          <w:sz w:val="26"/>
          <w:szCs w:val="26"/>
        </w:rPr>
        <w:t>;</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из бюджета Великого Новгорода - 4488,33 тыс. руб</w:t>
      </w:r>
      <w:r>
        <w:rPr>
          <w:rFonts w:ascii="Times New Roman" w:eastAsia="Times New Roman" w:hAnsi="Times New Roman"/>
          <w:bCs/>
          <w:kern w:val="28"/>
          <w:sz w:val="26"/>
          <w:szCs w:val="26"/>
        </w:rPr>
        <w:t>лей</w:t>
      </w:r>
      <w:r w:rsidRPr="00CF7513">
        <w:rPr>
          <w:rFonts w:ascii="Times New Roman" w:eastAsia="Times New Roman" w:hAnsi="Times New Roman"/>
          <w:bCs/>
          <w:kern w:val="28"/>
          <w:sz w:val="26"/>
          <w:szCs w:val="26"/>
        </w:rPr>
        <w:t xml:space="preserve">. </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Всего за 2011 - 2016 годы с использованием социальных выплат улучшили жилищные условия 288 молоды</w:t>
      </w:r>
      <w:r>
        <w:rPr>
          <w:rFonts w:ascii="Times New Roman" w:eastAsia="Times New Roman" w:hAnsi="Times New Roman"/>
          <w:bCs/>
          <w:kern w:val="28"/>
          <w:sz w:val="26"/>
          <w:szCs w:val="26"/>
        </w:rPr>
        <w:t>х</w:t>
      </w:r>
      <w:r w:rsidRPr="00CF7513">
        <w:rPr>
          <w:rFonts w:ascii="Times New Roman" w:eastAsia="Times New Roman" w:hAnsi="Times New Roman"/>
          <w:bCs/>
          <w:kern w:val="28"/>
          <w:sz w:val="26"/>
          <w:szCs w:val="26"/>
        </w:rPr>
        <w:t xml:space="preserve"> сем</w:t>
      </w:r>
      <w:r>
        <w:rPr>
          <w:rFonts w:ascii="Times New Roman" w:eastAsia="Times New Roman" w:hAnsi="Times New Roman"/>
          <w:bCs/>
          <w:kern w:val="28"/>
          <w:sz w:val="26"/>
          <w:szCs w:val="26"/>
        </w:rPr>
        <w:t>ей</w:t>
      </w:r>
      <w:r w:rsidRPr="00CF7513">
        <w:rPr>
          <w:rFonts w:ascii="Times New Roman" w:eastAsia="Times New Roman" w:hAnsi="Times New Roman"/>
          <w:bCs/>
          <w:kern w:val="28"/>
          <w:sz w:val="26"/>
          <w:szCs w:val="26"/>
        </w:rPr>
        <w:t>.</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В список молодых семей - участников подпрограммы "Обеспечение жильем молодых семей" федеральной целевой программы "Жилище" на 2015 - 2020 годы, изъявивших желание получить социальную выплату в 2017 году, по городскому округу Великий Новгород включено 248 семей.</w:t>
      </w:r>
    </w:p>
    <w:p w:rsidR="00CF7513" w:rsidRPr="00CF7513" w:rsidRDefault="00CF751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F7513">
        <w:rPr>
          <w:rFonts w:ascii="Times New Roman" w:eastAsia="Times New Roman" w:hAnsi="Times New Roman"/>
          <w:bCs/>
          <w:kern w:val="28"/>
          <w:sz w:val="26"/>
          <w:szCs w:val="26"/>
        </w:rPr>
        <w:t xml:space="preserve">В 2016 году Администрация Великого Новгорода продолжила оказывать многодетным семьям дополнительные меры социальной поддержки путем предоставления социальных выплат на улучшение жилищных условий. Данные мероприятия осуществлялись в рамках подпрограммы "Социальная поддержка по улучшению жилищных условий многодетных семей на территории Великого Новгорода" муниципальной программы Великого Новгорода "Обеспечение жильем отдельных категорий граждан Великого Новгорода" на 2014 - 2017 годы (далее - подпрограмма по улучшению жилищных условий многодетных семей). </w:t>
      </w:r>
    </w:p>
    <w:p w:rsidR="00C85A0D" w:rsidRPr="000074E4"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074E4">
        <w:rPr>
          <w:rFonts w:ascii="Times New Roman" w:eastAsia="Times New Roman" w:hAnsi="Times New Roman"/>
          <w:bCs/>
          <w:kern w:val="28"/>
          <w:sz w:val="26"/>
          <w:szCs w:val="26"/>
        </w:rPr>
        <w:t>В 201</w:t>
      </w:r>
      <w:r w:rsidR="00CF7513" w:rsidRPr="000074E4">
        <w:rPr>
          <w:rFonts w:ascii="Times New Roman" w:eastAsia="Times New Roman" w:hAnsi="Times New Roman"/>
          <w:bCs/>
          <w:kern w:val="28"/>
          <w:sz w:val="26"/>
          <w:szCs w:val="26"/>
        </w:rPr>
        <w:t>6</w:t>
      </w:r>
      <w:r w:rsidRPr="000074E4">
        <w:rPr>
          <w:rFonts w:ascii="Times New Roman" w:eastAsia="Times New Roman" w:hAnsi="Times New Roman"/>
          <w:bCs/>
          <w:kern w:val="28"/>
          <w:sz w:val="26"/>
          <w:szCs w:val="26"/>
        </w:rPr>
        <w:t xml:space="preserve"> году размер социальной выплаты на улучшение жилищных условий на одного ребенка составлял 3</w:t>
      </w:r>
      <w:r w:rsidR="000074E4" w:rsidRPr="000074E4">
        <w:rPr>
          <w:rFonts w:ascii="Times New Roman" w:eastAsia="Times New Roman" w:hAnsi="Times New Roman"/>
          <w:bCs/>
          <w:kern w:val="28"/>
          <w:sz w:val="26"/>
          <w:szCs w:val="26"/>
        </w:rPr>
        <w:t>95</w:t>
      </w:r>
      <w:r w:rsidRPr="000074E4">
        <w:rPr>
          <w:rFonts w:ascii="Times New Roman" w:eastAsia="Times New Roman" w:hAnsi="Times New Roman"/>
          <w:bCs/>
          <w:kern w:val="28"/>
          <w:sz w:val="26"/>
          <w:szCs w:val="26"/>
        </w:rPr>
        <w:t>,0 тыс. рублей (проиндексирован к уровню 201</w:t>
      </w:r>
      <w:r w:rsidR="000074E4" w:rsidRPr="000074E4">
        <w:rPr>
          <w:rFonts w:ascii="Times New Roman" w:eastAsia="Times New Roman" w:hAnsi="Times New Roman"/>
          <w:bCs/>
          <w:kern w:val="28"/>
          <w:sz w:val="26"/>
          <w:szCs w:val="26"/>
        </w:rPr>
        <w:t>5</w:t>
      </w:r>
      <w:r w:rsidRPr="000074E4">
        <w:rPr>
          <w:rFonts w:ascii="Times New Roman" w:eastAsia="Times New Roman" w:hAnsi="Times New Roman"/>
          <w:bCs/>
          <w:kern w:val="28"/>
          <w:sz w:val="26"/>
          <w:szCs w:val="26"/>
        </w:rPr>
        <w:t xml:space="preserve"> года </w:t>
      </w:r>
      <w:r w:rsidRPr="000074E4">
        <w:rPr>
          <w:rFonts w:ascii="Times New Roman" w:eastAsia="Times New Roman" w:hAnsi="Times New Roman"/>
          <w:bCs/>
          <w:kern w:val="28"/>
          <w:sz w:val="26"/>
          <w:szCs w:val="26"/>
        </w:rPr>
        <w:lastRenderedPageBreak/>
        <w:t xml:space="preserve">на </w:t>
      </w:r>
      <w:r w:rsidR="000074E4" w:rsidRPr="000074E4">
        <w:rPr>
          <w:rFonts w:ascii="Times New Roman" w:eastAsia="Times New Roman" w:hAnsi="Times New Roman"/>
          <w:bCs/>
          <w:kern w:val="28"/>
          <w:sz w:val="26"/>
          <w:szCs w:val="26"/>
        </w:rPr>
        <w:t>6,4</w:t>
      </w:r>
      <w:r w:rsidRPr="000074E4">
        <w:rPr>
          <w:rFonts w:ascii="Times New Roman" w:eastAsia="Times New Roman" w:hAnsi="Times New Roman"/>
          <w:bCs/>
          <w:kern w:val="28"/>
          <w:sz w:val="26"/>
          <w:szCs w:val="26"/>
        </w:rPr>
        <w:t xml:space="preserve">%). Социальные выплаты были предоставлены </w:t>
      </w:r>
      <w:r w:rsidR="000074E4" w:rsidRPr="000074E4">
        <w:rPr>
          <w:rFonts w:ascii="Times New Roman" w:eastAsia="Times New Roman" w:hAnsi="Times New Roman"/>
          <w:bCs/>
          <w:kern w:val="28"/>
          <w:sz w:val="26"/>
          <w:szCs w:val="26"/>
        </w:rPr>
        <w:t>2</w:t>
      </w:r>
      <w:r w:rsidRPr="000074E4">
        <w:rPr>
          <w:rFonts w:ascii="Times New Roman" w:eastAsia="Times New Roman" w:hAnsi="Times New Roman"/>
          <w:bCs/>
          <w:kern w:val="28"/>
          <w:sz w:val="26"/>
          <w:szCs w:val="26"/>
        </w:rPr>
        <w:t xml:space="preserve"> многодетным семьям на общую сумму </w:t>
      </w:r>
      <w:r w:rsidR="000074E4" w:rsidRPr="000074E4">
        <w:rPr>
          <w:rFonts w:ascii="Times New Roman" w:eastAsia="Times New Roman" w:hAnsi="Times New Roman"/>
          <w:bCs/>
          <w:kern w:val="28"/>
          <w:sz w:val="26"/>
          <w:szCs w:val="26"/>
        </w:rPr>
        <w:t>2765,0</w:t>
      </w:r>
      <w:r w:rsidRPr="000074E4">
        <w:rPr>
          <w:rFonts w:ascii="Times New Roman" w:eastAsia="Times New Roman" w:hAnsi="Times New Roman"/>
          <w:bCs/>
          <w:kern w:val="28"/>
          <w:sz w:val="26"/>
          <w:szCs w:val="26"/>
        </w:rPr>
        <w:t xml:space="preserve"> тыс. рублей, в том числе:</w:t>
      </w:r>
    </w:p>
    <w:p w:rsidR="000074E4" w:rsidRPr="000074E4" w:rsidRDefault="000074E4"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074E4">
        <w:rPr>
          <w:rFonts w:ascii="Times New Roman" w:eastAsia="Times New Roman" w:hAnsi="Times New Roman"/>
          <w:bCs/>
          <w:kern w:val="28"/>
          <w:sz w:val="26"/>
          <w:szCs w:val="26"/>
        </w:rPr>
        <w:t>одна семья направила социальную выплату на строительство индивидуального жилого дома;</w:t>
      </w:r>
    </w:p>
    <w:p w:rsidR="000074E4" w:rsidRPr="000074E4" w:rsidRDefault="000074E4"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074E4">
        <w:rPr>
          <w:rFonts w:ascii="Times New Roman" w:eastAsia="Times New Roman" w:hAnsi="Times New Roman"/>
          <w:bCs/>
          <w:kern w:val="28"/>
          <w:sz w:val="26"/>
          <w:szCs w:val="26"/>
        </w:rPr>
        <w:t>одна семья приобрела жилое помещение на вторичном рынке жилья.</w:t>
      </w:r>
    </w:p>
    <w:p w:rsidR="000074E4" w:rsidRPr="000074E4" w:rsidRDefault="000074E4"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074E4">
        <w:rPr>
          <w:rFonts w:ascii="Times New Roman" w:eastAsia="Times New Roman" w:hAnsi="Times New Roman"/>
          <w:bCs/>
          <w:kern w:val="28"/>
          <w:sz w:val="26"/>
          <w:szCs w:val="26"/>
        </w:rPr>
        <w:t xml:space="preserve">Список многодетных семей - претендентов на участие в подпрограмме по улучшению жилищных условий многодетных семей в 2017 году утвержден постановлением Администрации Великого Новгорода от 02.08.2016 № 3580. В него включено 88 семей. Список в соответствии с пунктом 3.6 Порядка предоставления многодетным семьям социальной выплаты на улучшение жилищных условий, являющегося неотъемлемой частью подпрограммы по улучшению жилищных условий многодетных семей, утвержденного постановлением Администрации Великого Новгорода от 31.12.2013 № 6806, был сформирован к 1 июля 2016 года. После формирования списка в Администрацию Великого Новгорода было подано дополнительно 17 заявлений от многодетных семей об их включении в список претендентов на участие в подпрограмме по улучшению жилищных условий многодетных семей, пяти семьям было отказано во включении в список претендентов на участие в указанной подпрограмме. </w:t>
      </w:r>
    </w:p>
    <w:p w:rsidR="00C85A0D" w:rsidRPr="009840A7"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highlight w:val="lightGray"/>
        </w:rPr>
      </w:pPr>
    </w:p>
    <w:p w:rsidR="00C85A0D" w:rsidRPr="00CC0BE0" w:rsidRDefault="00C85A0D" w:rsidP="00981B72">
      <w:pPr>
        <w:numPr>
          <w:ilvl w:val="0"/>
          <w:numId w:val="8"/>
        </w:num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beforeLines="20" w:before="48" w:afterLines="20" w:after="48" w:line="360" w:lineRule="auto"/>
        <w:ind w:left="0" w:firstLine="0"/>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в рамках выполнения переданных отдельных государственных полномочий (информация по которым представлена в разделе 2):</w:t>
      </w:r>
    </w:p>
    <w:p w:rsidR="00C85A0D" w:rsidRPr="00CC0BE0"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 дети-сироты и дети, оставшиеся без попечения родителей, а также лица из числа детей-сирот и детей, оставшиеся без попечения родителей.</w:t>
      </w:r>
    </w:p>
    <w:p w:rsidR="00C85A0D" w:rsidRPr="00CC0BE0"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С 1 января 2014 года данные государственные полномочия переданы органам местного самоуправления, обеспечение жильем осуществляется за счет субсидий из областного и федерального бюджетов. В 201</w:t>
      </w:r>
      <w:r w:rsidR="00BB557E" w:rsidRPr="00CC0BE0">
        <w:rPr>
          <w:rFonts w:ascii="Times New Roman" w:eastAsia="Times New Roman" w:hAnsi="Times New Roman"/>
          <w:bCs/>
          <w:kern w:val="28"/>
          <w:sz w:val="26"/>
          <w:szCs w:val="26"/>
        </w:rPr>
        <w:t>6</w:t>
      </w:r>
      <w:r w:rsidRPr="00CC0BE0">
        <w:rPr>
          <w:rFonts w:ascii="Times New Roman" w:eastAsia="Times New Roman" w:hAnsi="Times New Roman"/>
          <w:bCs/>
          <w:kern w:val="28"/>
          <w:sz w:val="26"/>
          <w:szCs w:val="26"/>
        </w:rPr>
        <w:t xml:space="preserve"> году принято </w:t>
      </w:r>
      <w:r w:rsidR="00BB557E" w:rsidRPr="00CC0BE0">
        <w:rPr>
          <w:rFonts w:ascii="Times New Roman" w:eastAsia="Times New Roman" w:hAnsi="Times New Roman"/>
          <w:bCs/>
          <w:kern w:val="28"/>
          <w:sz w:val="26"/>
          <w:szCs w:val="26"/>
        </w:rPr>
        <w:t>53</w:t>
      </w:r>
      <w:r w:rsidRPr="00CC0BE0">
        <w:rPr>
          <w:rFonts w:ascii="Times New Roman" w:eastAsia="Times New Roman" w:hAnsi="Times New Roman"/>
          <w:bCs/>
          <w:kern w:val="28"/>
          <w:sz w:val="26"/>
          <w:szCs w:val="26"/>
        </w:rPr>
        <w:t xml:space="preserve"> заявлени</w:t>
      </w:r>
      <w:r w:rsidR="00BB557E" w:rsidRPr="00CC0BE0">
        <w:rPr>
          <w:rFonts w:ascii="Times New Roman" w:eastAsia="Times New Roman" w:hAnsi="Times New Roman"/>
          <w:bCs/>
          <w:kern w:val="28"/>
          <w:sz w:val="26"/>
          <w:szCs w:val="26"/>
        </w:rPr>
        <w:t>я</w:t>
      </w:r>
      <w:r w:rsidRPr="00CC0BE0">
        <w:rPr>
          <w:rFonts w:ascii="Times New Roman" w:eastAsia="Times New Roman" w:hAnsi="Times New Roman"/>
          <w:bCs/>
          <w:kern w:val="28"/>
          <w:sz w:val="26"/>
          <w:szCs w:val="26"/>
        </w:rPr>
        <w:t xml:space="preserve"> о включении в список </w:t>
      </w:r>
      <w:r w:rsidRPr="00CC0BE0">
        <w:rPr>
          <w:rFonts w:ascii="Times New Roman" w:eastAsia="Times New Roman" w:hAnsi="Times New Roman"/>
          <w:sz w:val="26"/>
          <w:szCs w:val="26"/>
          <w:lang w:eastAsia="ru-RU"/>
        </w:rPr>
        <w:t xml:space="preserve">детей-сирот и лиц из их числа, которые подлежат обеспечению жилыми помещениями, </w:t>
      </w:r>
      <w:r w:rsidRPr="00CC0BE0">
        <w:rPr>
          <w:rFonts w:ascii="Times New Roman" w:eastAsia="Times New Roman" w:hAnsi="Times New Roman"/>
          <w:bCs/>
          <w:kern w:val="28"/>
          <w:sz w:val="26"/>
          <w:szCs w:val="26"/>
        </w:rPr>
        <w:t xml:space="preserve">и </w:t>
      </w:r>
      <w:r w:rsidR="00B972CD" w:rsidRPr="00CC0BE0">
        <w:rPr>
          <w:rFonts w:ascii="Times New Roman" w:eastAsia="Times New Roman" w:hAnsi="Times New Roman"/>
          <w:bCs/>
          <w:kern w:val="28"/>
          <w:sz w:val="26"/>
          <w:szCs w:val="26"/>
        </w:rPr>
        <w:t>28</w:t>
      </w:r>
      <w:r w:rsidRPr="00CC0BE0">
        <w:rPr>
          <w:rFonts w:ascii="Times New Roman" w:eastAsia="Times New Roman" w:hAnsi="Times New Roman"/>
          <w:bCs/>
          <w:kern w:val="28"/>
          <w:sz w:val="26"/>
          <w:szCs w:val="26"/>
        </w:rPr>
        <w:t xml:space="preserve"> граждан включено в список </w:t>
      </w:r>
      <w:r w:rsidRPr="00CC0BE0">
        <w:rPr>
          <w:rFonts w:ascii="Times New Roman" w:eastAsia="Times New Roman" w:hAnsi="Times New Roman"/>
          <w:sz w:val="26"/>
          <w:szCs w:val="26"/>
          <w:lang w:eastAsia="ru-RU"/>
        </w:rPr>
        <w:t>детей-сирот и лиц из их числа, которые подлежат обеспечению жилыми помещениями</w:t>
      </w:r>
      <w:r w:rsidRPr="00CC0BE0">
        <w:rPr>
          <w:rFonts w:ascii="Times New Roman" w:eastAsia="Times New Roman" w:hAnsi="Times New Roman"/>
          <w:bCs/>
          <w:kern w:val="28"/>
          <w:sz w:val="26"/>
          <w:szCs w:val="26"/>
        </w:rPr>
        <w:t>;</w:t>
      </w:r>
    </w:p>
    <w:p w:rsidR="00C85A0D" w:rsidRPr="00CC0BE0"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lastRenderedPageBreak/>
        <w:t>- семьи граждан, уволенных с военной службы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r w:rsidR="00A04AA8" w:rsidRPr="00CC0BE0">
        <w:rPr>
          <w:rFonts w:ascii="Times New Roman" w:eastAsia="Times New Roman" w:hAnsi="Times New Roman"/>
          <w:bCs/>
          <w:kern w:val="28"/>
          <w:sz w:val="26"/>
          <w:szCs w:val="26"/>
        </w:rPr>
        <w:t>;</w:t>
      </w:r>
      <w:r w:rsidRPr="00CC0BE0">
        <w:rPr>
          <w:rFonts w:ascii="Times New Roman" w:eastAsia="Times New Roman" w:hAnsi="Times New Roman"/>
          <w:bCs/>
          <w:kern w:val="28"/>
          <w:sz w:val="26"/>
          <w:szCs w:val="26"/>
        </w:rPr>
        <w:t xml:space="preserve"> </w:t>
      </w:r>
    </w:p>
    <w:p w:rsidR="00C85A0D" w:rsidRPr="00CC0BE0" w:rsidRDefault="00C85A0D"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 семьи граждан, имеющих право на предоставление жилых помещений по договорам социального найма в соответствии с областным законом от 18.01.2007 №</w:t>
      </w:r>
      <w:r w:rsidR="00A1766A" w:rsidRPr="00CC0BE0">
        <w:rPr>
          <w:rFonts w:ascii="Times New Roman" w:eastAsia="Times New Roman" w:hAnsi="Times New Roman"/>
          <w:bCs/>
          <w:kern w:val="28"/>
          <w:sz w:val="26"/>
          <w:szCs w:val="26"/>
        </w:rPr>
        <w:t> </w:t>
      </w:r>
      <w:r w:rsidRPr="00CC0BE0">
        <w:rPr>
          <w:rFonts w:ascii="Times New Roman" w:eastAsia="Times New Roman" w:hAnsi="Times New Roman"/>
          <w:bCs/>
          <w:kern w:val="28"/>
          <w:sz w:val="26"/>
          <w:szCs w:val="26"/>
        </w:rPr>
        <w:t xml:space="preserve">33-ОЗ (муниципальные служащие, руководители и работники государственных и муниципальных учреждений). В 2015 году принято </w:t>
      </w:r>
      <w:r w:rsidR="00CC0BE0" w:rsidRPr="00CC0BE0">
        <w:rPr>
          <w:rFonts w:ascii="Times New Roman" w:eastAsia="Times New Roman" w:hAnsi="Times New Roman"/>
          <w:bCs/>
          <w:kern w:val="28"/>
          <w:sz w:val="26"/>
          <w:szCs w:val="26"/>
        </w:rPr>
        <w:t>12</w:t>
      </w:r>
      <w:r w:rsidRPr="00CC0BE0">
        <w:rPr>
          <w:rFonts w:ascii="Times New Roman" w:eastAsia="Times New Roman" w:hAnsi="Times New Roman"/>
          <w:bCs/>
          <w:kern w:val="28"/>
          <w:sz w:val="26"/>
          <w:szCs w:val="26"/>
        </w:rPr>
        <w:t xml:space="preserve"> заявлений и принято на учет в качестве нуждающихся в жилых помещениях </w:t>
      </w:r>
      <w:r w:rsidR="00CC0BE0" w:rsidRPr="00CC0BE0">
        <w:rPr>
          <w:rFonts w:ascii="Times New Roman" w:eastAsia="Times New Roman" w:hAnsi="Times New Roman"/>
          <w:bCs/>
          <w:kern w:val="28"/>
          <w:sz w:val="26"/>
          <w:szCs w:val="26"/>
        </w:rPr>
        <w:t>8</w:t>
      </w:r>
      <w:r w:rsidRPr="00CC0BE0">
        <w:rPr>
          <w:rFonts w:ascii="Times New Roman" w:eastAsia="Times New Roman" w:hAnsi="Times New Roman"/>
          <w:bCs/>
          <w:kern w:val="28"/>
          <w:sz w:val="26"/>
          <w:szCs w:val="26"/>
        </w:rPr>
        <w:t xml:space="preserve"> граждан</w:t>
      </w:r>
      <w:r w:rsidR="00A04AA8" w:rsidRPr="00CC0BE0">
        <w:rPr>
          <w:rFonts w:ascii="Times New Roman" w:eastAsia="Times New Roman" w:hAnsi="Times New Roman"/>
          <w:bCs/>
          <w:kern w:val="28"/>
          <w:sz w:val="26"/>
          <w:szCs w:val="26"/>
        </w:rPr>
        <w:t>.</w:t>
      </w:r>
    </w:p>
    <w:p w:rsidR="00B45820" w:rsidRPr="00CC0BE0" w:rsidRDefault="000D1E9C" w:rsidP="00981B72">
      <w:pPr>
        <w:pStyle w:val="a7"/>
        <w:spacing w:beforeLines="20" w:before="48" w:afterLines="20" w:after="48" w:line="360" w:lineRule="auto"/>
        <w:rPr>
          <w:rFonts w:ascii="Times New Roman" w:hAnsi="Times New Roman"/>
          <w:i/>
          <w:sz w:val="26"/>
          <w:szCs w:val="26"/>
        </w:rPr>
      </w:pPr>
      <w:bookmarkStart w:id="595" w:name="_Toc441769567"/>
      <w:bookmarkStart w:id="596" w:name="_Toc441839498"/>
      <w:bookmarkStart w:id="597" w:name="_Toc441845972"/>
      <w:bookmarkStart w:id="598" w:name="_Toc442192031"/>
      <w:bookmarkStart w:id="599" w:name="_Toc442451235"/>
      <w:bookmarkStart w:id="600" w:name="_Toc442451572"/>
      <w:bookmarkStart w:id="601" w:name="_Toc442695210"/>
      <w:bookmarkStart w:id="602" w:name="_Toc442781675"/>
      <w:bookmarkStart w:id="603" w:name="_Toc442871071"/>
      <w:bookmarkStart w:id="604" w:name="_Toc443489944"/>
      <w:bookmarkStart w:id="605" w:name="_Toc443490438"/>
      <w:bookmarkStart w:id="606" w:name="_Toc475028315"/>
      <w:r w:rsidRPr="00CC0BE0">
        <w:rPr>
          <w:rFonts w:ascii="Times New Roman" w:hAnsi="Times New Roman"/>
          <w:i/>
          <w:sz w:val="26"/>
          <w:szCs w:val="26"/>
        </w:rPr>
        <w:t>1.3.1</w:t>
      </w:r>
      <w:r w:rsidR="008B3A2A" w:rsidRPr="00CC0BE0">
        <w:rPr>
          <w:rFonts w:ascii="Times New Roman" w:hAnsi="Times New Roman"/>
          <w:i/>
          <w:sz w:val="26"/>
          <w:szCs w:val="26"/>
        </w:rPr>
        <w:t>4</w:t>
      </w:r>
      <w:r w:rsidRPr="00CC0BE0">
        <w:rPr>
          <w:rFonts w:ascii="Times New Roman" w:hAnsi="Times New Roman"/>
          <w:i/>
          <w:sz w:val="26"/>
          <w:szCs w:val="26"/>
        </w:rPr>
        <w:t xml:space="preserve">.2. </w:t>
      </w:r>
      <w:r w:rsidR="00B45820" w:rsidRPr="00CC0BE0">
        <w:rPr>
          <w:rFonts w:ascii="Times New Roman" w:hAnsi="Times New Roman"/>
          <w:i/>
          <w:sz w:val="26"/>
          <w:szCs w:val="26"/>
        </w:rPr>
        <w:t>Предоставление освободившихся жилых помещений в коммунальных квартирах</w:t>
      </w:r>
      <w:bookmarkEnd w:id="595"/>
      <w:bookmarkEnd w:id="596"/>
      <w:bookmarkEnd w:id="597"/>
      <w:bookmarkEnd w:id="598"/>
      <w:bookmarkEnd w:id="599"/>
      <w:bookmarkEnd w:id="600"/>
      <w:bookmarkEnd w:id="601"/>
      <w:bookmarkEnd w:id="602"/>
      <w:bookmarkEnd w:id="603"/>
      <w:bookmarkEnd w:id="604"/>
      <w:bookmarkEnd w:id="605"/>
      <w:bookmarkEnd w:id="606"/>
    </w:p>
    <w:p w:rsidR="00B45820" w:rsidRPr="00CC0BE0"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Предоставление освободившихся жилых помещений в коммунальных квартирах осуществляется в соответствии со статьей 59 Жилищного кодекса Российской Федерации гражданам, признанным в установленном порядке малоимущими и нуждающимися в жилых помещениях.</w:t>
      </w:r>
    </w:p>
    <w:p w:rsidR="00B45820" w:rsidRPr="00CC0BE0"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В 201</w:t>
      </w:r>
      <w:r w:rsidR="00300389">
        <w:rPr>
          <w:rFonts w:ascii="Times New Roman" w:eastAsia="Times New Roman" w:hAnsi="Times New Roman"/>
          <w:bCs/>
          <w:kern w:val="28"/>
          <w:sz w:val="26"/>
          <w:szCs w:val="26"/>
        </w:rPr>
        <w:t>6</w:t>
      </w:r>
      <w:r w:rsidRPr="00CC0BE0">
        <w:rPr>
          <w:rFonts w:ascii="Times New Roman" w:eastAsia="Times New Roman" w:hAnsi="Times New Roman"/>
          <w:bCs/>
          <w:kern w:val="28"/>
          <w:sz w:val="26"/>
          <w:szCs w:val="26"/>
        </w:rPr>
        <w:t xml:space="preserve"> году предоставлено </w:t>
      </w:r>
      <w:r w:rsidR="00CC0BE0" w:rsidRPr="00CC0BE0">
        <w:rPr>
          <w:rFonts w:ascii="Times New Roman" w:eastAsia="Times New Roman" w:hAnsi="Times New Roman"/>
          <w:bCs/>
          <w:kern w:val="28"/>
          <w:sz w:val="26"/>
          <w:szCs w:val="26"/>
        </w:rPr>
        <w:t>2</w:t>
      </w:r>
      <w:r w:rsidRPr="00CC0BE0">
        <w:rPr>
          <w:rFonts w:ascii="Times New Roman" w:eastAsia="Times New Roman" w:hAnsi="Times New Roman"/>
          <w:bCs/>
          <w:kern w:val="28"/>
          <w:sz w:val="26"/>
          <w:szCs w:val="26"/>
        </w:rPr>
        <w:t xml:space="preserve"> жилых помещени</w:t>
      </w:r>
      <w:r w:rsidR="00CC0BE0" w:rsidRPr="00CC0BE0">
        <w:rPr>
          <w:rFonts w:ascii="Times New Roman" w:eastAsia="Times New Roman" w:hAnsi="Times New Roman"/>
          <w:bCs/>
          <w:kern w:val="28"/>
          <w:sz w:val="26"/>
          <w:szCs w:val="26"/>
        </w:rPr>
        <w:t>я</w:t>
      </w:r>
      <w:r w:rsidRPr="00CC0BE0">
        <w:rPr>
          <w:rFonts w:ascii="Times New Roman" w:eastAsia="Times New Roman" w:hAnsi="Times New Roman"/>
          <w:bCs/>
          <w:kern w:val="28"/>
          <w:sz w:val="26"/>
          <w:szCs w:val="26"/>
        </w:rPr>
        <w:t xml:space="preserve"> граждан</w:t>
      </w:r>
      <w:r w:rsidR="00CC0BE0" w:rsidRPr="00CC0BE0">
        <w:rPr>
          <w:rFonts w:ascii="Times New Roman" w:eastAsia="Times New Roman" w:hAnsi="Times New Roman"/>
          <w:bCs/>
          <w:kern w:val="28"/>
          <w:sz w:val="26"/>
          <w:szCs w:val="26"/>
        </w:rPr>
        <w:t>ам</w:t>
      </w:r>
      <w:r w:rsidRPr="00CC0BE0">
        <w:rPr>
          <w:rFonts w:ascii="Times New Roman" w:eastAsia="Times New Roman" w:hAnsi="Times New Roman"/>
          <w:bCs/>
          <w:kern w:val="28"/>
          <w:sz w:val="26"/>
          <w:szCs w:val="26"/>
        </w:rPr>
        <w:t xml:space="preserve"> данной категории.</w:t>
      </w:r>
    </w:p>
    <w:p w:rsidR="00B45820" w:rsidRPr="00CC0BE0" w:rsidRDefault="000D1E9C" w:rsidP="00981B72">
      <w:pPr>
        <w:pStyle w:val="a7"/>
        <w:spacing w:beforeLines="20" w:before="48" w:afterLines="20" w:after="48" w:line="360" w:lineRule="auto"/>
        <w:rPr>
          <w:rFonts w:ascii="Times New Roman" w:hAnsi="Times New Roman"/>
          <w:i/>
          <w:sz w:val="26"/>
          <w:szCs w:val="26"/>
        </w:rPr>
      </w:pPr>
      <w:bookmarkStart w:id="607" w:name="_Toc441769568"/>
      <w:bookmarkStart w:id="608" w:name="_Toc441839499"/>
      <w:bookmarkStart w:id="609" w:name="_Toc441845973"/>
      <w:bookmarkStart w:id="610" w:name="_Toc442192032"/>
      <w:bookmarkStart w:id="611" w:name="_Toc442451236"/>
      <w:bookmarkStart w:id="612" w:name="_Toc442451573"/>
      <w:bookmarkStart w:id="613" w:name="_Toc442695211"/>
      <w:bookmarkStart w:id="614" w:name="_Toc442781676"/>
      <w:bookmarkStart w:id="615" w:name="_Toc442871072"/>
      <w:bookmarkStart w:id="616" w:name="_Toc443489945"/>
      <w:bookmarkStart w:id="617" w:name="_Toc443490439"/>
      <w:bookmarkStart w:id="618" w:name="_Toc475028316"/>
      <w:r w:rsidRPr="00CC0BE0">
        <w:rPr>
          <w:rFonts w:ascii="Times New Roman" w:hAnsi="Times New Roman"/>
          <w:i/>
          <w:sz w:val="26"/>
          <w:szCs w:val="26"/>
        </w:rPr>
        <w:t>1.3.1</w:t>
      </w:r>
      <w:r w:rsidR="008B3A2A" w:rsidRPr="00CC0BE0">
        <w:rPr>
          <w:rFonts w:ascii="Times New Roman" w:hAnsi="Times New Roman"/>
          <w:i/>
          <w:sz w:val="26"/>
          <w:szCs w:val="26"/>
        </w:rPr>
        <w:t>4</w:t>
      </w:r>
      <w:r w:rsidRPr="00CC0BE0">
        <w:rPr>
          <w:rFonts w:ascii="Times New Roman" w:hAnsi="Times New Roman"/>
          <w:i/>
          <w:sz w:val="26"/>
          <w:szCs w:val="26"/>
        </w:rPr>
        <w:t xml:space="preserve">.3. </w:t>
      </w:r>
      <w:r w:rsidR="00B45820" w:rsidRPr="00CC0BE0">
        <w:rPr>
          <w:rFonts w:ascii="Times New Roman" w:hAnsi="Times New Roman"/>
          <w:i/>
          <w:sz w:val="26"/>
          <w:szCs w:val="26"/>
        </w:rPr>
        <w:t>Пожизненная рента</w:t>
      </w:r>
      <w:bookmarkEnd w:id="607"/>
      <w:bookmarkEnd w:id="608"/>
      <w:bookmarkEnd w:id="609"/>
      <w:bookmarkEnd w:id="610"/>
      <w:bookmarkEnd w:id="611"/>
      <w:bookmarkEnd w:id="612"/>
      <w:bookmarkEnd w:id="613"/>
      <w:bookmarkEnd w:id="614"/>
      <w:bookmarkEnd w:id="615"/>
      <w:bookmarkEnd w:id="616"/>
      <w:bookmarkEnd w:id="617"/>
      <w:bookmarkEnd w:id="618"/>
    </w:p>
    <w:p w:rsidR="00B45820" w:rsidRPr="00CC0BE0"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В целях оказания социальной поддержки и защиты прав пожилых граждан за период с 1995 года по 201</w:t>
      </w:r>
      <w:r w:rsidR="00CC0BE0" w:rsidRPr="00CC0BE0">
        <w:rPr>
          <w:rFonts w:ascii="Times New Roman" w:eastAsia="Times New Roman" w:hAnsi="Times New Roman"/>
          <w:bCs/>
          <w:kern w:val="28"/>
          <w:sz w:val="26"/>
          <w:szCs w:val="26"/>
        </w:rPr>
        <w:t>6</w:t>
      </w:r>
      <w:r w:rsidRPr="00CC0BE0">
        <w:rPr>
          <w:rFonts w:ascii="Times New Roman" w:eastAsia="Times New Roman" w:hAnsi="Times New Roman"/>
          <w:bCs/>
          <w:kern w:val="28"/>
          <w:sz w:val="26"/>
          <w:szCs w:val="26"/>
        </w:rPr>
        <w:t xml:space="preserve"> год между Администрацией Великого Новгорода и пожилыми гражданами, имеющими на праве собственности жилые помещения, заключено 8</w:t>
      </w:r>
      <w:r w:rsidR="00CC0BE0" w:rsidRPr="00CC0BE0">
        <w:rPr>
          <w:rFonts w:ascii="Times New Roman" w:eastAsia="Times New Roman" w:hAnsi="Times New Roman"/>
          <w:bCs/>
          <w:kern w:val="28"/>
          <w:sz w:val="26"/>
          <w:szCs w:val="26"/>
        </w:rPr>
        <w:t>8</w:t>
      </w:r>
      <w:r w:rsidR="00EE4293" w:rsidRPr="00CC0BE0">
        <w:rPr>
          <w:rFonts w:ascii="Times New Roman" w:eastAsia="Times New Roman" w:hAnsi="Times New Roman"/>
          <w:bCs/>
          <w:kern w:val="28"/>
          <w:sz w:val="26"/>
          <w:szCs w:val="26"/>
        </w:rPr>
        <w:t> </w:t>
      </w:r>
      <w:r w:rsidRPr="00CC0BE0">
        <w:rPr>
          <w:rFonts w:ascii="Times New Roman" w:eastAsia="Times New Roman" w:hAnsi="Times New Roman"/>
          <w:bCs/>
          <w:kern w:val="28"/>
          <w:sz w:val="26"/>
          <w:szCs w:val="26"/>
        </w:rPr>
        <w:t>договоров пожизненной ренты, 13 из них по различным причинам были расторгнуты по инициативе получателей ренты. В связи со смертью получателей ренты заселены 4</w:t>
      </w:r>
      <w:r w:rsidR="00CC0BE0" w:rsidRPr="00CC0BE0">
        <w:rPr>
          <w:rFonts w:ascii="Times New Roman" w:eastAsia="Times New Roman" w:hAnsi="Times New Roman"/>
          <w:bCs/>
          <w:kern w:val="28"/>
          <w:sz w:val="26"/>
          <w:szCs w:val="26"/>
        </w:rPr>
        <w:t>7</w:t>
      </w:r>
      <w:r w:rsidRPr="00CC0BE0">
        <w:rPr>
          <w:rFonts w:ascii="Times New Roman" w:eastAsia="Times New Roman" w:hAnsi="Times New Roman"/>
          <w:bCs/>
          <w:kern w:val="28"/>
          <w:sz w:val="26"/>
          <w:szCs w:val="26"/>
        </w:rPr>
        <w:t xml:space="preserve"> жилых помещени</w:t>
      </w:r>
      <w:r w:rsidR="00CC0BE0" w:rsidRPr="00CC0BE0">
        <w:rPr>
          <w:rFonts w:ascii="Times New Roman" w:eastAsia="Times New Roman" w:hAnsi="Times New Roman"/>
          <w:bCs/>
          <w:kern w:val="28"/>
          <w:sz w:val="26"/>
          <w:szCs w:val="26"/>
        </w:rPr>
        <w:t>й</w:t>
      </w:r>
      <w:r w:rsidRPr="00CC0BE0">
        <w:rPr>
          <w:rFonts w:ascii="Times New Roman" w:eastAsia="Times New Roman" w:hAnsi="Times New Roman"/>
          <w:bCs/>
          <w:kern w:val="28"/>
          <w:sz w:val="26"/>
          <w:szCs w:val="26"/>
        </w:rPr>
        <w:t>.</w:t>
      </w:r>
    </w:p>
    <w:p w:rsidR="00B45820" w:rsidRPr="00CC0BE0"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В течение 201</w:t>
      </w:r>
      <w:r w:rsidR="00CC0BE0" w:rsidRPr="00CC0BE0">
        <w:rPr>
          <w:rFonts w:ascii="Times New Roman" w:eastAsia="Times New Roman" w:hAnsi="Times New Roman"/>
          <w:bCs/>
          <w:kern w:val="28"/>
          <w:sz w:val="26"/>
          <w:szCs w:val="26"/>
        </w:rPr>
        <w:t>6</w:t>
      </w:r>
      <w:r w:rsidRPr="00CC0BE0">
        <w:rPr>
          <w:rFonts w:ascii="Times New Roman" w:eastAsia="Times New Roman" w:hAnsi="Times New Roman"/>
          <w:bCs/>
          <w:kern w:val="28"/>
          <w:sz w:val="26"/>
          <w:szCs w:val="26"/>
        </w:rPr>
        <w:t xml:space="preserve"> года Администрация Великого Новгорода заключила </w:t>
      </w:r>
      <w:r w:rsidR="00CC0BE0" w:rsidRPr="00CC0BE0">
        <w:rPr>
          <w:rFonts w:ascii="Times New Roman" w:eastAsia="Times New Roman" w:hAnsi="Times New Roman"/>
          <w:bCs/>
          <w:kern w:val="28"/>
          <w:sz w:val="26"/>
          <w:szCs w:val="26"/>
        </w:rPr>
        <w:t>1</w:t>
      </w:r>
      <w:r w:rsidRPr="00CC0BE0">
        <w:rPr>
          <w:rFonts w:ascii="Times New Roman" w:eastAsia="Times New Roman" w:hAnsi="Times New Roman"/>
          <w:bCs/>
          <w:kern w:val="28"/>
          <w:sz w:val="26"/>
          <w:szCs w:val="26"/>
        </w:rPr>
        <w:t xml:space="preserve"> новы</w:t>
      </w:r>
      <w:r w:rsidR="00CC0BE0" w:rsidRPr="00CC0BE0">
        <w:rPr>
          <w:rFonts w:ascii="Times New Roman" w:eastAsia="Times New Roman" w:hAnsi="Times New Roman"/>
          <w:bCs/>
          <w:kern w:val="28"/>
          <w:sz w:val="26"/>
          <w:szCs w:val="26"/>
        </w:rPr>
        <w:t>й</w:t>
      </w:r>
      <w:r w:rsidRPr="00CC0BE0">
        <w:rPr>
          <w:rFonts w:ascii="Times New Roman" w:eastAsia="Times New Roman" w:hAnsi="Times New Roman"/>
          <w:bCs/>
          <w:kern w:val="28"/>
          <w:sz w:val="26"/>
          <w:szCs w:val="26"/>
        </w:rPr>
        <w:t xml:space="preserve"> договор пожизненной ренты, в соответствии с которым в муниципальную собственность был</w:t>
      </w:r>
      <w:r w:rsidR="00CC0BE0" w:rsidRPr="00CC0BE0">
        <w:rPr>
          <w:rFonts w:ascii="Times New Roman" w:eastAsia="Times New Roman" w:hAnsi="Times New Roman"/>
          <w:bCs/>
          <w:kern w:val="28"/>
          <w:sz w:val="26"/>
          <w:szCs w:val="26"/>
        </w:rPr>
        <w:t>а</w:t>
      </w:r>
      <w:r w:rsidRPr="00CC0BE0">
        <w:rPr>
          <w:rFonts w:ascii="Times New Roman" w:eastAsia="Times New Roman" w:hAnsi="Times New Roman"/>
          <w:bCs/>
          <w:kern w:val="28"/>
          <w:sz w:val="26"/>
          <w:szCs w:val="26"/>
        </w:rPr>
        <w:t xml:space="preserve"> передан</w:t>
      </w:r>
      <w:r w:rsidR="00CC0BE0" w:rsidRPr="00CC0BE0">
        <w:rPr>
          <w:rFonts w:ascii="Times New Roman" w:eastAsia="Times New Roman" w:hAnsi="Times New Roman"/>
          <w:bCs/>
          <w:kern w:val="28"/>
          <w:sz w:val="26"/>
          <w:szCs w:val="26"/>
        </w:rPr>
        <w:t>а</w:t>
      </w:r>
      <w:r w:rsidRPr="00CC0BE0">
        <w:rPr>
          <w:rFonts w:ascii="Times New Roman" w:eastAsia="Times New Roman" w:hAnsi="Times New Roman"/>
          <w:bCs/>
          <w:kern w:val="28"/>
          <w:sz w:val="26"/>
          <w:szCs w:val="26"/>
        </w:rPr>
        <w:t xml:space="preserve"> </w:t>
      </w:r>
      <w:r w:rsidR="00CC0BE0" w:rsidRPr="00CC0BE0">
        <w:rPr>
          <w:rFonts w:ascii="Times New Roman" w:eastAsia="Times New Roman" w:hAnsi="Times New Roman"/>
          <w:bCs/>
          <w:kern w:val="28"/>
          <w:sz w:val="26"/>
          <w:szCs w:val="26"/>
        </w:rPr>
        <w:t>одна</w:t>
      </w:r>
      <w:r w:rsidRPr="00CC0BE0">
        <w:rPr>
          <w:rFonts w:ascii="Times New Roman" w:eastAsia="Times New Roman" w:hAnsi="Times New Roman"/>
          <w:bCs/>
          <w:kern w:val="28"/>
          <w:sz w:val="26"/>
          <w:szCs w:val="26"/>
        </w:rPr>
        <w:t xml:space="preserve"> однокомнатн</w:t>
      </w:r>
      <w:r w:rsidR="00CC0BE0" w:rsidRPr="00CC0BE0">
        <w:rPr>
          <w:rFonts w:ascii="Times New Roman" w:eastAsia="Times New Roman" w:hAnsi="Times New Roman"/>
          <w:bCs/>
          <w:kern w:val="28"/>
          <w:sz w:val="26"/>
          <w:szCs w:val="26"/>
        </w:rPr>
        <w:t>ая</w:t>
      </w:r>
      <w:r w:rsidRPr="00CC0BE0">
        <w:rPr>
          <w:rFonts w:ascii="Times New Roman" w:eastAsia="Times New Roman" w:hAnsi="Times New Roman"/>
          <w:bCs/>
          <w:kern w:val="28"/>
          <w:sz w:val="26"/>
          <w:szCs w:val="26"/>
        </w:rPr>
        <w:t xml:space="preserve"> квартир</w:t>
      </w:r>
      <w:r w:rsidR="00CC0BE0" w:rsidRPr="00CC0BE0">
        <w:rPr>
          <w:rFonts w:ascii="Times New Roman" w:eastAsia="Times New Roman" w:hAnsi="Times New Roman"/>
          <w:bCs/>
          <w:kern w:val="28"/>
          <w:sz w:val="26"/>
          <w:szCs w:val="26"/>
        </w:rPr>
        <w:t>а</w:t>
      </w:r>
      <w:r w:rsidRPr="00CC0BE0">
        <w:rPr>
          <w:rFonts w:ascii="Times New Roman" w:eastAsia="Times New Roman" w:hAnsi="Times New Roman"/>
          <w:bCs/>
          <w:kern w:val="28"/>
          <w:sz w:val="26"/>
          <w:szCs w:val="26"/>
        </w:rPr>
        <w:t xml:space="preserve">. В связи со смертью получателей ренты заселены </w:t>
      </w:r>
      <w:r w:rsidR="00CC0BE0" w:rsidRPr="00CC0BE0">
        <w:rPr>
          <w:rFonts w:ascii="Times New Roman" w:eastAsia="Times New Roman" w:hAnsi="Times New Roman"/>
          <w:bCs/>
          <w:kern w:val="28"/>
          <w:sz w:val="26"/>
          <w:szCs w:val="26"/>
        </w:rPr>
        <w:t>3</w:t>
      </w:r>
      <w:r w:rsidRPr="00CC0BE0">
        <w:rPr>
          <w:rFonts w:ascii="Times New Roman" w:eastAsia="Times New Roman" w:hAnsi="Times New Roman"/>
          <w:bCs/>
          <w:kern w:val="28"/>
          <w:sz w:val="26"/>
          <w:szCs w:val="26"/>
        </w:rPr>
        <w:t xml:space="preserve"> жилых помещения.</w:t>
      </w:r>
    </w:p>
    <w:p w:rsidR="00B45820" w:rsidRPr="00CC0BE0"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C0BE0">
        <w:rPr>
          <w:rFonts w:ascii="Times New Roman" w:eastAsia="Times New Roman" w:hAnsi="Times New Roman"/>
          <w:bCs/>
          <w:kern w:val="28"/>
          <w:sz w:val="26"/>
          <w:szCs w:val="26"/>
        </w:rPr>
        <w:t>На 1 января 201</w:t>
      </w:r>
      <w:r w:rsidR="00CC0BE0" w:rsidRPr="00CC0BE0">
        <w:rPr>
          <w:rFonts w:ascii="Times New Roman" w:eastAsia="Times New Roman" w:hAnsi="Times New Roman"/>
          <w:bCs/>
          <w:kern w:val="28"/>
          <w:sz w:val="26"/>
          <w:szCs w:val="26"/>
        </w:rPr>
        <w:t>7</w:t>
      </w:r>
      <w:r w:rsidRPr="00CC0BE0">
        <w:rPr>
          <w:rFonts w:ascii="Times New Roman" w:eastAsia="Times New Roman" w:hAnsi="Times New Roman"/>
          <w:bCs/>
          <w:kern w:val="28"/>
          <w:sz w:val="26"/>
          <w:szCs w:val="26"/>
        </w:rPr>
        <w:t xml:space="preserve"> года Администрация Великого Новгорода производит выплаты по </w:t>
      </w:r>
      <w:r w:rsidR="00CC0BE0" w:rsidRPr="00CC0BE0">
        <w:rPr>
          <w:rFonts w:ascii="Times New Roman" w:eastAsia="Times New Roman" w:hAnsi="Times New Roman"/>
          <w:bCs/>
          <w:kern w:val="28"/>
          <w:sz w:val="26"/>
          <w:szCs w:val="26"/>
        </w:rPr>
        <w:t>26</w:t>
      </w:r>
      <w:r w:rsidRPr="00CC0BE0">
        <w:rPr>
          <w:rFonts w:ascii="Times New Roman" w:eastAsia="Times New Roman" w:hAnsi="Times New Roman"/>
          <w:bCs/>
          <w:kern w:val="28"/>
          <w:sz w:val="26"/>
          <w:szCs w:val="26"/>
        </w:rPr>
        <w:t xml:space="preserve"> договорам пожизненной ренты.</w:t>
      </w:r>
    </w:p>
    <w:p w:rsidR="00B45820" w:rsidRPr="001C3756"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C3756">
        <w:rPr>
          <w:rFonts w:ascii="Times New Roman" w:eastAsia="Times New Roman" w:hAnsi="Times New Roman"/>
          <w:bCs/>
          <w:kern w:val="28"/>
          <w:sz w:val="26"/>
          <w:szCs w:val="26"/>
        </w:rPr>
        <w:lastRenderedPageBreak/>
        <w:t>В 201</w:t>
      </w:r>
      <w:r w:rsidR="001C3756" w:rsidRPr="001C3756">
        <w:rPr>
          <w:rFonts w:ascii="Times New Roman" w:eastAsia="Times New Roman" w:hAnsi="Times New Roman"/>
          <w:bCs/>
          <w:kern w:val="28"/>
          <w:sz w:val="26"/>
          <w:szCs w:val="26"/>
        </w:rPr>
        <w:t>6</w:t>
      </w:r>
      <w:r w:rsidRPr="001C3756">
        <w:rPr>
          <w:rFonts w:ascii="Times New Roman" w:eastAsia="Times New Roman" w:hAnsi="Times New Roman"/>
          <w:bCs/>
          <w:kern w:val="28"/>
          <w:sz w:val="26"/>
          <w:szCs w:val="26"/>
        </w:rPr>
        <w:t xml:space="preserve"> году базовая сумма для расчета ежемесячных выплат была проиндексирована к уровню 201</w:t>
      </w:r>
      <w:r w:rsidR="001C3756" w:rsidRPr="001C3756">
        <w:rPr>
          <w:rFonts w:ascii="Times New Roman" w:eastAsia="Times New Roman" w:hAnsi="Times New Roman"/>
          <w:bCs/>
          <w:kern w:val="28"/>
          <w:sz w:val="26"/>
          <w:szCs w:val="26"/>
        </w:rPr>
        <w:t>5</w:t>
      </w:r>
      <w:r w:rsidRPr="001C3756">
        <w:rPr>
          <w:rFonts w:ascii="Times New Roman" w:eastAsia="Times New Roman" w:hAnsi="Times New Roman"/>
          <w:bCs/>
          <w:kern w:val="28"/>
          <w:sz w:val="26"/>
          <w:szCs w:val="26"/>
        </w:rPr>
        <w:t xml:space="preserve"> года на </w:t>
      </w:r>
      <w:r w:rsidR="001C3756" w:rsidRPr="001C3756">
        <w:rPr>
          <w:rFonts w:ascii="Times New Roman" w:eastAsia="Times New Roman" w:hAnsi="Times New Roman"/>
          <w:bCs/>
          <w:kern w:val="28"/>
          <w:sz w:val="26"/>
          <w:szCs w:val="26"/>
        </w:rPr>
        <w:t>6,4</w:t>
      </w:r>
      <w:r w:rsidRPr="001C3756">
        <w:rPr>
          <w:rFonts w:ascii="Times New Roman" w:eastAsia="Times New Roman" w:hAnsi="Times New Roman"/>
          <w:bCs/>
          <w:kern w:val="28"/>
          <w:sz w:val="26"/>
          <w:szCs w:val="26"/>
        </w:rPr>
        <w:t>% и составила 1</w:t>
      </w:r>
      <w:r w:rsidR="00EE4293" w:rsidRPr="001C3756">
        <w:rPr>
          <w:rFonts w:ascii="Times New Roman" w:eastAsia="Times New Roman" w:hAnsi="Times New Roman"/>
          <w:bCs/>
          <w:kern w:val="28"/>
          <w:sz w:val="26"/>
          <w:szCs w:val="26"/>
        </w:rPr>
        <w:t> </w:t>
      </w:r>
      <w:r w:rsidR="001C3756" w:rsidRPr="001C3756">
        <w:rPr>
          <w:rFonts w:ascii="Times New Roman" w:eastAsia="Times New Roman" w:hAnsi="Times New Roman"/>
          <w:bCs/>
          <w:kern w:val="28"/>
          <w:sz w:val="26"/>
          <w:szCs w:val="26"/>
        </w:rPr>
        <w:t>107</w:t>
      </w:r>
      <w:r w:rsidRPr="001C3756">
        <w:rPr>
          <w:rFonts w:ascii="Times New Roman" w:eastAsia="Times New Roman" w:hAnsi="Times New Roman"/>
          <w:bCs/>
          <w:kern w:val="28"/>
          <w:sz w:val="26"/>
          <w:szCs w:val="26"/>
        </w:rPr>
        <w:t xml:space="preserve">,0 рублей. </w:t>
      </w:r>
    </w:p>
    <w:p w:rsidR="00B45820" w:rsidRPr="001C3756"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C3756">
        <w:rPr>
          <w:rFonts w:ascii="Times New Roman" w:eastAsia="Times New Roman" w:hAnsi="Times New Roman"/>
          <w:bCs/>
          <w:kern w:val="28"/>
          <w:sz w:val="26"/>
          <w:szCs w:val="26"/>
        </w:rPr>
        <w:t>В соответствии Гражданским кодексом Российской Федерации и Положением о порядке передачи принадлежащего пожилым гражданам жилья в собственность муниципального образования – городского округа Великий Новгород на условиях пожизненной ренты, утвержденное решением Думы Великого Новгорода от 07.05.2007 №</w:t>
      </w:r>
      <w:r w:rsidR="00EE4293" w:rsidRPr="001C3756">
        <w:rPr>
          <w:rFonts w:ascii="Times New Roman" w:eastAsia="Times New Roman" w:hAnsi="Times New Roman"/>
          <w:bCs/>
          <w:kern w:val="28"/>
          <w:sz w:val="26"/>
          <w:szCs w:val="26"/>
        </w:rPr>
        <w:t> </w:t>
      </w:r>
      <w:r w:rsidRPr="001C3756">
        <w:rPr>
          <w:rFonts w:ascii="Times New Roman" w:eastAsia="Times New Roman" w:hAnsi="Times New Roman"/>
          <w:bCs/>
          <w:kern w:val="28"/>
          <w:sz w:val="26"/>
          <w:szCs w:val="26"/>
        </w:rPr>
        <w:t>67, размер выплачиваемой пожизненной ренты в расчете на месяц должен быть не менее установленного в соответствующем субъекте Российской Федерации величины прожиточного минимума на душу населения. В связи с этим, граждане, получающие пожизненную ренту менее прожиточного минимума, получают доплату до величины прожиточного минимума. На конец 201</w:t>
      </w:r>
      <w:r w:rsidR="001C3756" w:rsidRPr="001C3756">
        <w:rPr>
          <w:rFonts w:ascii="Times New Roman" w:eastAsia="Times New Roman" w:hAnsi="Times New Roman"/>
          <w:bCs/>
          <w:kern w:val="28"/>
          <w:sz w:val="26"/>
          <w:szCs w:val="26"/>
        </w:rPr>
        <w:t>6</w:t>
      </w:r>
      <w:r w:rsidRPr="001C3756">
        <w:rPr>
          <w:rFonts w:ascii="Times New Roman" w:eastAsia="Times New Roman" w:hAnsi="Times New Roman"/>
          <w:bCs/>
          <w:kern w:val="28"/>
          <w:sz w:val="26"/>
          <w:szCs w:val="26"/>
        </w:rPr>
        <w:t xml:space="preserve"> года доплата до величины прожиточного минимума выплачивалась 2</w:t>
      </w:r>
      <w:r w:rsidR="001C3756" w:rsidRPr="001C3756">
        <w:rPr>
          <w:rFonts w:ascii="Times New Roman" w:eastAsia="Times New Roman" w:hAnsi="Times New Roman"/>
          <w:bCs/>
          <w:kern w:val="28"/>
          <w:sz w:val="26"/>
          <w:szCs w:val="26"/>
        </w:rPr>
        <w:t>5</w:t>
      </w:r>
      <w:r w:rsidRPr="001C3756">
        <w:rPr>
          <w:rFonts w:ascii="Times New Roman" w:eastAsia="Times New Roman" w:hAnsi="Times New Roman"/>
          <w:bCs/>
          <w:kern w:val="28"/>
          <w:sz w:val="26"/>
          <w:szCs w:val="26"/>
        </w:rPr>
        <w:t xml:space="preserve"> получателям пожизненной ренты.</w:t>
      </w:r>
    </w:p>
    <w:p w:rsidR="00B45820" w:rsidRPr="00D21935" w:rsidRDefault="00B4582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1935">
        <w:rPr>
          <w:rFonts w:ascii="Times New Roman" w:eastAsia="Times New Roman" w:hAnsi="Times New Roman"/>
          <w:bCs/>
          <w:kern w:val="28"/>
          <w:sz w:val="26"/>
          <w:szCs w:val="26"/>
        </w:rPr>
        <w:t>В 201</w:t>
      </w:r>
      <w:r w:rsidR="001C3756" w:rsidRPr="00D21935">
        <w:rPr>
          <w:rFonts w:ascii="Times New Roman" w:eastAsia="Times New Roman" w:hAnsi="Times New Roman"/>
          <w:bCs/>
          <w:kern w:val="28"/>
          <w:sz w:val="26"/>
          <w:szCs w:val="26"/>
        </w:rPr>
        <w:t>6</w:t>
      </w:r>
      <w:r w:rsidRPr="00D21935">
        <w:rPr>
          <w:rFonts w:ascii="Times New Roman" w:eastAsia="Times New Roman" w:hAnsi="Times New Roman"/>
          <w:bCs/>
          <w:kern w:val="28"/>
          <w:sz w:val="26"/>
          <w:szCs w:val="26"/>
        </w:rPr>
        <w:t xml:space="preserve"> году на осуществление ежемесячных выплат по договорам пожизненной ренты, доплаты до величины прожиточного минимума, материальную помощь, единовременные выплаты при заключении новых договоров в бюджете Великого Новгорода было предусмотрено </w:t>
      </w:r>
      <w:r w:rsidR="001C3756" w:rsidRPr="00D21935">
        <w:rPr>
          <w:rFonts w:ascii="Times New Roman" w:eastAsia="Times New Roman" w:hAnsi="Times New Roman"/>
          <w:bCs/>
          <w:kern w:val="28"/>
          <w:sz w:val="26"/>
          <w:szCs w:val="26"/>
        </w:rPr>
        <w:t xml:space="preserve">и израсходовано </w:t>
      </w:r>
      <w:r w:rsidRPr="00D21935">
        <w:rPr>
          <w:rFonts w:ascii="Times New Roman" w:eastAsia="Times New Roman" w:hAnsi="Times New Roman"/>
          <w:bCs/>
          <w:kern w:val="28"/>
          <w:sz w:val="26"/>
          <w:szCs w:val="26"/>
        </w:rPr>
        <w:t>3</w:t>
      </w:r>
      <w:r w:rsidR="001C3756" w:rsidRPr="00D21935">
        <w:rPr>
          <w:rFonts w:ascii="Times New Roman" w:eastAsia="Times New Roman" w:hAnsi="Times New Roman"/>
          <w:bCs/>
          <w:kern w:val="28"/>
          <w:sz w:val="26"/>
          <w:szCs w:val="26"/>
        </w:rPr>
        <w:t> 369,2</w:t>
      </w:r>
      <w:r w:rsidRPr="00D21935">
        <w:rPr>
          <w:rFonts w:ascii="Times New Roman" w:eastAsia="Times New Roman" w:hAnsi="Times New Roman"/>
          <w:bCs/>
          <w:kern w:val="28"/>
          <w:sz w:val="26"/>
          <w:szCs w:val="26"/>
        </w:rPr>
        <w:t xml:space="preserve"> тыс. рублей</w:t>
      </w:r>
      <w:r w:rsidR="001C3756" w:rsidRPr="00D21935">
        <w:rPr>
          <w:rFonts w:ascii="Times New Roman" w:eastAsia="Times New Roman" w:hAnsi="Times New Roman"/>
          <w:bCs/>
          <w:kern w:val="28"/>
          <w:sz w:val="26"/>
          <w:szCs w:val="26"/>
        </w:rPr>
        <w:t>,</w:t>
      </w:r>
      <w:r w:rsidRPr="00D21935">
        <w:rPr>
          <w:rFonts w:ascii="Times New Roman" w:eastAsia="Times New Roman" w:hAnsi="Times New Roman"/>
          <w:bCs/>
          <w:kern w:val="28"/>
          <w:sz w:val="26"/>
          <w:szCs w:val="26"/>
        </w:rPr>
        <w:t xml:space="preserve"> на оказание ритуальных услуг в связи со смертью получателей пожизненной ренты, оплату комиссионного вознаграждения ОАО Сбербанку России при зачислении средств на счета получателей пожизненной ренты, оплату услуг нотариуса и т.д. в бюджете Великого Новгорода было предусмотрено 1</w:t>
      </w:r>
      <w:r w:rsidR="001C3756" w:rsidRPr="00D21935">
        <w:rPr>
          <w:rFonts w:ascii="Times New Roman" w:eastAsia="Times New Roman" w:hAnsi="Times New Roman"/>
          <w:bCs/>
          <w:kern w:val="28"/>
          <w:sz w:val="26"/>
          <w:szCs w:val="26"/>
        </w:rPr>
        <w:t>30,5</w:t>
      </w:r>
      <w:r w:rsidR="00A1766A" w:rsidRPr="00D21935">
        <w:rPr>
          <w:rFonts w:ascii="Times New Roman" w:eastAsia="Times New Roman" w:hAnsi="Times New Roman"/>
          <w:bCs/>
          <w:kern w:val="28"/>
          <w:sz w:val="26"/>
          <w:szCs w:val="26"/>
        </w:rPr>
        <w:t> </w:t>
      </w:r>
      <w:r w:rsidRPr="00D21935">
        <w:rPr>
          <w:rFonts w:ascii="Times New Roman" w:eastAsia="Times New Roman" w:hAnsi="Times New Roman"/>
          <w:bCs/>
          <w:kern w:val="28"/>
          <w:sz w:val="26"/>
          <w:szCs w:val="26"/>
        </w:rPr>
        <w:t>тыс.</w:t>
      </w:r>
      <w:r w:rsidR="00A1766A" w:rsidRPr="00D21935">
        <w:rPr>
          <w:rFonts w:ascii="Times New Roman" w:eastAsia="Times New Roman" w:hAnsi="Times New Roman"/>
          <w:bCs/>
          <w:kern w:val="28"/>
          <w:sz w:val="26"/>
          <w:szCs w:val="26"/>
        </w:rPr>
        <w:t> </w:t>
      </w:r>
      <w:r w:rsidRPr="00D21935">
        <w:rPr>
          <w:rFonts w:ascii="Times New Roman" w:eastAsia="Times New Roman" w:hAnsi="Times New Roman"/>
          <w:bCs/>
          <w:kern w:val="28"/>
          <w:sz w:val="26"/>
          <w:szCs w:val="26"/>
        </w:rPr>
        <w:t>рублей</w:t>
      </w:r>
      <w:r w:rsidR="00D21935" w:rsidRPr="00D21935">
        <w:rPr>
          <w:rFonts w:ascii="Times New Roman" w:eastAsia="Times New Roman" w:hAnsi="Times New Roman"/>
          <w:bCs/>
          <w:kern w:val="28"/>
          <w:sz w:val="26"/>
          <w:szCs w:val="26"/>
        </w:rPr>
        <w:t>.</w:t>
      </w:r>
      <w:r w:rsidRPr="00D21935">
        <w:rPr>
          <w:rFonts w:ascii="Times New Roman" w:eastAsia="Times New Roman" w:hAnsi="Times New Roman"/>
          <w:bCs/>
          <w:kern w:val="28"/>
          <w:sz w:val="26"/>
          <w:szCs w:val="26"/>
        </w:rPr>
        <w:t xml:space="preserve"> (израсходовано </w:t>
      </w:r>
      <w:r w:rsidR="00D21935" w:rsidRPr="00D21935">
        <w:rPr>
          <w:rFonts w:ascii="Times New Roman" w:eastAsia="Times New Roman" w:hAnsi="Times New Roman"/>
          <w:bCs/>
          <w:kern w:val="28"/>
          <w:sz w:val="26"/>
          <w:szCs w:val="26"/>
        </w:rPr>
        <w:t>–</w:t>
      </w:r>
      <w:r w:rsidRPr="00D21935">
        <w:rPr>
          <w:rFonts w:ascii="Times New Roman" w:eastAsia="Times New Roman" w:hAnsi="Times New Roman"/>
          <w:bCs/>
          <w:kern w:val="28"/>
          <w:sz w:val="26"/>
          <w:szCs w:val="26"/>
        </w:rPr>
        <w:t xml:space="preserve"> </w:t>
      </w:r>
      <w:r w:rsidR="00D21935" w:rsidRPr="00D21935">
        <w:rPr>
          <w:rFonts w:ascii="Times New Roman" w:eastAsia="Times New Roman" w:hAnsi="Times New Roman"/>
          <w:bCs/>
          <w:kern w:val="28"/>
          <w:sz w:val="26"/>
          <w:szCs w:val="26"/>
        </w:rPr>
        <w:t>93,94</w:t>
      </w:r>
      <w:r w:rsidRPr="00D21935">
        <w:rPr>
          <w:rFonts w:ascii="Times New Roman" w:eastAsia="Times New Roman" w:hAnsi="Times New Roman"/>
          <w:bCs/>
          <w:kern w:val="28"/>
          <w:sz w:val="26"/>
          <w:szCs w:val="26"/>
        </w:rPr>
        <w:t xml:space="preserve"> тыс. рублей).</w:t>
      </w:r>
    </w:p>
    <w:p w:rsidR="00B45820" w:rsidRPr="00646A29" w:rsidRDefault="000D1E9C" w:rsidP="00981B72">
      <w:pPr>
        <w:pStyle w:val="a7"/>
        <w:spacing w:beforeLines="20" w:before="48" w:afterLines="20" w:after="48" w:line="360" w:lineRule="auto"/>
        <w:rPr>
          <w:rFonts w:ascii="Times New Roman" w:hAnsi="Times New Roman"/>
          <w:i/>
          <w:sz w:val="26"/>
          <w:szCs w:val="26"/>
        </w:rPr>
      </w:pPr>
      <w:bookmarkStart w:id="619" w:name="_Toc441769569"/>
      <w:bookmarkStart w:id="620" w:name="_Toc441839500"/>
      <w:bookmarkStart w:id="621" w:name="_Toc441845974"/>
      <w:bookmarkStart w:id="622" w:name="_Toc442192033"/>
      <w:bookmarkStart w:id="623" w:name="_Toc442451237"/>
      <w:bookmarkStart w:id="624" w:name="_Toc442451574"/>
      <w:bookmarkStart w:id="625" w:name="_Toc442695212"/>
      <w:bookmarkStart w:id="626" w:name="_Toc442781677"/>
      <w:bookmarkStart w:id="627" w:name="_Toc442871073"/>
      <w:bookmarkStart w:id="628" w:name="_Toc443489946"/>
      <w:bookmarkStart w:id="629" w:name="_Toc443490440"/>
      <w:bookmarkStart w:id="630" w:name="_Toc475028317"/>
      <w:r w:rsidRPr="00646A29">
        <w:rPr>
          <w:rFonts w:ascii="Times New Roman" w:hAnsi="Times New Roman"/>
          <w:i/>
          <w:sz w:val="26"/>
          <w:szCs w:val="26"/>
        </w:rPr>
        <w:t>1.3.1</w:t>
      </w:r>
      <w:r w:rsidR="008B3A2A" w:rsidRPr="00646A29">
        <w:rPr>
          <w:rFonts w:ascii="Times New Roman" w:hAnsi="Times New Roman"/>
          <w:i/>
          <w:sz w:val="26"/>
          <w:szCs w:val="26"/>
        </w:rPr>
        <w:t>4</w:t>
      </w:r>
      <w:r w:rsidRPr="00646A29">
        <w:rPr>
          <w:rFonts w:ascii="Times New Roman" w:hAnsi="Times New Roman"/>
          <w:i/>
          <w:sz w:val="26"/>
          <w:szCs w:val="26"/>
        </w:rPr>
        <w:t xml:space="preserve">.4. </w:t>
      </w:r>
      <w:r w:rsidR="00B45820" w:rsidRPr="00646A29">
        <w:rPr>
          <w:rFonts w:ascii="Times New Roman" w:hAnsi="Times New Roman"/>
          <w:i/>
          <w:sz w:val="26"/>
          <w:szCs w:val="26"/>
        </w:rPr>
        <w:t>Содержание муниципального жилищного фонда</w:t>
      </w:r>
      <w:bookmarkEnd w:id="619"/>
      <w:bookmarkEnd w:id="620"/>
      <w:bookmarkEnd w:id="621"/>
      <w:bookmarkEnd w:id="622"/>
      <w:bookmarkEnd w:id="623"/>
      <w:bookmarkEnd w:id="624"/>
      <w:bookmarkEnd w:id="625"/>
      <w:bookmarkEnd w:id="626"/>
      <w:bookmarkEnd w:id="627"/>
      <w:bookmarkEnd w:id="628"/>
      <w:bookmarkEnd w:id="629"/>
      <w:bookmarkEnd w:id="630"/>
    </w:p>
    <w:p w:rsidR="00646A29" w:rsidRPr="00B379EF"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Содержание муниципального жилищного фонда осуществляет МБУ</w:t>
      </w:r>
      <w:r>
        <w:rPr>
          <w:rFonts w:ascii="Times New Roman" w:eastAsia="Times New Roman" w:hAnsi="Times New Roman"/>
          <w:bCs/>
          <w:kern w:val="28"/>
          <w:sz w:val="26"/>
          <w:szCs w:val="26"/>
        </w:rPr>
        <w:t> </w:t>
      </w:r>
      <w:r w:rsidRPr="00B379EF">
        <w:rPr>
          <w:rFonts w:ascii="Times New Roman" w:eastAsia="Times New Roman" w:hAnsi="Times New Roman"/>
          <w:bCs/>
          <w:kern w:val="28"/>
          <w:sz w:val="26"/>
          <w:szCs w:val="26"/>
        </w:rPr>
        <w:t xml:space="preserve">«Городское хозяйство». </w:t>
      </w:r>
    </w:p>
    <w:p w:rsidR="00646A29" w:rsidRPr="00646A29"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был проведен капитальный ремонт муниципальных квартир (общестроительные работы, замена газового оборудования, установка индивидуальных приборов учета коммунальных ресурсов) на сумму </w:t>
      </w:r>
      <w:r w:rsidRPr="00646A29">
        <w:rPr>
          <w:rFonts w:ascii="Times New Roman" w:eastAsia="Times New Roman" w:hAnsi="Times New Roman"/>
          <w:bCs/>
          <w:kern w:val="28"/>
          <w:sz w:val="26"/>
          <w:szCs w:val="26"/>
        </w:rPr>
        <w:t>3</w:t>
      </w:r>
      <w:r>
        <w:rPr>
          <w:rFonts w:ascii="Times New Roman" w:eastAsia="Times New Roman" w:hAnsi="Times New Roman"/>
          <w:bCs/>
          <w:kern w:val="28"/>
          <w:sz w:val="26"/>
          <w:szCs w:val="26"/>
        </w:rPr>
        <w:t>,9 млн</w:t>
      </w:r>
      <w:r w:rsidRPr="00646A29">
        <w:rPr>
          <w:rFonts w:ascii="Times New Roman" w:eastAsia="Times New Roman" w:hAnsi="Times New Roman"/>
          <w:bCs/>
          <w:kern w:val="28"/>
          <w:sz w:val="26"/>
          <w:szCs w:val="26"/>
        </w:rPr>
        <w:t>.</w:t>
      </w:r>
      <w:r>
        <w:rPr>
          <w:rFonts w:ascii="Times New Roman" w:eastAsia="Times New Roman" w:hAnsi="Times New Roman"/>
          <w:bCs/>
          <w:kern w:val="28"/>
          <w:sz w:val="26"/>
          <w:szCs w:val="26"/>
        </w:rPr>
        <w:t> </w:t>
      </w:r>
      <w:r w:rsidRPr="00646A29">
        <w:rPr>
          <w:rFonts w:ascii="Times New Roman" w:eastAsia="Times New Roman" w:hAnsi="Times New Roman"/>
          <w:bCs/>
          <w:kern w:val="28"/>
          <w:sz w:val="26"/>
          <w:szCs w:val="26"/>
        </w:rPr>
        <w:t>руб</w:t>
      </w:r>
      <w:r>
        <w:rPr>
          <w:rFonts w:ascii="Times New Roman" w:eastAsia="Times New Roman" w:hAnsi="Times New Roman"/>
          <w:bCs/>
          <w:kern w:val="28"/>
          <w:sz w:val="26"/>
          <w:szCs w:val="26"/>
        </w:rPr>
        <w:t>лей</w:t>
      </w:r>
      <w:r w:rsidRPr="00646A29">
        <w:rPr>
          <w:rFonts w:ascii="Times New Roman" w:eastAsia="Times New Roman" w:hAnsi="Times New Roman"/>
          <w:bCs/>
          <w:kern w:val="28"/>
          <w:sz w:val="26"/>
          <w:szCs w:val="26"/>
        </w:rPr>
        <w:t>.</w:t>
      </w:r>
    </w:p>
    <w:p w:rsidR="00646A29" w:rsidRPr="00646A29"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6A29">
        <w:rPr>
          <w:rFonts w:ascii="Times New Roman" w:eastAsia="Times New Roman" w:hAnsi="Times New Roman"/>
          <w:bCs/>
          <w:kern w:val="28"/>
          <w:sz w:val="26"/>
          <w:szCs w:val="26"/>
        </w:rPr>
        <w:t xml:space="preserve">Ремонтные работы были проведены в 31 муниципальной квартире, установлено 11 приборов учета энергоресурсов в 3 муниципальных жилых </w:t>
      </w:r>
      <w:r w:rsidRPr="00646A29">
        <w:rPr>
          <w:rFonts w:ascii="Times New Roman" w:eastAsia="Times New Roman" w:hAnsi="Times New Roman"/>
          <w:bCs/>
          <w:kern w:val="28"/>
          <w:sz w:val="26"/>
          <w:szCs w:val="26"/>
        </w:rPr>
        <w:lastRenderedPageBreak/>
        <w:t>помещениях, заменено 51 единиц газового оборудования в 39 муниципальных жилых помещениях.</w:t>
      </w:r>
    </w:p>
    <w:p w:rsidR="00646A29" w:rsidRPr="00B379EF"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6A29">
        <w:rPr>
          <w:rFonts w:ascii="Times New Roman" w:eastAsia="Times New Roman" w:hAnsi="Times New Roman"/>
          <w:bCs/>
          <w:kern w:val="28"/>
          <w:sz w:val="26"/>
          <w:szCs w:val="26"/>
        </w:rPr>
        <w:t>Таким образом</w:t>
      </w:r>
      <w:r>
        <w:rPr>
          <w:rFonts w:ascii="Times New Roman" w:eastAsia="Times New Roman" w:hAnsi="Times New Roman"/>
          <w:bCs/>
          <w:kern w:val="28"/>
          <w:sz w:val="26"/>
          <w:szCs w:val="26"/>
        </w:rPr>
        <w:t>,</w:t>
      </w:r>
      <w:r w:rsidRPr="00646A29">
        <w:rPr>
          <w:rFonts w:ascii="Times New Roman" w:eastAsia="Times New Roman" w:hAnsi="Times New Roman"/>
          <w:bCs/>
          <w:kern w:val="28"/>
          <w:sz w:val="26"/>
          <w:szCs w:val="26"/>
        </w:rPr>
        <w:t xml:space="preserve"> сохранены эксплуатационные характеристики жилых помещений, находящихся в муниципальной собственности, посредством проведения мероприятий по капитальному ремонту в 3</w:t>
      </w:r>
      <w:r>
        <w:rPr>
          <w:rFonts w:ascii="Times New Roman" w:eastAsia="Times New Roman" w:hAnsi="Times New Roman"/>
          <w:bCs/>
          <w:kern w:val="28"/>
          <w:sz w:val="26"/>
          <w:szCs w:val="26"/>
        </w:rPr>
        <w:t> </w:t>
      </w:r>
      <w:r w:rsidRPr="00646A29">
        <w:rPr>
          <w:rFonts w:ascii="Times New Roman" w:eastAsia="Times New Roman" w:hAnsi="Times New Roman"/>
          <w:bCs/>
          <w:kern w:val="28"/>
          <w:sz w:val="26"/>
          <w:szCs w:val="26"/>
        </w:rPr>
        <w:t>181,1 кв.</w:t>
      </w:r>
      <w:r>
        <w:rPr>
          <w:rFonts w:ascii="Times New Roman" w:eastAsia="Times New Roman" w:hAnsi="Times New Roman"/>
          <w:bCs/>
          <w:kern w:val="28"/>
          <w:sz w:val="26"/>
          <w:szCs w:val="26"/>
        </w:rPr>
        <w:t xml:space="preserve"> </w:t>
      </w:r>
      <w:r w:rsidRPr="00646A29">
        <w:rPr>
          <w:rFonts w:ascii="Times New Roman" w:eastAsia="Times New Roman" w:hAnsi="Times New Roman"/>
          <w:bCs/>
          <w:kern w:val="28"/>
          <w:sz w:val="26"/>
          <w:szCs w:val="26"/>
        </w:rPr>
        <w:t>м муниципальных помещений.</w:t>
      </w:r>
    </w:p>
    <w:p w:rsidR="00646A29" w:rsidRPr="00646A29"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46A29">
        <w:rPr>
          <w:rFonts w:ascii="Times New Roman" w:eastAsia="Times New Roman" w:hAnsi="Times New Roman"/>
          <w:bCs/>
          <w:kern w:val="28"/>
          <w:sz w:val="26"/>
          <w:szCs w:val="26"/>
        </w:rPr>
        <w:t xml:space="preserve">Для уплаты взносов на капитальный ремонт в части муниципальной собственности, а также учитывая, что часть жилых помещений в МКД находятся в собственности муниципального образования городской округ - Великий Новгород в 2016 году </w:t>
      </w:r>
      <w:r>
        <w:rPr>
          <w:rFonts w:ascii="Times New Roman" w:eastAsia="Times New Roman" w:hAnsi="Times New Roman"/>
          <w:bCs/>
          <w:kern w:val="28"/>
          <w:sz w:val="26"/>
          <w:szCs w:val="26"/>
        </w:rPr>
        <w:t xml:space="preserve">было </w:t>
      </w:r>
      <w:r w:rsidRPr="00646A29">
        <w:rPr>
          <w:rFonts w:ascii="Times New Roman" w:eastAsia="Times New Roman" w:hAnsi="Times New Roman"/>
          <w:bCs/>
          <w:kern w:val="28"/>
          <w:sz w:val="26"/>
          <w:szCs w:val="26"/>
        </w:rPr>
        <w:t>предусмотрено – 17</w:t>
      </w:r>
      <w:r>
        <w:rPr>
          <w:rFonts w:ascii="Times New Roman" w:eastAsia="Times New Roman" w:hAnsi="Times New Roman"/>
          <w:bCs/>
          <w:kern w:val="28"/>
          <w:sz w:val="26"/>
          <w:szCs w:val="26"/>
        </w:rPr>
        <w:t>,4 млн.</w:t>
      </w:r>
      <w:r w:rsidRPr="00646A29">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646A29">
        <w:rPr>
          <w:rFonts w:ascii="Times New Roman" w:eastAsia="Times New Roman" w:hAnsi="Times New Roman"/>
          <w:bCs/>
          <w:kern w:val="28"/>
          <w:sz w:val="26"/>
          <w:szCs w:val="26"/>
        </w:rPr>
        <w:t>. Ежемесячно СНКО “Региональный фонд”, а также ТСЖ (при наличии спецсчета) выставля</w:t>
      </w:r>
      <w:r>
        <w:rPr>
          <w:rFonts w:ascii="Times New Roman" w:eastAsia="Times New Roman" w:hAnsi="Times New Roman"/>
          <w:bCs/>
          <w:kern w:val="28"/>
          <w:sz w:val="26"/>
          <w:szCs w:val="26"/>
        </w:rPr>
        <w:t>ли</w:t>
      </w:r>
      <w:r w:rsidRPr="00646A29">
        <w:rPr>
          <w:rFonts w:ascii="Times New Roman" w:eastAsia="Times New Roman" w:hAnsi="Times New Roman"/>
          <w:bCs/>
          <w:kern w:val="28"/>
          <w:sz w:val="26"/>
          <w:szCs w:val="26"/>
        </w:rPr>
        <w:t xml:space="preserve"> счета МБУ</w:t>
      </w:r>
      <w:r>
        <w:rPr>
          <w:rFonts w:ascii="Times New Roman" w:eastAsia="Times New Roman" w:hAnsi="Times New Roman"/>
          <w:bCs/>
          <w:kern w:val="28"/>
          <w:sz w:val="26"/>
          <w:szCs w:val="26"/>
        </w:rPr>
        <w:t> </w:t>
      </w:r>
      <w:r w:rsidRPr="00646A29">
        <w:rPr>
          <w:rFonts w:ascii="Times New Roman" w:eastAsia="Times New Roman" w:hAnsi="Times New Roman"/>
          <w:bCs/>
          <w:kern w:val="28"/>
          <w:sz w:val="26"/>
          <w:szCs w:val="26"/>
        </w:rPr>
        <w:t>“Городское хозяйство” для оплаты взносов на капитальный ремонт муниципальных жилых помещений. По состоянию на 31.12.2016 года уплачено взносов в размере 5</w:t>
      </w:r>
      <w:r>
        <w:rPr>
          <w:rFonts w:ascii="Times New Roman" w:eastAsia="Times New Roman" w:hAnsi="Times New Roman"/>
          <w:bCs/>
          <w:kern w:val="28"/>
          <w:sz w:val="26"/>
          <w:szCs w:val="26"/>
        </w:rPr>
        <w:t>,1 млн</w:t>
      </w:r>
      <w:r w:rsidRPr="00646A29">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r w:rsidRPr="00646A29">
        <w:rPr>
          <w:rFonts w:ascii="Times New Roman" w:eastAsia="Times New Roman" w:hAnsi="Times New Roman"/>
          <w:bCs/>
          <w:kern w:val="28"/>
          <w:sz w:val="26"/>
          <w:szCs w:val="26"/>
        </w:rPr>
        <w:t xml:space="preserve"> (не оплачены счета на сумму 12</w:t>
      </w:r>
      <w:r>
        <w:rPr>
          <w:rFonts w:ascii="Times New Roman" w:eastAsia="Times New Roman" w:hAnsi="Times New Roman"/>
          <w:bCs/>
          <w:kern w:val="28"/>
          <w:sz w:val="26"/>
          <w:szCs w:val="26"/>
        </w:rPr>
        <w:t>,</w:t>
      </w:r>
      <w:r w:rsidRPr="00646A29">
        <w:rPr>
          <w:rFonts w:ascii="Times New Roman" w:eastAsia="Times New Roman" w:hAnsi="Times New Roman"/>
          <w:bCs/>
          <w:kern w:val="28"/>
          <w:sz w:val="26"/>
          <w:szCs w:val="26"/>
        </w:rPr>
        <w:t xml:space="preserve">3 </w:t>
      </w:r>
      <w:r>
        <w:rPr>
          <w:rFonts w:ascii="Times New Roman" w:eastAsia="Times New Roman" w:hAnsi="Times New Roman"/>
          <w:bCs/>
          <w:kern w:val="28"/>
          <w:sz w:val="26"/>
          <w:szCs w:val="26"/>
        </w:rPr>
        <w:t>млн</w:t>
      </w:r>
      <w:r w:rsidRPr="00646A29">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r w:rsidRPr="00646A29">
        <w:rPr>
          <w:rFonts w:ascii="Times New Roman" w:eastAsia="Times New Roman" w:hAnsi="Times New Roman"/>
          <w:bCs/>
          <w:kern w:val="28"/>
          <w:sz w:val="26"/>
          <w:szCs w:val="26"/>
        </w:rPr>
        <w:t xml:space="preserve"> – кредиторская задолженность).</w:t>
      </w:r>
    </w:p>
    <w:p w:rsidR="00646A29" w:rsidRPr="00B379EF"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Кроме выполнения обязательств по содержанию муниципального жилфонда Администрацией Великого Новгорода осуществлялась реализация комплекса мероприятий по капитальному ремонту жилищного фонда, расположенного на территории Великого Новгорода в рамках реализации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2014 - 2022 годы.</w:t>
      </w:r>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31" w:name="_Toc475015499"/>
      <w:bookmarkStart w:id="632" w:name="_Toc475016487"/>
      <w:r w:rsidRPr="0036769B">
        <w:rPr>
          <w:rFonts w:ascii="Times New Roman" w:eastAsia="Times New Roman" w:hAnsi="Times New Roman"/>
          <w:bCs/>
          <w:kern w:val="28"/>
          <w:sz w:val="26"/>
          <w:szCs w:val="26"/>
        </w:rPr>
        <w:t>Всего в 2016 году с привлечением средств бюджета Великого Новгорода капитальный ремонт был выполнен в 31 многоквартирном доме.</w:t>
      </w:r>
      <w:bookmarkEnd w:id="631"/>
      <w:bookmarkEnd w:id="632"/>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33" w:name="_Toc475015500"/>
      <w:bookmarkStart w:id="634" w:name="_Toc475016488"/>
      <w:r w:rsidRPr="0036769B">
        <w:rPr>
          <w:rFonts w:ascii="Times New Roman" w:eastAsia="Times New Roman" w:hAnsi="Times New Roman"/>
          <w:bCs/>
          <w:kern w:val="28"/>
          <w:sz w:val="26"/>
          <w:szCs w:val="26"/>
        </w:rPr>
        <w:t>Общий объем финансирования на капитальный ремонт жилфонда в 2016 году за счет всех источников составил 126,9 млн. рублей, в том числе средства бюджета Великого Новгорода – 119,2 млн. рублей, средства фонда содействия реформирования ЖКХ 5,4 млн. рублей, средства собственников – 2,3 млн.. рублей.</w:t>
      </w:r>
      <w:bookmarkEnd w:id="633"/>
      <w:bookmarkEnd w:id="634"/>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35" w:name="_Toc475015501"/>
      <w:bookmarkStart w:id="636" w:name="_Toc475016489"/>
      <w:r w:rsidRPr="0036769B">
        <w:rPr>
          <w:rFonts w:ascii="Times New Roman" w:eastAsia="Times New Roman" w:hAnsi="Times New Roman"/>
          <w:bCs/>
          <w:kern w:val="28"/>
          <w:sz w:val="26"/>
          <w:szCs w:val="26"/>
        </w:rPr>
        <w:t>Указанные средства направлены на:</w:t>
      </w:r>
      <w:bookmarkEnd w:id="635"/>
      <w:bookmarkEnd w:id="636"/>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37" w:name="_Toc475015502"/>
      <w:bookmarkStart w:id="638" w:name="_Toc475016490"/>
      <w:r w:rsidRPr="0036769B">
        <w:rPr>
          <w:rFonts w:ascii="Times New Roman" w:eastAsia="Times New Roman" w:hAnsi="Times New Roman"/>
          <w:bCs/>
          <w:kern w:val="28"/>
          <w:sz w:val="26"/>
          <w:szCs w:val="26"/>
        </w:rPr>
        <w:t>- капитальный ремонт многоквартирных домов по судебным решениям на общую сумму 93,1 млн. рублей.</w:t>
      </w:r>
      <w:bookmarkEnd w:id="637"/>
      <w:bookmarkEnd w:id="638"/>
      <w:r w:rsidRPr="0036769B">
        <w:rPr>
          <w:rFonts w:ascii="Times New Roman" w:eastAsia="Times New Roman" w:hAnsi="Times New Roman"/>
          <w:bCs/>
          <w:kern w:val="28"/>
          <w:sz w:val="26"/>
          <w:szCs w:val="26"/>
        </w:rPr>
        <w:t xml:space="preserve"> </w:t>
      </w:r>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39" w:name="_Toc475015503"/>
      <w:bookmarkStart w:id="640" w:name="_Toc475016491"/>
      <w:r w:rsidRPr="0036769B">
        <w:rPr>
          <w:rFonts w:ascii="Times New Roman" w:eastAsia="Times New Roman" w:hAnsi="Times New Roman"/>
          <w:bCs/>
          <w:kern w:val="28"/>
          <w:sz w:val="26"/>
          <w:szCs w:val="26"/>
        </w:rPr>
        <w:lastRenderedPageBreak/>
        <w:t>Из них:</w:t>
      </w:r>
      <w:bookmarkEnd w:id="639"/>
      <w:bookmarkEnd w:id="640"/>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41" w:name="_Toc475015504"/>
      <w:bookmarkStart w:id="642" w:name="_Toc475016492"/>
      <w:r w:rsidRPr="0036769B">
        <w:rPr>
          <w:rFonts w:ascii="Times New Roman" w:eastAsia="Times New Roman" w:hAnsi="Times New Roman"/>
          <w:bCs/>
          <w:kern w:val="28"/>
          <w:sz w:val="26"/>
          <w:szCs w:val="26"/>
        </w:rPr>
        <w:t>39,5 млн. рублей - выполнение обязательств, возникших у Администрации Великого Новгорода по оплате контрактов за 2015 год (кредиторская задолженность);</w:t>
      </w:r>
      <w:bookmarkEnd w:id="641"/>
      <w:bookmarkEnd w:id="642"/>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43" w:name="_Toc475015505"/>
      <w:bookmarkStart w:id="644" w:name="_Toc475016493"/>
      <w:r w:rsidRPr="0036769B">
        <w:rPr>
          <w:rFonts w:ascii="Times New Roman" w:eastAsia="Times New Roman" w:hAnsi="Times New Roman"/>
          <w:bCs/>
          <w:kern w:val="28"/>
          <w:sz w:val="26"/>
          <w:szCs w:val="26"/>
        </w:rPr>
        <w:t>21,5 млн. рублей - выполнение обязательств по контрактам 2015 года, предусматривающим оплату в 2016 году;</w:t>
      </w:r>
      <w:bookmarkEnd w:id="643"/>
      <w:bookmarkEnd w:id="644"/>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45" w:name="_Toc475015506"/>
      <w:bookmarkStart w:id="646" w:name="_Toc475016494"/>
      <w:r w:rsidRPr="0036769B">
        <w:rPr>
          <w:rFonts w:ascii="Times New Roman" w:eastAsia="Times New Roman" w:hAnsi="Times New Roman"/>
          <w:bCs/>
          <w:kern w:val="28"/>
          <w:sz w:val="26"/>
          <w:szCs w:val="26"/>
        </w:rPr>
        <w:t>5</w:t>
      </w:r>
      <w:r w:rsidR="00524C2F" w:rsidRPr="0036769B">
        <w:rPr>
          <w:rFonts w:ascii="Times New Roman" w:eastAsia="Times New Roman" w:hAnsi="Times New Roman"/>
          <w:bCs/>
          <w:kern w:val="28"/>
          <w:sz w:val="26"/>
          <w:szCs w:val="26"/>
        </w:rPr>
        <w:t>,</w:t>
      </w:r>
      <w:r w:rsidRPr="0036769B">
        <w:rPr>
          <w:rFonts w:ascii="Times New Roman" w:eastAsia="Times New Roman" w:hAnsi="Times New Roman"/>
          <w:bCs/>
          <w:kern w:val="28"/>
          <w:sz w:val="26"/>
          <w:szCs w:val="26"/>
        </w:rPr>
        <w:t>4</w:t>
      </w:r>
      <w:r w:rsidR="00524C2F" w:rsidRPr="0036769B">
        <w:rPr>
          <w:rFonts w:ascii="Times New Roman" w:eastAsia="Times New Roman" w:hAnsi="Times New Roman"/>
          <w:bCs/>
          <w:kern w:val="28"/>
          <w:sz w:val="26"/>
          <w:szCs w:val="26"/>
        </w:rPr>
        <w:t xml:space="preserve"> млн</w:t>
      </w:r>
      <w:r w:rsidRPr="0036769B">
        <w:rPr>
          <w:rFonts w:ascii="Times New Roman" w:eastAsia="Times New Roman" w:hAnsi="Times New Roman"/>
          <w:bCs/>
          <w:kern w:val="28"/>
          <w:sz w:val="26"/>
          <w:szCs w:val="26"/>
        </w:rPr>
        <w:t>. рублей - оплата исполнительных листов по 4 многоквартирным домам</w:t>
      </w:r>
      <w:r w:rsidR="00524C2F" w:rsidRPr="0036769B">
        <w:rPr>
          <w:rFonts w:ascii="Times New Roman" w:eastAsia="Times New Roman" w:hAnsi="Times New Roman"/>
          <w:bCs/>
          <w:kern w:val="28"/>
          <w:sz w:val="26"/>
          <w:szCs w:val="26"/>
        </w:rPr>
        <w:t>,</w:t>
      </w:r>
      <w:r w:rsidRPr="0036769B">
        <w:rPr>
          <w:rFonts w:ascii="Times New Roman" w:eastAsia="Times New Roman" w:hAnsi="Times New Roman"/>
          <w:bCs/>
          <w:kern w:val="28"/>
          <w:sz w:val="26"/>
          <w:szCs w:val="26"/>
        </w:rPr>
        <w:t xml:space="preserve"> собственники помещений которых выполнили капитальный ремонт конструктивных элементов за счет собственных средств и взыскали их в судебном порядке с МБУ «Городское хозяйство»;</w:t>
      </w:r>
      <w:bookmarkEnd w:id="645"/>
      <w:bookmarkEnd w:id="646"/>
    </w:p>
    <w:p w:rsidR="00646A29" w:rsidRPr="0036769B" w:rsidRDefault="00524C2F"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47" w:name="_Toc475015507"/>
      <w:bookmarkStart w:id="648" w:name="_Toc475016495"/>
      <w:r w:rsidRPr="0036769B">
        <w:rPr>
          <w:rFonts w:ascii="Times New Roman" w:eastAsia="Times New Roman" w:hAnsi="Times New Roman"/>
          <w:bCs/>
          <w:kern w:val="28"/>
          <w:sz w:val="26"/>
          <w:szCs w:val="26"/>
        </w:rPr>
        <w:t>26,7 млн. рублей –</w:t>
      </w:r>
      <w:r w:rsidR="00646A29" w:rsidRPr="0036769B">
        <w:rPr>
          <w:rFonts w:ascii="Times New Roman" w:eastAsia="Times New Roman" w:hAnsi="Times New Roman"/>
          <w:bCs/>
          <w:kern w:val="28"/>
          <w:sz w:val="26"/>
          <w:szCs w:val="26"/>
        </w:rPr>
        <w:t xml:space="preserve"> </w:t>
      </w:r>
      <w:r w:rsidRPr="0036769B">
        <w:rPr>
          <w:rFonts w:ascii="Times New Roman" w:eastAsia="Times New Roman" w:hAnsi="Times New Roman"/>
          <w:bCs/>
          <w:kern w:val="28"/>
          <w:sz w:val="26"/>
          <w:szCs w:val="26"/>
        </w:rPr>
        <w:t xml:space="preserve">проведение </w:t>
      </w:r>
      <w:r w:rsidR="00646A29" w:rsidRPr="0036769B">
        <w:rPr>
          <w:rFonts w:ascii="Times New Roman" w:eastAsia="Times New Roman" w:hAnsi="Times New Roman"/>
          <w:bCs/>
          <w:kern w:val="28"/>
          <w:sz w:val="26"/>
          <w:szCs w:val="26"/>
        </w:rPr>
        <w:t>капитальн</w:t>
      </w:r>
      <w:r w:rsidRPr="0036769B">
        <w:rPr>
          <w:rFonts w:ascii="Times New Roman" w:eastAsia="Times New Roman" w:hAnsi="Times New Roman"/>
          <w:bCs/>
          <w:kern w:val="28"/>
          <w:sz w:val="26"/>
          <w:szCs w:val="26"/>
        </w:rPr>
        <w:t>ого</w:t>
      </w:r>
      <w:r w:rsidR="00646A29" w:rsidRPr="0036769B">
        <w:rPr>
          <w:rFonts w:ascii="Times New Roman" w:eastAsia="Times New Roman" w:hAnsi="Times New Roman"/>
          <w:bCs/>
          <w:kern w:val="28"/>
          <w:sz w:val="26"/>
          <w:szCs w:val="26"/>
        </w:rPr>
        <w:t xml:space="preserve"> ремонт</w:t>
      </w:r>
      <w:r w:rsidRPr="0036769B">
        <w:rPr>
          <w:rFonts w:ascii="Times New Roman" w:eastAsia="Times New Roman" w:hAnsi="Times New Roman"/>
          <w:bCs/>
          <w:kern w:val="28"/>
          <w:sz w:val="26"/>
          <w:szCs w:val="26"/>
        </w:rPr>
        <w:t>а</w:t>
      </w:r>
      <w:r w:rsidR="00646A29" w:rsidRPr="0036769B">
        <w:rPr>
          <w:rFonts w:ascii="Times New Roman" w:eastAsia="Times New Roman" w:hAnsi="Times New Roman"/>
          <w:bCs/>
          <w:kern w:val="28"/>
          <w:sz w:val="26"/>
          <w:szCs w:val="26"/>
        </w:rPr>
        <w:t xml:space="preserve"> многоквартирных домов по судебным решениям. За счет указанных средств был выполнен капитальный ремонт конструктивных элементов и инженерного оборудования в 15</w:t>
      </w:r>
      <w:r w:rsidRPr="0036769B">
        <w:rPr>
          <w:rFonts w:ascii="Times New Roman" w:eastAsia="Times New Roman" w:hAnsi="Times New Roman"/>
          <w:bCs/>
          <w:kern w:val="28"/>
          <w:sz w:val="26"/>
          <w:szCs w:val="26"/>
        </w:rPr>
        <w:t> </w:t>
      </w:r>
      <w:r w:rsidR="00646A29" w:rsidRPr="0036769B">
        <w:rPr>
          <w:rFonts w:ascii="Times New Roman" w:eastAsia="Times New Roman" w:hAnsi="Times New Roman"/>
          <w:bCs/>
          <w:kern w:val="28"/>
          <w:sz w:val="26"/>
          <w:szCs w:val="26"/>
        </w:rPr>
        <w:t>многоквартирных домах;</w:t>
      </w:r>
      <w:bookmarkEnd w:id="647"/>
      <w:bookmarkEnd w:id="648"/>
    </w:p>
    <w:p w:rsidR="00646A29" w:rsidRPr="0036769B" w:rsidRDefault="00524C2F"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49" w:name="_Toc475015508"/>
      <w:bookmarkStart w:id="650" w:name="_Toc475016496"/>
      <w:r w:rsidRPr="0036769B">
        <w:rPr>
          <w:rFonts w:ascii="Times New Roman" w:eastAsia="Times New Roman" w:hAnsi="Times New Roman"/>
          <w:bCs/>
          <w:kern w:val="28"/>
          <w:sz w:val="26"/>
          <w:szCs w:val="26"/>
        </w:rPr>
        <w:t>-</w:t>
      </w:r>
      <w:r w:rsidR="00646A29" w:rsidRPr="0036769B">
        <w:rPr>
          <w:rFonts w:ascii="Times New Roman" w:eastAsia="Times New Roman" w:hAnsi="Times New Roman"/>
          <w:bCs/>
          <w:kern w:val="28"/>
          <w:sz w:val="26"/>
          <w:szCs w:val="26"/>
        </w:rPr>
        <w:t xml:space="preserve"> </w:t>
      </w:r>
      <w:r w:rsidRPr="0036769B">
        <w:rPr>
          <w:rFonts w:ascii="Times New Roman" w:eastAsia="Times New Roman" w:hAnsi="Times New Roman"/>
          <w:bCs/>
          <w:kern w:val="28"/>
          <w:sz w:val="26"/>
          <w:szCs w:val="26"/>
        </w:rPr>
        <w:t>н</w:t>
      </w:r>
      <w:r w:rsidR="00646A29" w:rsidRPr="0036769B">
        <w:rPr>
          <w:rFonts w:ascii="Times New Roman" w:eastAsia="Times New Roman" w:hAnsi="Times New Roman"/>
          <w:bCs/>
          <w:kern w:val="28"/>
          <w:sz w:val="26"/>
          <w:szCs w:val="26"/>
        </w:rPr>
        <w:t>а реализацию мероприятий по капитальному ремонту 8 многоквартирных домов, расположенных на территории муниципального образования - городского округа Великий Новгород, в целях предотвращения аварийных и чрезвычайных ситуаций на сумму общую 18</w:t>
      </w:r>
      <w:r w:rsidRPr="0036769B">
        <w:rPr>
          <w:rFonts w:ascii="Times New Roman" w:eastAsia="Times New Roman" w:hAnsi="Times New Roman"/>
          <w:bCs/>
          <w:kern w:val="28"/>
          <w:sz w:val="26"/>
          <w:szCs w:val="26"/>
        </w:rPr>
        <w:t> </w:t>
      </w:r>
      <w:r w:rsidR="00646A29" w:rsidRPr="0036769B">
        <w:rPr>
          <w:rFonts w:ascii="Times New Roman" w:eastAsia="Times New Roman" w:hAnsi="Times New Roman"/>
          <w:bCs/>
          <w:kern w:val="28"/>
          <w:sz w:val="26"/>
          <w:szCs w:val="26"/>
        </w:rPr>
        <w:t>805,08 тыс. рублей, в том числе:</w:t>
      </w:r>
      <w:bookmarkEnd w:id="649"/>
      <w:bookmarkEnd w:id="650"/>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51" w:name="_Toc475015509"/>
      <w:bookmarkStart w:id="652" w:name="_Toc475016497"/>
      <w:r w:rsidRPr="0036769B">
        <w:rPr>
          <w:rFonts w:ascii="Times New Roman" w:eastAsia="Times New Roman" w:hAnsi="Times New Roman"/>
          <w:bCs/>
          <w:kern w:val="28"/>
          <w:sz w:val="26"/>
          <w:szCs w:val="26"/>
        </w:rPr>
        <w:t>средства бюджета Великого Новгорода – 18 803,2тыс. рублей;</w:t>
      </w:r>
      <w:bookmarkEnd w:id="651"/>
      <w:bookmarkEnd w:id="652"/>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53" w:name="_Toc475015510"/>
      <w:bookmarkStart w:id="654" w:name="_Toc475016498"/>
      <w:r w:rsidRPr="0036769B">
        <w:rPr>
          <w:rFonts w:ascii="Times New Roman" w:eastAsia="Times New Roman" w:hAnsi="Times New Roman"/>
          <w:bCs/>
          <w:kern w:val="28"/>
          <w:sz w:val="26"/>
          <w:szCs w:val="26"/>
        </w:rPr>
        <w:t>средства собственников жилых помещений – 1,88 тыс. рублей;</w:t>
      </w:r>
      <w:bookmarkEnd w:id="653"/>
      <w:bookmarkEnd w:id="654"/>
    </w:p>
    <w:p w:rsidR="00646A29" w:rsidRPr="0036769B" w:rsidRDefault="00524C2F"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55" w:name="_Toc475015511"/>
      <w:bookmarkStart w:id="656" w:name="_Toc475016499"/>
      <w:r w:rsidRPr="0036769B">
        <w:rPr>
          <w:rFonts w:ascii="Times New Roman" w:eastAsia="Times New Roman" w:hAnsi="Times New Roman"/>
          <w:bCs/>
          <w:kern w:val="28"/>
          <w:sz w:val="26"/>
          <w:szCs w:val="26"/>
        </w:rPr>
        <w:t>-</w:t>
      </w:r>
      <w:r w:rsidR="00646A29" w:rsidRPr="0036769B">
        <w:rPr>
          <w:rFonts w:ascii="Times New Roman" w:eastAsia="Times New Roman" w:hAnsi="Times New Roman"/>
          <w:bCs/>
          <w:kern w:val="28"/>
          <w:sz w:val="26"/>
          <w:szCs w:val="26"/>
        </w:rPr>
        <w:t xml:space="preserve"> </w:t>
      </w:r>
      <w:r w:rsidRPr="0036769B">
        <w:rPr>
          <w:rFonts w:ascii="Times New Roman" w:eastAsia="Times New Roman" w:hAnsi="Times New Roman"/>
          <w:bCs/>
          <w:kern w:val="28"/>
          <w:sz w:val="26"/>
          <w:szCs w:val="26"/>
        </w:rPr>
        <w:t>н</w:t>
      </w:r>
      <w:r w:rsidR="00646A29" w:rsidRPr="0036769B">
        <w:rPr>
          <w:rFonts w:ascii="Times New Roman" w:eastAsia="Times New Roman" w:hAnsi="Times New Roman"/>
          <w:bCs/>
          <w:kern w:val="28"/>
          <w:sz w:val="26"/>
          <w:szCs w:val="26"/>
        </w:rPr>
        <w:t>а выполнение капитального ремонта общего имущества в 4-х многоквартирных домах 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Великого Новгорода, на 2015-2016 годы, в 2016 году в рамках реализации Федерального закона от 21 июля 2007 г. № 185-ФЗ «О Фонде содействия реформированию жилищно-коммунального хозяйства»</w:t>
      </w:r>
      <w:r w:rsidRPr="0036769B">
        <w:rPr>
          <w:rFonts w:ascii="Times New Roman" w:eastAsia="Times New Roman" w:hAnsi="Times New Roman"/>
          <w:bCs/>
          <w:kern w:val="28"/>
          <w:sz w:val="26"/>
          <w:szCs w:val="26"/>
        </w:rPr>
        <w:t>.</w:t>
      </w:r>
      <w:bookmarkEnd w:id="655"/>
      <w:bookmarkEnd w:id="656"/>
      <w:r w:rsidR="00646A29" w:rsidRPr="0036769B">
        <w:rPr>
          <w:rFonts w:ascii="Times New Roman" w:eastAsia="Times New Roman" w:hAnsi="Times New Roman"/>
          <w:bCs/>
          <w:kern w:val="28"/>
          <w:sz w:val="26"/>
          <w:szCs w:val="26"/>
        </w:rPr>
        <w:t xml:space="preserve"> </w:t>
      </w:r>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57" w:name="_Toc475015512"/>
      <w:bookmarkStart w:id="658" w:name="_Toc475016500"/>
      <w:r w:rsidRPr="0036769B">
        <w:rPr>
          <w:rFonts w:ascii="Times New Roman" w:eastAsia="Times New Roman" w:hAnsi="Times New Roman"/>
          <w:bCs/>
          <w:kern w:val="28"/>
          <w:sz w:val="26"/>
          <w:szCs w:val="26"/>
        </w:rPr>
        <w:t>Общий объем финансирования составил 15 051,0 тыс. рублей, в том числе:</w:t>
      </w:r>
      <w:bookmarkEnd w:id="657"/>
      <w:bookmarkEnd w:id="658"/>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59" w:name="_Toc475015513"/>
      <w:bookmarkStart w:id="660" w:name="_Toc475016501"/>
      <w:r w:rsidRPr="0036769B">
        <w:rPr>
          <w:rFonts w:ascii="Times New Roman" w:eastAsia="Times New Roman" w:hAnsi="Times New Roman"/>
          <w:bCs/>
          <w:kern w:val="28"/>
          <w:sz w:val="26"/>
          <w:szCs w:val="26"/>
        </w:rPr>
        <w:t>средства Фонда – 5 448,7 тыс. рублей;</w:t>
      </w:r>
      <w:bookmarkEnd w:id="659"/>
      <w:bookmarkEnd w:id="660"/>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61" w:name="_Toc475015514"/>
      <w:bookmarkStart w:id="662" w:name="_Toc475016502"/>
      <w:r w:rsidRPr="0036769B">
        <w:rPr>
          <w:rFonts w:ascii="Times New Roman" w:eastAsia="Times New Roman" w:hAnsi="Times New Roman"/>
          <w:bCs/>
          <w:kern w:val="28"/>
          <w:sz w:val="26"/>
          <w:szCs w:val="26"/>
        </w:rPr>
        <w:t>средства бюджета Великого Новгорода – 7 344,7 тыс. рублей.</w:t>
      </w:r>
      <w:bookmarkEnd w:id="661"/>
      <w:bookmarkEnd w:id="662"/>
    </w:p>
    <w:p w:rsidR="00646A29" w:rsidRPr="0036769B" w:rsidRDefault="00646A29" w:rsidP="0036769B">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663" w:name="_Toc475015515"/>
      <w:bookmarkStart w:id="664" w:name="_Toc475016503"/>
      <w:r w:rsidRPr="0036769B">
        <w:rPr>
          <w:rFonts w:ascii="Times New Roman" w:eastAsia="Times New Roman" w:hAnsi="Times New Roman"/>
          <w:bCs/>
          <w:kern w:val="28"/>
          <w:sz w:val="26"/>
          <w:szCs w:val="26"/>
        </w:rPr>
        <w:lastRenderedPageBreak/>
        <w:t>средства собственников жилых помещений – 2 257,6 тыс. рублей.</w:t>
      </w:r>
      <w:bookmarkEnd w:id="663"/>
      <w:bookmarkEnd w:id="664"/>
    </w:p>
    <w:p w:rsidR="00F76CDB" w:rsidRPr="00DD3D8A" w:rsidRDefault="000D1E9C" w:rsidP="00981B72">
      <w:pPr>
        <w:pStyle w:val="a7"/>
        <w:spacing w:beforeLines="20" w:before="48" w:afterLines="20" w:after="48" w:line="360" w:lineRule="auto"/>
        <w:rPr>
          <w:rFonts w:ascii="Times New Roman" w:hAnsi="Times New Roman"/>
          <w:i/>
          <w:sz w:val="26"/>
          <w:szCs w:val="26"/>
        </w:rPr>
      </w:pPr>
      <w:bookmarkStart w:id="665" w:name="_Toc441769570"/>
      <w:bookmarkStart w:id="666" w:name="_Toc441839501"/>
      <w:bookmarkStart w:id="667" w:name="_Toc441845975"/>
      <w:bookmarkStart w:id="668" w:name="_Toc442192034"/>
      <w:bookmarkStart w:id="669" w:name="_Toc442451238"/>
      <w:bookmarkStart w:id="670" w:name="_Toc442451575"/>
      <w:bookmarkStart w:id="671" w:name="_Toc442695213"/>
      <w:bookmarkStart w:id="672" w:name="_Toc442781678"/>
      <w:bookmarkStart w:id="673" w:name="_Toc442871074"/>
      <w:bookmarkStart w:id="674" w:name="_Toc443489947"/>
      <w:bookmarkStart w:id="675" w:name="_Toc443490441"/>
      <w:bookmarkStart w:id="676" w:name="_Toc475028318"/>
      <w:r w:rsidRPr="00DD3D8A">
        <w:rPr>
          <w:rFonts w:ascii="Times New Roman" w:hAnsi="Times New Roman"/>
          <w:i/>
          <w:sz w:val="26"/>
          <w:szCs w:val="26"/>
        </w:rPr>
        <w:t>1.3.1</w:t>
      </w:r>
      <w:r w:rsidR="008B3A2A" w:rsidRPr="00DD3D8A">
        <w:rPr>
          <w:rFonts w:ascii="Times New Roman" w:hAnsi="Times New Roman"/>
          <w:i/>
          <w:sz w:val="26"/>
          <w:szCs w:val="26"/>
        </w:rPr>
        <w:t>4</w:t>
      </w:r>
      <w:r w:rsidRPr="00DD3D8A">
        <w:rPr>
          <w:rFonts w:ascii="Times New Roman" w:hAnsi="Times New Roman"/>
          <w:i/>
          <w:sz w:val="26"/>
          <w:szCs w:val="26"/>
        </w:rPr>
        <w:t>.</w:t>
      </w:r>
      <w:r w:rsidR="000753C4">
        <w:rPr>
          <w:rFonts w:ascii="Times New Roman" w:hAnsi="Times New Roman"/>
          <w:i/>
          <w:sz w:val="26"/>
          <w:szCs w:val="26"/>
        </w:rPr>
        <w:t>5</w:t>
      </w:r>
      <w:r w:rsidRPr="00DD3D8A">
        <w:rPr>
          <w:rFonts w:ascii="Times New Roman" w:hAnsi="Times New Roman"/>
          <w:i/>
          <w:sz w:val="26"/>
          <w:szCs w:val="26"/>
        </w:rPr>
        <w:t xml:space="preserve">. </w:t>
      </w:r>
      <w:r w:rsidR="00645ADC" w:rsidRPr="00DD3D8A">
        <w:rPr>
          <w:rFonts w:ascii="Times New Roman" w:hAnsi="Times New Roman"/>
          <w:i/>
          <w:sz w:val="26"/>
          <w:szCs w:val="26"/>
        </w:rPr>
        <w:t>Муниципальный жилищный контроль</w:t>
      </w:r>
      <w:bookmarkEnd w:id="665"/>
      <w:bookmarkEnd w:id="666"/>
      <w:bookmarkEnd w:id="667"/>
      <w:bookmarkEnd w:id="668"/>
      <w:bookmarkEnd w:id="669"/>
      <w:bookmarkEnd w:id="670"/>
      <w:bookmarkEnd w:id="671"/>
      <w:bookmarkEnd w:id="672"/>
      <w:bookmarkEnd w:id="673"/>
      <w:bookmarkEnd w:id="674"/>
      <w:bookmarkEnd w:id="675"/>
      <w:bookmarkEnd w:id="676"/>
    </w:p>
    <w:p w:rsidR="00DD3D8A" w:rsidRPr="00B379EF" w:rsidRDefault="00DD3D8A" w:rsidP="00DD3D8A">
      <w:pPr>
        <w:pStyle w:val="a7"/>
        <w:spacing w:after="0" w:line="360" w:lineRule="auto"/>
        <w:ind w:firstLine="709"/>
        <w:jc w:val="both"/>
        <w:rPr>
          <w:rFonts w:ascii="Times New Roman" w:hAnsi="Times New Roman"/>
          <w:bCs/>
          <w:kern w:val="28"/>
          <w:sz w:val="26"/>
          <w:szCs w:val="26"/>
        </w:rPr>
      </w:pPr>
      <w:bookmarkStart w:id="677" w:name="_Toc475015517"/>
      <w:bookmarkStart w:id="678" w:name="_Toc475016505"/>
      <w:bookmarkStart w:id="679" w:name="_Toc475020254"/>
      <w:bookmarkStart w:id="680" w:name="_Toc475020739"/>
      <w:bookmarkStart w:id="681" w:name="_Toc475021897"/>
      <w:bookmarkStart w:id="682" w:name="_Toc475027887"/>
      <w:bookmarkStart w:id="683" w:name="_Toc475028091"/>
      <w:bookmarkStart w:id="684" w:name="_Toc475028319"/>
      <w:r w:rsidRPr="00B379EF">
        <w:rPr>
          <w:rFonts w:ascii="Times New Roman" w:hAnsi="Times New Roman"/>
          <w:bCs/>
          <w:kern w:val="28"/>
          <w:sz w:val="26"/>
          <w:szCs w:val="26"/>
        </w:rPr>
        <w:t xml:space="preserve">Для системной работы по вопросу обеспечения своевременного муниципального жилищного контроля в комитете по управлению ЖКХ и охране окружающей среды выделено направление по муниципальному жилищному контролю. В его полномочия входит контроль соблюдения обязательных требований законодательства к использованию и сохранности муниципального жилищного фонда. </w:t>
      </w:r>
      <w:r w:rsidRPr="00DD3D8A">
        <w:rPr>
          <w:rFonts w:ascii="Times New Roman" w:hAnsi="Times New Roman"/>
          <w:bCs/>
          <w:kern w:val="28"/>
          <w:sz w:val="26"/>
          <w:szCs w:val="26"/>
        </w:rPr>
        <w:t xml:space="preserve">За 2016 год </w:t>
      </w:r>
      <w:r>
        <w:rPr>
          <w:rFonts w:ascii="Times New Roman" w:hAnsi="Times New Roman"/>
          <w:bCs/>
          <w:kern w:val="28"/>
          <w:sz w:val="26"/>
          <w:szCs w:val="26"/>
        </w:rPr>
        <w:t xml:space="preserve">проведено </w:t>
      </w:r>
      <w:r w:rsidRPr="00DD3D8A">
        <w:rPr>
          <w:rFonts w:ascii="Times New Roman" w:hAnsi="Times New Roman"/>
          <w:bCs/>
          <w:kern w:val="28"/>
          <w:sz w:val="26"/>
          <w:szCs w:val="26"/>
        </w:rPr>
        <w:t>80</w:t>
      </w:r>
      <w:r>
        <w:rPr>
          <w:rFonts w:ascii="Times New Roman" w:hAnsi="Times New Roman"/>
          <w:bCs/>
          <w:kern w:val="28"/>
          <w:sz w:val="26"/>
          <w:szCs w:val="26"/>
        </w:rPr>
        <w:t xml:space="preserve"> </w:t>
      </w:r>
      <w:r w:rsidRPr="00DD3D8A">
        <w:rPr>
          <w:rFonts w:ascii="Times New Roman" w:hAnsi="Times New Roman"/>
          <w:bCs/>
          <w:kern w:val="28"/>
          <w:sz w:val="26"/>
          <w:szCs w:val="26"/>
        </w:rPr>
        <w:t xml:space="preserve">проверок, проведенных в отношении юридических лиц. По итогам проверок составлено 8 протоколов об административных правонарушениях. </w:t>
      </w:r>
      <w:r w:rsidRPr="00B379EF">
        <w:rPr>
          <w:rFonts w:ascii="Times New Roman" w:hAnsi="Times New Roman"/>
          <w:bCs/>
          <w:kern w:val="28"/>
          <w:sz w:val="26"/>
          <w:szCs w:val="26"/>
        </w:rPr>
        <w:t>Все протоколы направлены для рассмотрения и вынесения административного наказания в адрес Госжилинспекции области.</w:t>
      </w:r>
      <w:bookmarkEnd w:id="677"/>
      <w:bookmarkEnd w:id="678"/>
      <w:bookmarkEnd w:id="679"/>
      <w:bookmarkEnd w:id="680"/>
      <w:bookmarkEnd w:id="681"/>
      <w:bookmarkEnd w:id="682"/>
      <w:bookmarkEnd w:id="683"/>
      <w:bookmarkEnd w:id="684"/>
    </w:p>
    <w:p w:rsidR="00F76CDB" w:rsidRPr="00CC5D40" w:rsidRDefault="000D1E9C" w:rsidP="00981B72">
      <w:pPr>
        <w:pStyle w:val="a7"/>
        <w:spacing w:beforeLines="20" w:before="48" w:afterLines="20" w:after="48" w:line="360" w:lineRule="auto"/>
        <w:rPr>
          <w:rFonts w:ascii="Times New Roman" w:hAnsi="Times New Roman"/>
          <w:i/>
          <w:sz w:val="26"/>
          <w:szCs w:val="26"/>
        </w:rPr>
      </w:pPr>
      <w:bookmarkStart w:id="685" w:name="_Toc441769571"/>
      <w:bookmarkStart w:id="686" w:name="_Toc441839502"/>
      <w:bookmarkStart w:id="687" w:name="_Toc441845976"/>
      <w:bookmarkStart w:id="688" w:name="_Toc442192035"/>
      <w:bookmarkStart w:id="689" w:name="_Toc442451239"/>
      <w:bookmarkStart w:id="690" w:name="_Toc442451576"/>
      <w:bookmarkStart w:id="691" w:name="_Toc442695214"/>
      <w:bookmarkStart w:id="692" w:name="_Toc442781679"/>
      <w:bookmarkStart w:id="693" w:name="_Toc442871075"/>
      <w:bookmarkStart w:id="694" w:name="_Toc443489948"/>
      <w:bookmarkStart w:id="695" w:name="_Toc443490442"/>
      <w:bookmarkStart w:id="696" w:name="_Toc475028320"/>
      <w:r w:rsidRPr="00CC5D40">
        <w:rPr>
          <w:rFonts w:ascii="Times New Roman" w:hAnsi="Times New Roman"/>
          <w:i/>
          <w:sz w:val="26"/>
          <w:szCs w:val="26"/>
        </w:rPr>
        <w:t>1.3.1</w:t>
      </w:r>
      <w:r w:rsidR="008B3A2A" w:rsidRPr="00CC5D40">
        <w:rPr>
          <w:rFonts w:ascii="Times New Roman" w:hAnsi="Times New Roman"/>
          <w:i/>
          <w:sz w:val="26"/>
          <w:szCs w:val="26"/>
        </w:rPr>
        <w:t>4</w:t>
      </w:r>
      <w:r w:rsidRPr="00CC5D40">
        <w:rPr>
          <w:rFonts w:ascii="Times New Roman" w:hAnsi="Times New Roman"/>
          <w:i/>
          <w:sz w:val="26"/>
          <w:szCs w:val="26"/>
        </w:rPr>
        <w:t>.</w:t>
      </w:r>
      <w:r w:rsidR="000753C4">
        <w:rPr>
          <w:rFonts w:ascii="Times New Roman" w:hAnsi="Times New Roman"/>
          <w:i/>
          <w:sz w:val="26"/>
          <w:szCs w:val="26"/>
        </w:rPr>
        <w:t>6</w:t>
      </w:r>
      <w:r w:rsidRPr="00CC5D40">
        <w:rPr>
          <w:rFonts w:ascii="Times New Roman" w:hAnsi="Times New Roman"/>
          <w:i/>
          <w:sz w:val="26"/>
          <w:szCs w:val="26"/>
        </w:rPr>
        <w:t xml:space="preserve">. </w:t>
      </w:r>
      <w:r w:rsidR="00B45820" w:rsidRPr="00CC5D40">
        <w:rPr>
          <w:rFonts w:ascii="Times New Roman" w:hAnsi="Times New Roman"/>
          <w:i/>
          <w:sz w:val="26"/>
          <w:szCs w:val="26"/>
        </w:rPr>
        <w:t>Расселение аварийного жилищного фонда</w:t>
      </w:r>
      <w:bookmarkEnd w:id="685"/>
      <w:bookmarkEnd w:id="686"/>
      <w:bookmarkEnd w:id="687"/>
      <w:bookmarkEnd w:id="688"/>
      <w:bookmarkEnd w:id="689"/>
      <w:bookmarkEnd w:id="690"/>
      <w:bookmarkEnd w:id="691"/>
      <w:bookmarkEnd w:id="692"/>
      <w:bookmarkEnd w:id="693"/>
      <w:bookmarkEnd w:id="694"/>
      <w:bookmarkEnd w:id="695"/>
      <w:bookmarkEnd w:id="696"/>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По состоянию на 1 января 2017 года не расселенными являются 10</w:t>
      </w:r>
      <w:r>
        <w:rPr>
          <w:rFonts w:ascii="Times New Roman" w:eastAsia="Times New Roman" w:hAnsi="Times New Roman"/>
          <w:bCs/>
          <w:kern w:val="28"/>
          <w:sz w:val="26"/>
          <w:szCs w:val="26"/>
        </w:rPr>
        <w:t> </w:t>
      </w:r>
      <w:r w:rsidRPr="00CC5D40">
        <w:rPr>
          <w:rFonts w:ascii="Times New Roman" w:eastAsia="Times New Roman" w:hAnsi="Times New Roman"/>
          <w:bCs/>
          <w:kern w:val="28"/>
          <w:sz w:val="26"/>
          <w:szCs w:val="26"/>
        </w:rPr>
        <w:t>многоквартирных домов, признанных в установленном порядке аварийными и подлежащими сносу или реконструкции, непригодными для проживания признаны жилые помещения левого объема (№№ 1 - 28) дома № 7 по ул. Сенной. Всего расселению подлежат 144 жилых помещения, общей площадью 5</w:t>
      </w:r>
      <w:r>
        <w:rPr>
          <w:rFonts w:ascii="Times New Roman" w:eastAsia="Times New Roman" w:hAnsi="Times New Roman"/>
          <w:bCs/>
          <w:kern w:val="28"/>
          <w:sz w:val="26"/>
          <w:szCs w:val="26"/>
        </w:rPr>
        <w:t> </w:t>
      </w:r>
      <w:r w:rsidRPr="00CC5D40">
        <w:rPr>
          <w:rFonts w:ascii="Times New Roman" w:eastAsia="Times New Roman" w:hAnsi="Times New Roman"/>
          <w:bCs/>
          <w:kern w:val="28"/>
          <w:sz w:val="26"/>
          <w:szCs w:val="26"/>
        </w:rPr>
        <w:t>075,1 кв. м, в которых проживают 336 граждан.</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В 2016 году Администрация Великого Новгорода осуществляла переселение граждан в жилые помещения из освобожденного муниципального жилищного фонда. Всего предоставлено 7 жилых помещений, гражданам, проживающим в домах № 7 по ул. Сенной, № 45 по улице Береговой, № 7 по улице Телегина-Редятина</w:t>
      </w:r>
      <w:r>
        <w:rPr>
          <w:rFonts w:ascii="Times New Roman" w:eastAsia="Times New Roman" w:hAnsi="Times New Roman"/>
          <w:bCs/>
          <w:kern w:val="28"/>
          <w:sz w:val="26"/>
          <w:szCs w:val="26"/>
        </w:rPr>
        <w:t>.</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В том числе во исполнение решений Новгородского районного суда переселена:</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семья (4 человека) из жилых помещений № 23, 26 площадью 40,5 кв.</w:t>
      </w:r>
      <w:r>
        <w:rPr>
          <w:rFonts w:ascii="Times New Roman" w:eastAsia="Times New Roman" w:hAnsi="Times New Roman"/>
          <w:bCs/>
          <w:kern w:val="28"/>
          <w:sz w:val="26"/>
          <w:szCs w:val="26"/>
        </w:rPr>
        <w:t> </w:t>
      </w:r>
      <w:r w:rsidRPr="00CC5D40">
        <w:rPr>
          <w:rFonts w:ascii="Times New Roman" w:eastAsia="Times New Roman" w:hAnsi="Times New Roman"/>
          <w:bCs/>
          <w:kern w:val="28"/>
          <w:sz w:val="26"/>
          <w:szCs w:val="26"/>
        </w:rPr>
        <w:t>м, признанных непригодными для проживания, в доме № 7 по Сенной улице в двухкомнатную квартиру общей площадью 46,1 кв. м;</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семья (2 человека) из комнаты жилой площадью 8,0 кв.</w:t>
      </w:r>
      <w:r>
        <w:rPr>
          <w:rFonts w:ascii="Times New Roman" w:eastAsia="Times New Roman" w:hAnsi="Times New Roman"/>
          <w:bCs/>
          <w:kern w:val="28"/>
          <w:sz w:val="26"/>
          <w:szCs w:val="26"/>
        </w:rPr>
        <w:t xml:space="preserve"> </w:t>
      </w:r>
      <w:r w:rsidRPr="00CC5D40">
        <w:rPr>
          <w:rFonts w:ascii="Times New Roman" w:eastAsia="Times New Roman" w:hAnsi="Times New Roman"/>
          <w:bCs/>
          <w:kern w:val="28"/>
          <w:sz w:val="26"/>
          <w:szCs w:val="26"/>
        </w:rPr>
        <w:t xml:space="preserve">м в трехкомнатной коммунальной квартире в доме № 45 по Береговой улице, признанном аварийным и </w:t>
      </w:r>
      <w:r w:rsidRPr="00CC5D40">
        <w:rPr>
          <w:rFonts w:ascii="Times New Roman" w:eastAsia="Times New Roman" w:hAnsi="Times New Roman"/>
          <w:bCs/>
          <w:kern w:val="28"/>
          <w:sz w:val="26"/>
          <w:szCs w:val="26"/>
        </w:rPr>
        <w:lastRenderedPageBreak/>
        <w:t>подлежащим сносу, в комнату жилой площадью 14,9 кв. м в трехкомнатной коммунальной квартире;</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семья (6 человек) из комнаты жилой площадью 19,2 кв.</w:t>
      </w:r>
      <w:r>
        <w:rPr>
          <w:rFonts w:ascii="Times New Roman" w:eastAsia="Times New Roman" w:hAnsi="Times New Roman"/>
          <w:bCs/>
          <w:kern w:val="28"/>
          <w:sz w:val="26"/>
          <w:szCs w:val="26"/>
        </w:rPr>
        <w:t xml:space="preserve"> </w:t>
      </w:r>
      <w:r w:rsidRPr="00CC5D40">
        <w:rPr>
          <w:rFonts w:ascii="Times New Roman" w:eastAsia="Times New Roman" w:hAnsi="Times New Roman"/>
          <w:bCs/>
          <w:kern w:val="28"/>
          <w:sz w:val="26"/>
          <w:szCs w:val="26"/>
        </w:rPr>
        <w:t>м в двухкомнатной коммунальной квартире в доме № 45 по Береговой улице, признанном аварийным и подлежащим сносу, в две квартиры общей площадью 119,9 кв.</w:t>
      </w:r>
      <w:r>
        <w:rPr>
          <w:rFonts w:ascii="Times New Roman" w:eastAsia="Times New Roman" w:hAnsi="Times New Roman"/>
          <w:bCs/>
          <w:kern w:val="28"/>
          <w:sz w:val="26"/>
          <w:szCs w:val="26"/>
        </w:rPr>
        <w:t xml:space="preserve"> </w:t>
      </w:r>
      <w:r w:rsidRPr="00CC5D40">
        <w:rPr>
          <w:rFonts w:ascii="Times New Roman" w:eastAsia="Times New Roman" w:hAnsi="Times New Roman"/>
          <w:bCs/>
          <w:kern w:val="28"/>
          <w:sz w:val="26"/>
          <w:szCs w:val="26"/>
        </w:rPr>
        <w:t>м.</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Одной семье (2 человека), зарегистрированной в доме № 7 по ул. Сенной, предоставлено жилое помещения маневренного фонда общей площадью 23,7 кв. м для временного проживания до предоставления жилых помещений по договорам социального найма в установленном порядке.</w:t>
      </w:r>
    </w:p>
    <w:p w:rsidR="00CC5D40" w:rsidRPr="00CC5D40" w:rsidRDefault="00CC5D40" w:rsidP="00CC5D40">
      <w:pPr>
        <w:autoSpaceDE w:val="0"/>
        <w:autoSpaceDN w:val="0"/>
        <w:adjustRightInd w:val="0"/>
        <w:spacing w:after="0" w:line="360" w:lineRule="auto"/>
        <w:ind w:firstLine="709"/>
        <w:jc w:val="both"/>
        <w:rPr>
          <w:rFonts w:ascii="Times New Roman" w:eastAsia="Times New Roman" w:hAnsi="Times New Roman"/>
          <w:bCs/>
          <w:kern w:val="28"/>
          <w:sz w:val="26"/>
          <w:szCs w:val="26"/>
        </w:rPr>
      </w:pPr>
      <w:r w:rsidRPr="00CC5D40">
        <w:rPr>
          <w:rFonts w:ascii="Times New Roman" w:eastAsia="Times New Roman" w:hAnsi="Times New Roman"/>
          <w:bCs/>
          <w:kern w:val="28"/>
          <w:sz w:val="26"/>
          <w:szCs w:val="26"/>
        </w:rPr>
        <w:t>В 2016 году произведены работы по сносу дома № 4 по ул. Тихвинской.</w:t>
      </w:r>
    </w:p>
    <w:p w:rsidR="00D4112E" w:rsidRPr="00CC5D40" w:rsidRDefault="00A21758" w:rsidP="00981B72">
      <w:pPr>
        <w:pStyle w:val="a7"/>
        <w:spacing w:beforeLines="20" w:before="48" w:afterLines="20" w:after="48" w:line="360" w:lineRule="auto"/>
        <w:rPr>
          <w:rFonts w:ascii="Times New Roman" w:hAnsi="Times New Roman"/>
          <w:i/>
          <w:sz w:val="26"/>
          <w:szCs w:val="26"/>
        </w:rPr>
      </w:pPr>
      <w:bookmarkStart w:id="697" w:name="_Toc442451240"/>
      <w:bookmarkStart w:id="698" w:name="_Toc442451577"/>
      <w:bookmarkStart w:id="699" w:name="_Toc442695215"/>
      <w:bookmarkStart w:id="700" w:name="_Toc442781680"/>
      <w:bookmarkStart w:id="701" w:name="_Toc442871076"/>
      <w:bookmarkStart w:id="702" w:name="_Toc443489949"/>
      <w:bookmarkStart w:id="703" w:name="_Toc443490443"/>
      <w:bookmarkStart w:id="704" w:name="_Toc475028321"/>
      <w:bookmarkStart w:id="705" w:name="_Toc441769572"/>
      <w:bookmarkStart w:id="706" w:name="_Toc441839503"/>
      <w:bookmarkStart w:id="707" w:name="_Toc441845977"/>
      <w:bookmarkStart w:id="708" w:name="_Toc442192036"/>
      <w:r w:rsidRPr="00CC5D40">
        <w:rPr>
          <w:rFonts w:ascii="Times New Roman" w:hAnsi="Times New Roman"/>
          <w:i/>
          <w:sz w:val="26"/>
          <w:szCs w:val="26"/>
        </w:rPr>
        <w:t>1.3.1</w:t>
      </w:r>
      <w:r w:rsidR="008B3A2A" w:rsidRPr="00CC5D40">
        <w:rPr>
          <w:rFonts w:ascii="Times New Roman" w:hAnsi="Times New Roman"/>
          <w:i/>
          <w:sz w:val="26"/>
          <w:szCs w:val="26"/>
        </w:rPr>
        <w:t>4</w:t>
      </w:r>
      <w:r w:rsidRPr="00CC5D40">
        <w:rPr>
          <w:rFonts w:ascii="Times New Roman" w:hAnsi="Times New Roman"/>
          <w:i/>
          <w:sz w:val="26"/>
          <w:szCs w:val="26"/>
        </w:rPr>
        <w:t>.</w:t>
      </w:r>
      <w:r w:rsidR="000753C4">
        <w:rPr>
          <w:rFonts w:ascii="Times New Roman" w:hAnsi="Times New Roman"/>
          <w:i/>
          <w:sz w:val="26"/>
          <w:szCs w:val="26"/>
        </w:rPr>
        <w:t xml:space="preserve">7 </w:t>
      </w:r>
      <w:r w:rsidRPr="00CC5D40">
        <w:rPr>
          <w:rFonts w:ascii="Times New Roman" w:hAnsi="Times New Roman"/>
          <w:i/>
          <w:sz w:val="26"/>
          <w:szCs w:val="26"/>
        </w:rPr>
        <w:t>.</w:t>
      </w:r>
      <w:r w:rsidR="00D4112E" w:rsidRPr="00CC5D40">
        <w:rPr>
          <w:rFonts w:ascii="Times New Roman" w:hAnsi="Times New Roman"/>
          <w:i/>
          <w:sz w:val="26"/>
          <w:szCs w:val="26"/>
        </w:rPr>
        <w:t>Создание условий для жилищного строительства</w:t>
      </w:r>
      <w:bookmarkEnd w:id="697"/>
      <w:bookmarkEnd w:id="698"/>
      <w:bookmarkEnd w:id="699"/>
      <w:bookmarkEnd w:id="700"/>
      <w:bookmarkEnd w:id="701"/>
      <w:bookmarkEnd w:id="702"/>
      <w:bookmarkEnd w:id="703"/>
      <w:bookmarkEnd w:id="704"/>
      <w:r w:rsidR="00DA41FA" w:rsidRPr="00CC5D40">
        <w:rPr>
          <w:rFonts w:ascii="Times New Roman" w:hAnsi="Times New Roman"/>
          <w:i/>
          <w:sz w:val="26"/>
          <w:szCs w:val="26"/>
        </w:rPr>
        <w:t xml:space="preserve"> </w:t>
      </w:r>
      <w:bookmarkEnd w:id="705"/>
      <w:bookmarkEnd w:id="706"/>
      <w:bookmarkEnd w:id="707"/>
      <w:bookmarkEnd w:id="708"/>
    </w:p>
    <w:p w:rsidR="00D4112E" w:rsidRPr="00CC5D40" w:rsidRDefault="001D1963" w:rsidP="00981B72">
      <w:pPr>
        <w:pStyle w:val="a7"/>
        <w:spacing w:beforeLines="20" w:before="48" w:afterLines="20" w:after="48" w:line="360" w:lineRule="auto"/>
        <w:rPr>
          <w:rFonts w:ascii="Times New Roman" w:hAnsi="Times New Roman"/>
          <w:i/>
          <w:sz w:val="26"/>
          <w:szCs w:val="26"/>
        </w:rPr>
      </w:pPr>
      <w:bookmarkStart w:id="709" w:name="_Toc441769573"/>
      <w:bookmarkStart w:id="710" w:name="_Toc441839504"/>
      <w:bookmarkStart w:id="711" w:name="_Toc441845978"/>
      <w:bookmarkStart w:id="712" w:name="_Toc442192037"/>
      <w:bookmarkStart w:id="713" w:name="_Toc442451241"/>
      <w:bookmarkStart w:id="714" w:name="_Toc442451578"/>
      <w:bookmarkStart w:id="715" w:name="_Toc442695216"/>
      <w:bookmarkStart w:id="716" w:name="_Toc442781681"/>
      <w:bookmarkStart w:id="717" w:name="_Toc442871077"/>
      <w:bookmarkStart w:id="718" w:name="_Toc443489950"/>
      <w:bookmarkStart w:id="719" w:name="_Toc443490444"/>
      <w:bookmarkStart w:id="720" w:name="_Toc475028322"/>
      <w:r w:rsidRPr="00CC5D40">
        <w:rPr>
          <w:rFonts w:ascii="Times New Roman" w:hAnsi="Times New Roman"/>
          <w:i/>
          <w:sz w:val="26"/>
          <w:szCs w:val="26"/>
        </w:rPr>
        <w:t>Обеспечение земельными участками для индивидуального жилищного строительства граждан льготных категорий, проживающих в Великом Новгороде</w:t>
      </w:r>
      <w:bookmarkEnd w:id="709"/>
      <w:bookmarkEnd w:id="710"/>
      <w:bookmarkEnd w:id="711"/>
      <w:bookmarkEnd w:id="712"/>
      <w:bookmarkEnd w:id="713"/>
      <w:bookmarkEnd w:id="714"/>
      <w:bookmarkEnd w:id="715"/>
      <w:bookmarkEnd w:id="716"/>
      <w:bookmarkEnd w:id="717"/>
      <w:bookmarkEnd w:id="718"/>
      <w:bookmarkEnd w:id="719"/>
      <w:bookmarkEnd w:id="720"/>
    </w:p>
    <w:p w:rsidR="00146C15" w:rsidRPr="00B34DDD" w:rsidRDefault="00146C1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4DDD">
        <w:rPr>
          <w:rFonts w:ascii="Times New Roman" w:eastAsia="Times New Roman" w:hAnsi="Times New Roman"/>
          <w:bCs/>
          <w:kern w:val="28"/>
          <w:sz w:val="26"/>
          <w:szCs w:val="26"/>
        </w:rPr>
        <w:t>В 201</w:t>
      </w:r>
      <w:r w:rsidR="00CC5D40">
        <w:rPr>
          <w:rFonts w:ascii="Times New Roman" w:eastAsia="Times New Roman" w:hAnsi="Times New Roman"/>
          <w:bCs/>
          <w:kern w:val="28"/>
          <w:sz w:val="26"/>
          <w:szCs w:val="26"/>
        </w:rPr>
        <w:t>6</w:t>
      </w:r>
      <w:r w:rsidRPr="00B34DDD">
        <w:rPr>
          <w:rFonts w:ascii="Times New Roman" w:eastAsia="Times New Roman" w:hAnsi="Times New Roman"/>
          <w:bCs/>
          <w:kern w:val="28"/>
          <w:sz w:val="26"/>
          <w:szCs w:val="26"/>
        </w:rPr>
        <w:t xml:space="preserve"> году осуществлялось предоставление земельных участков льготным категориям граждан в соответствии с областным законом от 27.04.2015 г. № 763-ОЗ «О предоставлении земельных участков на территории Новгородской области» (количественные показатели отражены в пункте 1.</w:t>
      </w:r>
      <w:r w:rsidR="00104DE8" w:rsidRPr="00B34DDD">
        <w:rPr>
          <w:rFonts w:ascii="Times New Roman" w:eastAsia="Times New Roman" w:hAnsi="Times New Roman"/>
          <w:bCs/>
          <w:kern w:val="28"/>
          <w:sz w:val="26"/>
          <w:szCs w:val="26"/>
        </w:rPr>
        <w:t>2.2.</w:t>
      </w:r>
      <w:r w:rsidRPr="00B34DDD">
        <w:rPr>
          <w:rFonts w:ascii="Times New Roman" w:eastAsia="Times New Roman" w:hAnsi="Times New Roman"/>
          <w:bCs/>
          <w:kern w:val="28"/>
          <w:sz w:val="26"/>
          <w:szCs w:val="26"/>
        </w:rPr>
        <w:t xml:space="preserve"> Отчета).</w:t>
      </w:r>
    </w:p>
    <w:p w:rsidR="001D1963" w:rsidRPr="00525CFD" w:rsidRDefault="001D1963" w:rsidP="00981B72">
      <w:pPr>
        <w:pStyle w:val="a7"/>
        <w:spacing w:beforeLines="20" w:before="48" w:afterLines="20" w:after="48" w:line="360" w:lineRule="auto"/>
        <w:rPr>
          <w:rFonts w:ascii="Times New Roman" w:hAnsi="Times New Roman"/>
          <w:i/>
          <w:sz w:val="26"/>
          <w:szCs w:val="26"/>
        </w:rPr>
      </w:pPr>
      <w:bookmarkStart w:id="721" w:name="_Toc441769574"/>
      <w:bookmarkStart w:id="722" w:name="_Toc441839505"/>
      <w:bookmarkStart w:id="723" w:name="_Toc441845979"/>
      <w:bookmarkStart w:id="724" w:name="_Toc442192038"/>
      <w:bookmarkStart w:id="725" w:name="_Toc442451242"/>
      <w:bookmarkStart w:id="726" w:name="_Toc442451579"/>
      <w:bookmarkStart w:id="727" w:name="_Toc442695217"/>
      <w:bookmarkStart w:id="728" w:name="_Toc442781682"/>
      <w:bookmarkStart w:id="729" w:name="_Toc442871078"/>
      <w:bookmarkStart w:id="730" w:name="_Toc443489951"/>
      <w:bookmarkStart w:id="731" w:name="_Toc443490445"/>
      <w:bookmarkStart w:id="732" w:name="_Toc475028323"/>
      <w:r w:rsidRPr="00525CFD">
        <w:rPr>
          <w:rFonts w:ascii="Times New Roman" w:hAnsi="Times New Roman"/>
          <w:i/>
          <w:sz w:val="26"/>
          <w:szCs w:val="26"/>
        </w:rPr>
        <w:t>Содействие организации строительства жилья экономического класса</w:t>
      </w:r>
      <w:bookmarkEnd w:id="721"/>
      <w:bookmarkEnd w:id="722"/>
      <w:bookmarkEnd w:id="723"/>
      <w:bookmarkEnd w:id="724"/>
      <w:bookmarkEnd w:id="725"/>
      <w:bookmarkEnd w:id="726"/>
      <w:bookmarkEnd w:id="727"/>
      <w:bookmarkEnd w:id="728"/>
      <w:bookmarkEnd w:id="729"/>
      <w:bookmarkEnd w:id="730"/>
      <w:bookmarkEnd w:id="731"/>
      <w:bookmarkEnd w:id="732"/>
    </w:p>
    <w:p w:rsidR="001D1963" w:rsidRPr="00525CFD" w:rsidRDefault="001D196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25CFD">
        <w:rPr>
          <w:rFonts w:ascii="Times New Roman" w:eastAsia="Times New Roman" w:hAnsi="Times New Roman"/>
          <w:bCs/>
          <w:kern w:val="28"/>
          <w:sz w:val="26"/>
          <w:szCs w:val="26"/>
        </w:rPr>
        <w:t>Администрация Великого Новгорода в рамках своих полномочий в соответствии с областным законом от 26 декабря 2014 № 691-ОЗ "О</w:t>
      </w:r>
      <w:r w:rsidR="00F07EF3" w:rsidRPr="00525CFD">
        <w:rPr>
          <w:rFonts w:ascii="Times New Roman" w:eastAsia="Times New Roman" w:hAnsi="Times New Roman"/>
          <w:bCs/>
          <w:kern w:val="28"/>
          <w:sz w:val="26"/>
          <w:szCs w:val="26"/>
        </w:rPr>
        <w:t> </w:t>
      </w:r>
      <w:r w:rsidRPr="00525CFD">
        <w:rPr>
          <w:rFonts w:ascii="Times New Roman" w:eastAsia="Times New Roman" w:hAnsi="Times New Roman"/>
          <w:bCs/>
          <w:kern w:val="28"/>
          <w:sz w:val="26"/>
          <w:szCs w:val="26"/>
        </w:rPr>
        <w:t>перераспределении полномочий по распоряжению земельными участками, государственная собственность на которые не разграничена, в Великом Новгороде между органами местного самоуправления городского округа Великий Новгород и органами государственной власти Новгородской области" осуществляет сбор технических условий подключения предполагаемых объектов капитального строительства к сетям инженерно-технического обеспечения, которые направляются в департамент имущественных отношений и государственных закупок Новгородской области для формирования земельных участков и принятия решения по распоряжению данными земельными участками.</w:t>
      </w:r>
    </w:p>
    <w:p w:rsidR="00525CFD" w:rsidRPr="00525CFD" w:rsidRDefault="00525CF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25CFD">
        <w:rPr>
          <w:rFonts w:ascii="Times New Roman" w:eastAsia="Times New Roman" w:hAnsi="Times New Roman"/>
          <w:bCs/>
          <w:kern w:val="28"/>
          <w:sz w:val="26"/>
          <w:szCs w:val="26"/>
        </w:rPr>
        <w:lastRenderedPageBreak/>
        <w:t>Администрацией Великого Новгорода были направлены документы по ряду земельных участков для комплексного освоения в целях жилищного строительства. В настоящее время в департаменте имущественных отношений и государственных закупок Новгородской области находятся документы по 2 земельным участкам с кадастровыми номерами 53:23:7814702:275 и 53:23:7814702:276, расположенным  в Псковском жилом районе города, предназначенным для комплексного освоения в целях строительства жилья экономического класса.</w:t>
      </w:r>
    </w:p>
    <w:p w:rsidR="002B6C3F" w:rsidRPr="00E23D0D" w:rsidRDefault="002B6C3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23D0D">
        <w:rPr>
          <w:rFonts w:ascii="Times New Roman" w:eastAsia="Times New Roman" w:hAnsi="Times New Roman"/>
          <w:bCs/>
          <w:kern w:val="28"/>
          <w:sz w:val="26"/>
          <w:szCs w:val="26"/>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Великого Новгорода осуществля</w:t>
      </w:r>
      <w:r w:rsidR="00E23D0D" w:rsidRPr="00E23D0D">
        <w:rPr>
          <w:rFonts w:ascii="Times New Roman" w:eastAsia="Times New Roman" w:hAnsi="Times New Roman"/>
          <w:bCs/>
          <w:kern w:val="28"/>
          <w:sz w:val="26"/>
          <w:szCs w:val="26"/>
        </w:rPr>
        <w:t>ла</w:t>
      </w:r>
      <w:r w:rsidRPr="00E23D0D">
        <w:rPr>
          <w:rFonts w:ascii="Times New Roman" w:eastAsia="Times New Roman" w:hAnsi="Times New Roman"/>
          <w:bCs/>
          <w:kern w:val="28"/>
          <w:sz w:val="26"/>
          <w:szCs w:val="26"/>
        </w:rPr>
        <w:t xml:space="preserve"> прием заявлений о включении в список граждан, имеющих право на приобретение жилья экономического класса в рамках программы "Жилье для российской семьи".</w:t>
      </w:r>
    </w:p>
    <w:p w:rsidR="00E23D0D" w:rsidRPr="00E23D0D" w:rsidRDefault="002B6C3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23D0D">
        <w:rPr>
          <w:rFonts w:ascii="Times New Roman" w:eastAsia="Times New Roman" w:hAnsi="Times New Roman"/>
          <w:bCs/>
          <w:kern w:val="28"/>
          <w:sz w:val="26"/>
          <w:szCs w:val="26"/>
        </w:rPr>
        <w:t>В 201</w:t>
      </w:r>
      <w:r w:rsidR="00E23D0D" w:rsidRPr="00E23D0D">
        <w:rPr>
          <w:rFonts w:ascii="Times New Roman" w:eastAsia="Times New Roman" w:hAnsi="Times New Roman"/>
          <w:bCs/>
          <w:kern w:val="28"/>
          <w:sz w:val="26"/>
          <w:szCs w:val="26"/>
        </w:rPr>
        <w:t>6</w:t>
      </w:r>
      <w:r w:rsidRPr="00E23D0D">
        <w:rPr>
          <w:rFonts w:ascii="Times New Roman" w:eastAsia="Times New Roman" w:hAnsi="Times New Roman"/>
          <w:bCs/>
          <w:kern w:val="28"/>
          <w:sz w:val="26"/>
          <w:szCs w:val="26"/>
        </w:rPr>
        <w:t xml:space="preserve"> году с заявлениями на участие в указанной программе, дающей право на приобретение жилья экономического класса по стоимости 1 квадратного метра общей площади, не превышающей 35 </w:t>
      </w:r>
      <w:r w:rsidR="00E23D0D" w:rsidRPr="00E23D0D">
        <w:rPr>
          <w:rFonts w:ascii="Times New Roman" w:eastAsia="Times New Roman" w:hAnsi="Times New Roman"/>
          <w:bCs/>
          <w:kern w:val="28"/>
          <w:sz w:val="26"/>
          <w:szCs w:val="26"/>
        </w:rPr>
        <w:t>тыс.</w:t>
      </w:r>
      <w:r w:rsidRPr="00E23D0D">
        <w:rPr>
          <w:rFonts w:ascii="Times New Roman" w:eastAsia="Times New Roman" w:hAnsi="Times New Roman"/>
          <w:bCs/>
          <w:kern w:val="28"/>
          <w:sz w:val="26"/>
          <w:szCs w:val="26"/>
        </w:rPr>
        <w:t xml:space="preserve"> рублей, в Администрацию Великого Новгорода обратилось </w:t>
      </w:r>
      <w:r w:rsidR="00E23D0D" w:rsidRPr="00E23D0D">
        <w:rPr>
          <w:rFonts w:ascii="Times New Roman" w:eastAsia="Times New Roman" w:hAnsi="Times New Roman"/>
          <w:bCs/>
          <w:kern w:val="28"/>
          <w:sz w:val="26"/>
          <w:szCs w:val="26"/>
        </w:rPr>
        <w:t>469</w:t>
      </w:r>
      <w:r w:rsidRPr="00E23D0D">
        <w:rPr>
          <w:rFonts w:ascii="Times New Roman" w:eastAsia="Times New Roman" w:hAnsi="Times New Roman"/>
          <w:bCs/>
          <w:kern w:val="28"/>
          <w:sz w:val="26"/>
          <w:szCs w:val="26"/>
        </w:rPr>
        <w:t xml:space="preserve"> граждан</w:t>
      </w:r>
      <w:r w:rsidR="00E23D0D" w:rsidRPr="00E23D0D">
        <w:rPr>
          <w:rFonts w:ascii="Times New Roman" w:eastAsia="Times New Roman" w:hAnsi="Times New Roman"/>
          <w:bCs/>
          <w:kern w:val="28"/>
          <w:sz w:val="26"/>
          <w:szCs w:val="26"/>
        </w:rPr>
        <w:t>,</w:t>
      </w:r>
      <w:r w:rsidRPr="00E23D0D">
        <w:rPr>
          <w:rFonts w:ascii="Times New Roman" w:eastAsia="Times New Roman" w:hAnsi="Times New Roman"/>
          <w:bCs/>
          <w:kern w:val="28"/>
          <w:sz w:val="26"/>
          <w:szCs w:val="26"/>
        </w:rPr>
        <w:t xml:space="preserve"> </w:t>
      </w:r>
      <w:r w:rsidR="00E23D0D" w:rsidRPr="00E23D0D">
        <w:rPr>
          <w:rFonts w:ascii="Times New Roman" w:eastAsia="Times New Roman" w:hAnsi="Times New Roman"/>
          <w:bCs/>
          <w:kern w:val="28"/>
          <w:sz w:val="26"/>
          <w:szCs w:val="26"/>
        </w:rPr>
        <w:t>из них включено в список граждан, имеющих право на приобретение жилья экономического класса 444 гражданина.</w:t>
      </w:r>
    </w:p>
    <w:p w:rsidR="00E23D0D" w:rsidRPr="00E23D0D" w:rsidRDefault="00E23D0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E23D0D">
        <w:rPr>
          <w:rFonts w:ascii="Times New Roman" w:eastAsia="Times New Roman" w:hAnsi="Times New Roman"/>
          <w:bCs/>
          <w:kern w:val="28"/>
          <w:sz w:val="26"/>
          <w:szCs w:val="26"/>
        </w:rPr>
        <w:t>В соответствии с пунктом 3.18 Порядка установления категорий граждан, имеющих право на приобретение жилья экономического класса, формирование списков таких граждан и сводного реестра таких граждан в рамках реализации программы "Жилье для российской семьи", утвержденного постановлением Правительства Новгородской области от 29.10.2014 № 532, и письма департамента архитектуры и градостроительной политики Новгородской области от 04.10.2016 №</w:t>
      </w:r>
      <w:r w:rsidR="0066641B">
        <w:rPr>
          <w:rFonts w:ascii="Times New Roman" w:eastAsia="Times New Roman" w:hAnsi="Times New Roman"/>
          <w:bCs/>
          <w:kern w:val="28"/>
          <w:sz w:val="26"/>
          <w:szCs w:val="26"/>
        </w:rPr>
        <w:t> </w:t>
      </w:r>
      <w:r w:rsidRPr="00E23D0D">
        <w:rPr>
          <w:rFonts w:ascii="Times New Roman" w:eastAsia="Times New Roman" w:hAnsi="Times New Roman"/>
          <w:bCs/>
          <w:kern w:val="28"/>
          <w:sz w:val="26"/>
          <w:szCs w:val="26"/>
        </w:rPr>
        <w:t xml:space="preserve">УА-2697-И формирование списков граждан и прием документов от граждан прекращен с 10 октября 2016 года. </w:t>
      </w:r>
    </w:p>
    <w:p w:rsidR="00D777FC" w:rsidRPr="00795235" w:rsidRDefault="00A21758" w:rsidP="00981B72">
      <w:pPr>
        <w:pStyle w:val="1"/>
        <w:spacing w:beforeLines="20" w:before="48" w:afterLines="20" w:after="48" w:line="360" w:lineRule="auto"/>
        <w:rPr>
          <w:rFonts w:ascii="Times New Roman" w:hAnsi="Times New Roman"/>
          <w:sz w:val="26"/>
          <w:szCs w:val="26"/>
        </w:rPr>
      </w:pPr>
      <w:bookmarkStart w:id="733" w:name="_Toc441508032"/>
      <w:bookmarkStart w:id="734" w:name="_Toc441649422"/>
      <w:bookmarkStart w:id="735" w:name="_Toc441668109"/>
      <w:bookmarkStart w:id="736" w:name="_Toc441675967"/>
      <w:bookmarkStart w:id="737" w:name="_Toc441685142"/>
      <w:bookmarkStart w:id="738" w:name="_Toc441685298"/>
      <w:bookmarkStart w:id="739" w:name="_Toc441685336"/>
      <w:bookmarkStart w:id="740" w:name="_Toc441736661"/>
      <w:bookmarkStart w:id="741" w:name="_Toc441736700"/>
      <w:bookmarkStart w:id="742" w:name="_Toc441737325"/>
      <w:bookmarkStart w:id="743" w:name="_Toc441742741"/>
      <w:bookmarkStart w:id="744" w:name="_Toc441753328"/>
      <w:bookmarkStart w:id="745" w:name="_Toc441769575"/>
      <w:bookmarkStart w:id="746" w:name="_Toc441839506"/>
      <w:bookmarkStart w:id="747" w:name="_Toc441845980"/>
      <w:bookmarkStart w:id="748" w:name="_Toc442192039"/>
      <w:bookmarkStart w:id="749" w:name="_Toc442451243"/>
      <w:bookmarkStart w:id="750" w:name="_Toc442451580"/>
      <w:bookmarkStart w:id="751" w:name="_Toc442695218"/>
      <w:bookmarkStart w:id="752" w:name="_Toc442781683"/>
      <w:bookmarkStart w:id="753" w:name="_Toc442871079"/>
      <w:bookmarkStart w:id="754" w:name="_Toc443489952"/>
      <w:bookmarkStart w:id="755" w:name="_Toc443490446"/>
      <w:bookmarkStart w:id="756" w:name="_Toc475028324"/>
      <w:r w:rsidRPr="00795235">
        <w:rPr>
          <w:rFonts w:ascii="Times New Roman" w:hAnsi="Times New Roman"/>
          <w:sz w:val="26"/>
          <w:szCs w:val="26"/>
        </w:rPr>
        <w:t xml:space="preserve">1.4. </w:t>
      </w:r>
      <w:r w:rsidR="002F7D3E" w:rsidRPr="00795235">
        <w:rPr>
          <w:rFonts w:ascii="Times New Roman" w:hAnsi="Times New Roman"/>
          <w:sz w:val="26"/>
          <w:szCs w:val="26"/>
        </w:rPr>
        <w:t>В сфере социальной политики</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C64492" w:rsidRPr="00795235" w:rsidRDefault="00A21758" w:rsidP="00981B72">
      <w:pPr>
        <w:pStyle w:val="a5"/>
        <w:spacing w:beforeLines="20" w:before="48" w:afterLines="20" w:after="48" w:line="360" w:lineRule="auto"/>
        <w:jc w:val="both"/>
        <w:rPr>
          <w:rStyle w:val="a8"/>
          <w:rFonts w:ascii="Times New Roman" w:hAnsi="Times New Roman"/>
          <w:sz w:val="26"/>
          <w:szCs w:val="26"/>
        </w:rPr>
      </w:pPr>
      <w:bookmarkStart w:id="757" w:name="_Toc441649423"/>
      <w:bookmarkStart w:id="758" w:name="_Toc441668110"/>
      <w:bookmarkStart w:id="759" w:name="_Toc441675968"/>
      <w:bookmarkStart w:id="760" w:name="_Toc441685143"/>
      <w:bookmarkStart w:id="761" w:name="_Toc441685299"/>
      <w:bookmarkStart w:id="762" w:name="_Toc441685337"/>
      <w:bookmarkStart w:id="763" w:name="_Toc441736662"/>
      <w:bookmarkStart w:id="764" w:name="_Toc441736701"/>
      <w:bookmarkStart w:id="765" w:name="_Toc441737326"/>
      <w:bookmarkStart w:id="766" w:name="_Toc441742742"/>
      <w:bookmarkStart w:id="767" w:name="_Toc441753329"/>
      <w:bookmarkStart w:id="768" w:name="_Toc441769576"/>
      <w:bookmarkStart w:id="769" w:name="_Toc441839507"/>
      <w:bookmarkStart w:id="770" w:name="_Toc441845981"/>
      <w:bookmarkStart w:id="771" w:name="_Toc442192040"/>
      <w:bookmarkStart w:id="772" w:name="_Toc442451244"/>
      <w:bookmarkStart w:id="773" w:name="_Toc442451581"/>
      <w:bookmarkStart w:id="774" w:name="_Toc442695219"/>
      <w:bookmarkStart w:id="775" w:name="_Toc442781684"/>
      <w:bookmarkStart w:id="776" w:name="_Toc442871080"/>
      <w:bookmarkStart w:id="777" w:name="_Toc443489953"/>
      <w:bookmarkStart w:id="778" w:name="_Toc443490447"/>
      <w:bookmarkStart w:id="779" w:name="_Toc475028325"/>
      <w:r w:rsidRPr="00795235">
        <w:rPr>
          <w:rFonts w:ascii="Times New Roman" w:hAnsi="Times New Roman"/>
          <w:sz w:val="26"/>
          <w:szCs w:val="26"/>
        </w:rPr>
        <w:t>1.4.1.</w:t>
      </w:r>
      <w:r w:rsidR="00C64492" w:rsidRPr="00795235">
        <w:rPr>
          <w:rStyle w:val="a8"/>
          <w:rFonts w:ascii="Times New Roman" w:hAnsi="Times New Roman"/>
          <w:sz w:val="26"/>
          <w:szCs w:val="26"/>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w:t>
      </w:r>
      <w:r w:rsidR="00C64492" w:rsidRPr="00795235">
        <w:rPr>
          <w:rStyle w:val="a8"/>
          <w:rFonts w:ascii="Times New Roman" w:hAnsi="Times New Roman"/>
          <w:sz w:val="26"/>
          <w:szCs w:val="26"/>
        </w:rPr>
        <w:lastRenderedPageBreak/>
        <w:t>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Цели и задачи </w:t>
      </w:r>
      <w:r w:rsidR="0043673F">
        <w:rPr>
          <w:rFonts w:ascii="Times New Roman" w:eastAsia="Times New Roman" w:hAnsi="Times New Roman"/>
          <w:bCs/>
          <w:kern w:val="28"/>
          <w:sz w:val="26"/>
          <w:szCs w:val="26"/>
        </w:rPr>
        <w:t>в сфере</w:t>
      </w:r>
      <w:r w:rsidRPr="0043673F">
        <w:rPr>
          <w:rFonts w:ascii="Times New Roman" w:eastAsia="Times New Roman" w:hAnsi="Times New Roman"/>
          <w:bCs/>
          <w:kern w:val="28"/>
          <w:sz w:val="26"/>
          <w:szCs w:val="26"/>
        </w:rPr>
        <w:t xml:space="preserve"> образовани</w:t>
      </w:r>
      <w:r w:rsidR="0043673F">
        <w:rPr>
          <w:rFonts w:ascii="Times New Roman" w:eastAsia="Times New Roman" w:hAnsi="Times New Roman"/>
          <w:bCs/>
          <w:kern w:val="28"/>
          <w:sz w:val="26"/>
          <w:szCs w:val="26"/>
        </w:rPr>
        <w:t>я</w:t>
      </w:r>
      <w:r w:rsidRPr="0043673F">
        <w:rPr>
          <w:rFonts w:ascii="Times New Roman" w:eastAsia="Times New Roman" w:hAnsi="Times New Roman"/>
          <w:bCs/>
          <w:kern w:val="28"/>
          <w:sz w:val="26"/>
          <w:szCs w:val="26"/>
        </w:rPr>
        <w:t xml:space="preserve"> определены исходя из важности и необходимости удовлетворения потребностей населения в образовании, обеспечения доступности качественного общего и дополнительного образования.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Эти задачи в данной сфере решались путем реализации муниципальной программы Великого Новгорода «Развитие муниципальной системы образования Великого Новгорода» на 2014 - 2017 годы.</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Решению задачи обеспечения доступности образования способствует многоуровневая сеть образовательных учреждений, реализующих вариативные образовательные программы, удовлетворяющие самым разным образовательным потребностям детей.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2016 году в целях оптимизации сети муниципальных образовательных организаций были реорганизованы с учетом особенностей существующей структуры муниципальной системы образования два дошкольных образовательных учреждения: МАДОУ «Детский сад № 2 «Веснушки» путем присоединения его к МАДОУ «Детский сад № 5 «Надежда» и проведена реорганизация двух общеобразовательных учреждений: МАОУ «Гимназия «Гармония» и МАОУ</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 xml:space="preserve">«Средняя общеобразовательная школа № 9», путем выделения дошкольных отделений в самостоятельные дошкольные учреждения.  Кроме того, очень важное событие Великого Новгорода – это строительство школы в мкр. Ивушки, которое позволит на 01.09.2017 года уменьшить количество учащихся, обучающихся во вторую смену. </w:t>
      </w:r>
    </w:p>
    <w:p w:rsidR="00795235" w:rsidRPr="0043673F" w:rsidRDefault="0043673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lastRenderedPageBreak/>
        <w:t>М</w:t>
      </w:r>
      <w:r w:rsidR="00795235" w:rsidRPr="0043673F">
        <w:rPr>
          <w:rFonts w:ascii="Times New Roman" w:eastAsia="Times New Roman" w:hAnsi="Times New Roman"/>
          <w:bCs/>
          <w:kern w:val="28"/>
          <w:sz w:val="26"/>
          <w:szCs w:val="26"/>
        </w:rPr>
        <w:t>униципальная система образования представлена следующими образовательными учреждениями, в том числе:</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31 общеобразовательное учреждение (30 из них автономные, 1 бюджетное);</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51 дошкольное образовательное учреждение, 4 дошкольных отделений общеобразовательных школ;</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5 учреждений дополнительного образования в отрасли «Образование», 6 учреждений дополнительного образования в области искусств,</w:t>
      </w:r>
      <w:r w:rsidR="0043673F">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4 учреждения дополнительного образования в сфере физической культуры и спорта;</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1 муниципальное образовательное учреждение повышения квалификации специалистов «Институт образовательного маркетинга и кадровых ресурсов»;</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1 муниципальное унитарное предприятие «Комбинат школьного питания».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настоящее время в муниципальной системе образования наблюдается достаточно стабильная положительная динамика привлечения молодых специалистов в общеобразовательные учреждения города. За три последних года в образовательные учреждения Великого Новгорода пришли на работу около 200 молодых педагогов.</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Учителя в возрасте до 30 лет составляют 21,2%.</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Остается острой проблема обеспеченности образовательных учреждений Великого Новгорода</w:t>
      </w:r>
      <w:r w:rsidR="0043673F">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учителями математики и физики.</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Приоритетной задачей Администрации города, в соответствии с «майскими» указами Президента, является сохранение заработной платы работников образовательных учреждений и в соответствии со средней заработной платой в регионе. При этом все целевые показатели по оплате труда, установленные «дорожными картами», в 2016 году были достигнуты.</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2016 году средняя заработная плата педагогических работников дошкольного образования достигла среднего уровня по общему образованию и составила 23 360 рублей (100,0 % выполнение показателя);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средняя зарплата педагогических работников учреждений общего образования – 26 119,96 рублей при плановом значении 26 103 рубля;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lastRenderedPageBreak/>
        <w:t>зарплата педагогов дополнительного образования в сфере образования – 20958,0 рубля (100,0 % выполнение показателя).</w:t>
      </w:r>
    </w:p>
    <w:p w:rsidR="00795235" w:rsidRPr="0043673F" w:rsidRDefault="00795235"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43673F">
        <w:rPr>
          <w:rFonts w:ascii="Times New Roman" w:eastAsia="Times New Roman" w:hAnsi="Times New Roman"/>
          <w:bCs/>
          <w:i/>
          <w:kern w:val="28"/>
          <w:sz w:val="26"/>
          <w:szCs w:val="26"/>
        </w:rPr>
        <w:t>Общее образование (дошкольное)</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дошкольных учреждениях города по состоянию на 1 января 2017 года обучается 15</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582 воспитанника, из них:</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муниципальных дошкольных образовательных учреждениях – 14</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416 воспитанника;</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дошкольных отделениях муниципальных общеобразовательных учреждений – 1 104 воспитанников;</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негосударственном дошкольном учреждении – 62 воспитанника.</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Для реализации конституционного права граждан на дошкольное образование в комитете по образованию Администрации Великого Новгорода продолжает развиваться система учета детей дошкольного возраста. На сайте Администрации Великого Новгорода размещается электронная форма подачи заявлений для постановки на учет и зачислении ребенка (детей) в дошкольное образовательное учреждение в электронном виде.</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С целью увеличения охвата детей дошкольного возраста услугами дошкольного образования организована работа групп кратковременного пребывания, которые посещают 738 воспитанников в возрасте от 1 года до 7 лет.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Великом Новгороде согласно Указу Президента Российской Федерации обеспечена 100,0 % доступность дошкольного образования для детей от 3 до 7 лет.</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Остаются нерешенной проблема обеспечения местами в детских садах шаговой доступности в жилых районах города Псковском, Северном и Торговой стороне детей в возрасте до 3 лет (родителям предлагаются места в Западном мкр.). Для решения данной проблемы в этих районах необходимо строительство новых зданий дошкольных учреждений.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Все дошкольные учреждения Великого Новгорода реализуют образовательные программы в соответствии с федеральными государственными образовательными стандартами.</w:t>
      </w:r>
    </w:p>
    <w:p w:rsidR="00795235" w:rsidRPr="0043673F" w:rsidRDefault="00795235"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43673F">
        <w:rPr>
          <w:rFonts w:ascii="Times New Roman" w:eastAsia="Times New Roman" w:hAnsi="Times New Roman"/>
          <w:bCs/>
          <w:i/>
          <w:kern w:val="28"/>
          <w:sz w:val="26"/>
          <w:szCs w:val="26"/>
        </w:rPr>
        <w:t>Начальное общее, основное общее, среднее общее образование</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lastRenderedPageBreak/>
        <w:t>Численность учащихся общеобразовательных учреждений Великого Новгорода увеличилась по сравнению с 2015 годом  на 971 человек  и по состоянию на 1 сентября 2016 года составила 23</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 xml:space="preserve">095.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Вторая смена сохранилась в трех общеобразовательных учреждениях: МАОУ</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 xml:space="preserve">«Средняя общеобразовательная школа № 2 с углублённым изучением английского языка», МАОУ «Средняя школа № 13 с углублённым изучением предметов», МАОУ «Средняя общеобразовательная школа № 14».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2016 году из бюджета Новгородской области бюджету городского округа Великого Новгорода была предоставлена субсиди</w:t>
      </w:r>
      <w:r w:rsidR="0043673F">
        <w:rPr>
          <w:rFonts w:ascii="Times New Roman" w:eastAsia="Times New Roman" w:hAnsi="Times New Roman"/>
          <w:bCs/>
          <w:kern w:val="28"/>
          <w:sz w:val="26"/>
          <w:szCs w:val="26"/>
        </w:rPr>
        <w:t>я</w:t>
      </w:r>
      <w:r w:rsidRPr="0043673F">
        <w:rPr>
          <w:rFonts w:ascii="Times New Roman" w:eastAsia="Times New Roman" w:hAnsi="Times New Roman"/>
          <w:bCs/>
          <w:kern w:val="28"/>
          <w:sz w:val="26"/>
          <w:szCs w:val="26"/>
        </w:rPr>
        <w:t xml:space="preserve"> </w:t>
      </w:r>
      <w:r w:rsidR="0043673F">
        <w:rPr>
          <w:rFonts w:ascii="Times New Roman" w:eastAsia="Times New Roman" w:hAnsi="Times New Roman"/>
          <w:bCs/>
          <w:kern w:val="28"/>
          <w:sz w:val="26"/>
          <w:szCs w:val="26"/>
        </w:rPr>
        <w:t xml:space="preserve">в сумме </w:t>
      </w:r>
      <w:r w:rsidRPr="0043673F">
        <w:rPr>
          <w:rFonts w:ascii="Times New Roman" w:eastAsia="Times New Roman" w:hAnsi="Times New Roman"/>
          <w:bCs/>
          <w:kern w:val="28"/>
          <w:sz w:val="26"/>
          <w:szCs w:val="26"/>
        </w:rPr>
        <w:t>8</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460</w:t>
      </w:r>
      <w:r w:rsidR="0043673F">
        <w:rPr>
          <w:rFonts w:ascii="Times New Roman" w:eastAsia="Times New Roman" w:hAnsi="Times New Roman"/>
          <w:bCs/>
          <w:kern w:val="28"/>
          <w:sz w:val="26"/>
          <w:szCs w:val="26"/>
        </w:rPr>
        <w:t>,0</w:t>
      </w:r>
      <w:r w:rsidRPr="0043673F">
        <w:rPr>
          <w:rFonts w:ascii="Times New Roman" w:eastAsia="Times New Roman" w:hAnsi="Times New Roman"/>
          <w:bCs/>
          <w:kern w:val="28"/>
          <w:sz w:val="26"/>
          <w:szCs w:val="26"/>
        </w:rPr>
        <w:t xml:space="preserve"> тыс. рублей на проведение мероприятий по формированию в городском округе сети общеобразовательных организаций, в которых созданы условия для инклюзивного образования детей-инвалидов, в целях создания в общеобразовательных организациях условий для инклюзивного образования детей-инвалидов, предусматривающих универсальную безбарьерную среду и оснащение специальным, в том числе учебным, реабилитационным и компьютерным оборудованием.</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целом выделенные бюджетные средства за отчетный период использовались эффективно и по целевому назначению.</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Условия для дошкольного образования детей с ограниченными возможностями здоровья в возрасте от 3-х до 7-ми лет созданы: в муниципальном дошкольном образовательном учреждении «Детский сад №9 «Журавлик», в муниципальном дошкольном образовательном учреждении «Детский сад №19 «Ручеек» комбинированного вида», в муниципальном дошкольном образовательном учреждении «Детский сад №33 «Росинка».</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рамках реализации президентской инициативы «Наша новая школа» ведется поэтапное внедрение федеральных государственных образовательных стандартов. По федеральным государственным образовательным стандартам обучаются 100% учащихся, обучающихся по программам начального общего, 65% учащихся, обучающихся по программам основного общего образования.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lastRenderedPageBreak/>
        <w:t>В соответствии с требованиям федеральных государственных образовательных стандартов 85 % учебных кабинетов оснащены необходимым оборудованием.</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государственной итоговой аттестации по образовательным программам среднего общего образования приняли участие 1</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077 выпускников, все экзамены сдавали в форме ЕГЭ, аттестат о среднем общем образовании получили 1</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074</w:t>
      </w:r>
      <w:r w:rsidR="0043673F">
        <w:rPr>
          <w:rFonts w:ascii="Times New Roman" w:eastAsia="Times New Roman" w:hAnsi="Times New Roman"/>
          <w:bCs/>
          <w:kern w:val="28"/>
          <w:sz w:val="26"/>
          <w:szCs w:val="26"/>
        </w:rPr>
        <w:t> выпускника</w:t>
      </w:r>
      <w:r w:rsidRPr="0043673F">
        <w:rPr>
          <w:rFonts w:ascii="Times New Roman" w:eastAsia="Times New Roman" w:hAnsi="Times New Roman"/>
          <w:bCs/>
          <w:kern w:val="28"/>
          <w:sz w:val="26"/>
          <w:szCs w:val="26"/>
        </w:rPr>
        <w:t>, что составило 99,7%. Процент выпускников, получивших аттестаты, по сравнению с прошлым учебным годом увеличился на 0,82 %.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111 выпускников, осваивающих программы среднего общего образования (10,3 %), получили медаль «За особые успехи в учении».</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Выпускники Великого Новгорода выбрали для сдачи ЕГЭ обществознание, физику, биологию, историю, химию, английский язык, немецкий язык, литературу, информатику и ИКТ, географию. Из предметов по выбору самый популярный – обществознание. Процент сдававших</w:t>
      </w:r>
      <w:r w:rsidR="0043673F">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 xml:space="preserve">- 54%. Увеличивается процент  выпускников, выбирающих для сдачи ЕГЭ физику, историю, информатику и ИКТ.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В текущем учебном году девятнадцать 100 – балльников (1,8%), в прошлом учебном году таких было 16 (1,6%).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Выпускники Великого Новгорода получили высший балл по русскому языку, литературе, химии, физике, истории, географии, профильной математике. В МАОУ</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«Гимназия № 4» четыре выпускника набрали высший балл, в МАОУ</w:t>
      </w:r>
      <w:r w:rsidR="0043673F">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«Гимназия № 2» - 3, МАОУ «Гимназия «Гармония» -2, МАОУ «Средняя школа № 23» - 2, по одному стобалльнику в школе № 14, школе № 21, лицее-интернате, гимназии «Новоскул», гимназии № 3, школе № 2, гимназии № 1, гимназии «Эврика». Ежегодно выпускники города получают высшие баллы по литературе, русскому языку, истории, химии.</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100 % учащихся 10-11 классов занимаются в профильных классах по программам профильного и (или) углублённого изучения. Сетевое взаимодействие образовательных организаций города с государственными профессиональными образовательными организациями для повышения качества предпрофильной </w:t>
      </w:r>
      <w:r w:rsidRPr="0043673F">
        <w:rPr>
          <w:rFonts w:ascii="Times New Roman" w:eastAsia="Times New Roman" w:hAnsi="Times New Roman"/>
          <w:bCs/>
          <w:kern w:val="28"/>
          <w:sz w:val="26"/>
          <w:szCs w:val="26"/>
        </w:rPr>
        <w:lastRenderedPageBreak/>
        <w:t>подготовки и профильного обучения организовано в 16 образовательных учреждениях, что составляет 53 %.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целях обеспечения развития детей и подростков, выявления их творческих способностей, интеллектуальной одаренности, удовлетворения образовательных потребностей, занятости, организованного досуга в городе созданы места по дополнительному образованию для детей от 5 до18 лет. Доля занятых дополнительным образованием обучающихся составляет 99,31 %.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городе сложилась система работы для развития молодых талантов через:</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предметные олимпиады;</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городские школы: экологическая (27 человека), компьютерная (78 человек), немецкого языка (136 человек), </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городское научное общество учащихся (50 человек, 5 секций),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научно-практические конференции учащихся (42 человека);</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интеллектуальные игры и соревнования, конкурсы и состязания («Дебаты», «Что? Где? Когда?», «Новгородские игрища», конкурсы лидеров, на правовую тематику, КВН и пр. – более 15 262 тыс. участий);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организацию участия в конкурсах и фестивалях различного уровня.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За особые успехи и достижения: 8 школьников Великого Новгорода стали Лауреатами премии Президента Российской Федерации в направлении «Государственная поддержка талантливой молодежи» в рамках приоритетного национального проекта «Образование», 5 - лауреатами областной премии «Господин Великий Новгород» и 6 - муниципальной стипендий одаренным детям в сфере образования.</w:t>
      </w:r>
    </w:p>
    <w:p w:rsidR="00795235" w:rsidRPr="0043673F" w:rsidRDefault="00795235" w:rsidP="00981B72">
      <w:pPr>
        <w:pStyle w:val="a9"/>
        <w:spacing w:beforeLines="20" w:before="48" w:afterLines="20" w:after="48" w:line="360" w:lineRule="auto"/>
        <w:ind w:left="0" w:firstLine="709"/>
        <w:jc w:val="center"/>
        <w:rPr>
          <w:rFonts w:ascii="Times New Roman" w:eastAsia="Times New Roman" w:hAnsi="Times New Roman"/>
          <w:bCs/>
          <w:i/>
          <w:kern w:val="28"/>
          <w:sz w:val="26"/>
          <w:szCs w:val="26"/>
        </w:rPr>
      </w:pPr>
      <w:r w:rsidRPr="0043673F">
        <w:rPr>
          <w:rFonts w:ascii="Times New Roman" w:eastAsia="Times New Roman" w:hAnsi="Times New Roman"/>
          <w:bCs/>
          <w:i/>
          <w:kern w:val="28"/>
          <w:sz w:val="26"/>
          <w:szCs w:val="26"/>
        </w:rPr>
        <w:t>Организация отдыха детей в каникулярное время</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На организацию детского отдыха из бюджета Великого Новгорода на 2016 год были выделены средства в общей сумме 41,4 млн. рублей, профинансировано 41,0 млн. рублей. Данные средства были распределены на: Загородные оздоровительные лагеря – 29,2 млн.</w:t>
      </w:r>
      <w:r w:rsidR="00541C27">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рублей; школы – 11,2 млн.</w:t>
      </w:r>
      <w:r w:rsidR="00541C27">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рублей; Подготовку к оздоровительному сезону – 0,6 млн.</w:t>
      </w:r>
      <w:r w:rsidR="00541C27">
        <w:rPr>
          <w:rFonts w:ascii="Times New Roman" w:eastAsia="Times New Roman" w:hAnsi="Times New Roman"/>
          <w:bCs/>
          <w:kern w:val="28"/>
          <w:sz w:val="26"/>
          <w:szCs w:val="26"/>
        </w:rPr>
        <w:t xml:space="preserve"> </w:t>
      </w:r>
      <w:r w:rsidRPr="0043673F">
        <w:rPr>
          <w:rFonts w:ascii="Times New Roman" w:eastAsia="Times New Roman" w:hAnsi="Times New Roman"/>
          <w:bCs/>
          <w:kern w:val="28"/>
          <w:sz w:val="26"/>
          <w:szCs w:val="26"/>
        </w:rPr>
        <w:t>рублей.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lastRenderedPageBreak/>
        <w:t>Общее количество отдохнувших детей и подростков от 7 до 17 лет составило 80,1 % от общего количества детей данного возраста (17</w:t>
      </w:r>
      <w:r w:rsidR="00541C27">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302 человека) при плане 78,8%. Отдых был организован:</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 xml:space="preserve">в загородных оздоровительных учреждениях </w:t>
      </w:r>
      <w:r w:rsidR="00541C27">
        <w:rPr>
          <w:rFonts w:ascii="Times New Roman" w:eastAsia="Times New Roman" w:hAnsi="Times New Roman"/>
          <w:bCs/>
          <w:kern w:val="28"/>
          <w:sz w:val="26"/>
          <w:szCs w:val="26"/>
        </w:rPr>
        <w:t>(</w:t>
      </w:r>
      <w:r w:rsidRPr="0043673F">
        <w:rPr>
          <w:rFonts w:ascii="Times New Roman" w:eastAsia="Times New Roman" w:hAnsi="Times New Roman"/>
          <w:bCs/>
          <w:kern w:val="28"/>
          <w:sz w:val="26"/>
          <w:szCs w:val="26"/>
        </w:rPr>
        <w:t>отдохнуло 4</w:t>
      </w:r>
      <w:r w:rsidR="00541C27">
        <w:rPr>
          <w:rFonts w:ascii="Times New Roman" w:eastAsia="Times New Roman" w:hAnsi="Times New Roman"/>
          <w:bCs/>
          <w:kern w:val="28"/>
          <w:sz w:val="26"/>
          <w:szCs w:val="26"/>
        </w:rPr>
        <w:t> </w:t>
      </w:r>
      <w:r w:rsidRPr="0043673F">
        <w:rPr>
          <w:rFonts w:ascii="Times New Roman" w:eastAsia="Times New Roman" w:hAnsi="Times New Roman"/>
          <w:bCs/>
          <w:kern w:val="28"/>
          <w:sz w:val="26"/>
          <w:szCs w:val="26"/>
        </w:rPr>
        <w:t>483 человека, в том числе 606 человек из малообеспеченных семей за счет областного бюджета</w:t>
      </w:r>
      <w:r w:rsidR="00541C27">
        <w:rPr>
          <w:rFonts w:ascii="Times New Roman" w:eastAsia="Times New Roman" w:hAnsi="Times New Roman"/>
          <w:bCs/>
          <w:kern w:val="28"/>
          <w:sz w:val="26"/>
          <w:szCs w:val="26"/>
        </w:rPr>
        <w:t>)</w:t>
      </w:r>
      <w:r w:rsidRPr="0043673F">
        <w:rPr>
          <w:rFonts w:ascii="Times New Roman" w:eastAsia="Times New Roman" w:hAnsi="Times New Roman"/>
          <w:bCs/>
          <w:kern w:val="28"/>
          <w:sz w:val="26"/>
          <w:szCs w:val="26"/>
        </w:rPr>
        <w:t>;</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санаториях области – 1259 детей;</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60 оздоровительных лагерях дневного пребывания – 5128 человек (из них 782 человека – в профильных лагерях);</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30 лагерях труда и отдыха – 831 человек.</w:t>
      </w:r>
    </w:p>
    <w:p w:rsidR="00795235" w:rsidRPr="0043673F" w:rsidRDefault="0079523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3673F">
        <w:rPr>
          <w:rFonts w:ascii="Times New Roman" w:eastAsia="Times New Roman" w:hAnsi="Times New Roman"/>
          <w:bCs/>
          <w:kern w:val="28"/>
          <w:sz w:val="26"/>
          <w:szCs w:val="26"/>
        </w:rPr>
        <w:t>В отчетном периоде было трудоустроено 422 подростка.</w:t>
      </w:r>
    </w:p>
    <w:p w:rsidR="00C64492" w:rsidRPr="00D23038" w:rsidRDefault="00A21758" w:rsidP="00981B72">
      <w:pPr>
        <w:pStyle w:val="a7"/>
        <w:spacing w:beforeLines="20" w:before="48" w:afterLines="20" w:after="48" w:line="360" w:lineRule="auto"/>
        <w:jc w:val="both"/>
        <w:rPr>
          <w:rFonts w:ascii="Times New Roman" w:hAnsi="Times New Roman"/>
          <w:b/>
          <w:sz w:val="26"/>
          <w:szCs w:val="26"/>
        </w:rPr>
      </w:pPr>
      <w:bookmarkStart w:id="780" w:name="_Toc441649425"/>
      <w:bookmarkStart w:id="781" w:name="_Toc441668112"/>
      <w:bookmarkStart w:id="782" w:name="_Toc441675970"/>
      <w:bookmarkStart w:id="783" w:name="_Toc441685145"/>
      <w:bookmarkStart w:id="784" w:name="_Toc441685301"/>
      <w:bookmarkStart w:id="785" w:name="_Toc441685339"/>
      <w:bookmarkStart w:id="786" w:name="_Toc441736664"/>
      <w:bookmarkStart w:id="787" w:name="_Toc441736703"/>
      <w:bookmarkStart w:id="788" w:name="_Toc441737328"/>
      <w:bookmarkStart w:id="789" w:name="_Toc441742744"/>
      <w:bookmarkStart w:id="790" w:name="_Toc441753331"/>
      <w:bookmarkStart w:id="791" w:name="_Toc441769578"/>
      <w:bookmarkStart w:id="792" w:name="_Toc441839509"/>
      <w:bookmarkStart w:id="793" w:name="_Toc441845983"/>
      <w:bookmarkStart w:id="794" w:name="_Toc442192042"/>
      <w:bookmarkStart w:id="795" w:name="_Toc442451246"/>
      <w:bookmarkStart w:id="796" w:name="_Toc442451583"/>
      <w:bookmarkStart w:id="797" w:name="_Toc442695221"/>
      <w:bookmarkStart w:id="798" w:name="_Toc442781686"/>
      <w:bookmarkStart w:id="799" w:name="_Toc442871081"/>
      <w:bookmarkStart w:id="800" w:name="_Toc443489954"/>
      <w:bookmarkStart w:id="801" w:name="_Toc443490448"/>
      <w:bookmarkStart w:id="802" w:name="_Toc475028326"/>
      <w:r w:rsidRPr="00D23038">
        <w:rPr>
          <w:rFonts w:ascii="Times New Roman" w:hAnsi="Times New Roman"/>
          <w:b/>
          <w:sz w:val="26"/>
          <w:szCs w:val="26"/>
        </w:rPr>
        <w:t>1.4.</w:t>
      </w:r>
      <w:r w:rsidR="00A720D5" w:rsidRPr="00D23038">
        <w:rPr>
          <w:rFonts w:ascii="Times New Roman" w:hAnsi="Times New Roman"/>
          <w:b/>
          <w:sz w:val="26"/>
          <w:szCs w:val="26"/>
        </w:rPr>
        <w:t>2</w:t>
      </w:r>
      <w:r w:rsidRPr="00D23038">
        <w:rPr>
          <w:rFonts w:ascii="Times New Roman" w:hAnsi="Times New Roman"/>
          <w:b/>
          <w:sz w:val="26"/>
          <w:szCs w:val="26"/>
        </w:rPr>
        <w:t xml:space="preserve">. </w:t>
      </w:r>
      <w:r w:rsidR="00C64492" w:rsidRPr="00D23038">
        <w:rPr>
          <w:rFonts w:ascii="Times New Roman" w:hAnsi="Times New Roman"/>
          <w:b/>
          <w:sz w:val="26"/>
          <w:szCs w:val="26"/>
        </w:rPr>
        <w:t>Организация библиотечного обслуживания населения, комплектование и обеспечение сохранности библиотечных фондов библиотек</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803" w:name="_Toc441649426"/>
      <w:bookmarkStart w:id="804" w:name="_Toc441668113"/>
      <w:bookmarkStart w:id="805" w:name="_Toc441675971"/>
      <w:bookmarkStart w:id="806" w:name="_Toc441685146"/>
      <w:bookmarkStart w:id="807" w:name="_Toc441685302"/>
      <w:bookmarkStart w:id="808" w:name="_Toc441685340"/>
      <w:bookmarkStart w:id="809" w:name="_Toc441736665"/>
      <w:bookmarkStart w:id="810" w:name="_Toc441736704"/>
      <w:bookmarkStart w:id="811" w:name="_Toc441737329"/>
      <w:bookmarkStart w:id="812" w:name="_Toc441742745"/>
      <w:bookmarkStart w:id="813" w:name="_Toc441753332"/>
      <w:bookmarkStart w:id="814" w:name="_Toc441769579"/>
      <w:bookmarkStart w:id="815" w:name="_Toc441839510"/>
      <w:bookmarkStart w:id="816" w:name="_Toc441845984"/>
      <w:bookmarkStart w:id="817" w:name="_Toc442192043"/>
      <w:r w:rsidRPr="00D23038">
        <w:rPr>
          <w:rFonts w:ascii="Times New Roman" w:eastAsia="Times New Roman" w:hAnsi="Times New Roman"/>
          <w:bCs/>
          <w:kern w:val="28"/>
          <w:sz w:val="26"/>
          <w:szCs w:val="26"/>
        </w:rPr>
        <w:t>Современный уровень доступности информации и библиотечного обслуживания населения Великого Новгорода, обеспечивается через развитие муниципальных библиотек как образовательных, информационных, культурных центров.</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В 2016 году муниципальные библиотеки посетило 807 233 человека, читателями являются 62 328 человек, 375 933 человека обратились к библиотекам в удаленном режиме, 289 756 человек посетили сайты библиотек.</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В фонды библиотек поступило: 12 898 документов, в том числе 12 623 печатных изданий и неопубликованных документов. Выбыло 30 945 документов, в том числе 30 711 печатных изданий и неопубликованных документов.</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Общий объем библиотечного фонда составил 483 528 единиц и уменьшился по сравнению с 2015 годом на 18 047 единиц, или на 3,6%.</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 xml:space="preserve">Финансирование мероприятий из бюджета Великого Новгорода осуществлялось в рамках подпрограммы «Развитие библиотечно-информационного обслуживания населения» муниципальной программы «Развитие сферы культуры и молодежной политики Великого Новгорода на 2014-2018 годы». На комплектование книжных фондов было выделено – 438,0 тыс. рублей, на подписку периодических </w:t>
      </w:r>
      <w:r w:rsidRPr="00D23038">
        <w:rPr>
          <w:rFonts w:ascii="Times New Roman" w:eastAsia="Times New Roman" w:hAnsi="Times New Roman"/>
          <w:bCs/>
          <w:kern w:val="28"/>
          <w:sz w:val="26"/>
          <w:szCs w:val="26"/>
        </w:rPr>
        <w:lastRenderedPageBreak/>
        <w:t>изданий – 593,4 тыс. рублей. Приобретено за счет муниципального бюджета 3714 экз. книг.</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МБУК «Библионика» проведен областной конкурс творческих работ «Путешествие в страну Див». В конкурсе приняли участие дети из 19 районов и городов Новгородской области.</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Реализован областной проект «Чемодан стихов», в ходе которого ежемесячно проводился конкурс литературного творчества среди населения Великого Новгорода. Результаты конкурса публиковались в газете «Новгородское вече», стихи победителей печатались в газете «Новгородское вече» и в журнале «Новгород литературный», издан первый сборник стихов победителей конкурса. Лучшие из лучших имели возможность выступить в прямом эфире «Радио53» и рассказать о себе и своём творчестве, почитать свои стихи. Главным спонсором конкурса стал новгородский меценат и поэт Николай Сумароков. Всего за 12 месяцев на конкурс поступило более 400 стихотворений от 115 авторов.</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В марте 2016 года в подростковой библиотеке МБУК «Библиотечный центр для детей и юношества «Читай-город» прошел городской этап Всероссийского конкурса чтецов «Живая классика». Победители были направлены в «МДЦ «Артек» для участия в заключительном этапе конкурса.</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В апреле 2017 года будут подведены итоги городского конкурса «Классное чтение 2015-2016».</w:t>
      </w:r>
    </w:p>
    <w:p w:rsidR="00D23038" w:rsidRPr="00D23038" w:rsidRDefault="00D2303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23038">
        <w:rPr>
          <w:rFonts w:ascii="Times New Roman" w:eastAsia="Times New Roman" w:hAnsi="Times New Roman"/>
          <w:bCs/>
          <w:kern w:val="28"/>
          <w:sz w:val="26"/>
          <w:szCs w:val="26"/>
        </w:rPr>
        <w:t>В составе делегации от Новгородской области сотрудники библиотеки приняли участие в работе Российско-Финляндского культурного форума 29</w:t>
      </w:r>
      <w:r w:rsidR="00B652B5">
        <w:rPr>
          <w:rFonts w:ascii="Times New Roman" w:eastAsia="Times New Roman" w:hAnsi="Times New Roman"/>
          <w:bCs/>
          <w:kern w:val="28"/>
          <w:sz w:val="26"/>
          <w:szCs w:val="26"/>
        </w:rPr>
        <w:t> </w:t>
      </w:r>
      <w:r w:rsidRPr="00D23038">
        <w:rPr>
          <w:rFonts w:ascii="Times New Roman" w:eastAsia="Times New Roman" w:hAnsi="Times New Roman"/>
          <w:bCs/>
          <w:kern w:val="28"/>
          <w:sz w:val="26"/>
          <w:szCs w:val="26"/>
        </w:rPr>
        <w:t>сентября -2 октября 2016 года в г. Тампере.</w:t>
      </w:r>
    </w:p>
    <w:p w:rsidR="00C64492" w:rsidRPr="00D23038" w:rsidRDefault="00A21758" w:rsidP="00981B72">
      <w:pPr>
        <w:pStyle w:val="a5"/>
        <w:spacing w:beforeLines="20" w:before="48" w:afterLines="20" w:after="48" w:line="360" w:lineRule="auto"/>
        <w:jc w:val="both"/>
        <w:rPr>
          <w:rStyle w:val="a8"/>
          <w:rFonts w:ascii="Times New Roman" w:hAnsi="Times New Roman"/>
          <w:sz w:val="26"/>
          <w:szCs w:val="26"/>
        </w:rPr>
      </w:pPr>
      <w:bookmarkStart w:id="818" w:name="_Toc442451247"/>
      <w:bookmarkStart w:id="819" w:name="_Toc442451584"/>
      <w:bookmarkStart w:id="820" w:name="_Toc442695222"/>
      <w:bookmarkStart w:id="821" w:name="_Toc442781687"/>
      <w:bookmarkStart w:id="822" w:name="_Toc442871082"/>
      <w:bookmarkStart w:id="823" w:name="_Toc443489955"/>
      <w:bookmarkStart w:id="824" w:name="_Toc443490449"/>
      <w:bookmarkStart w:id="825" w:name="_Toc475028327"/>
      <w:r w:rsidRPr="00D23038">
        <w:rPr>
          <w:rFonts w:ascii="Times New Roman" w:hAnsi="Times New Roman"/>
          <w:sz w:val="26"/>
          <w:szCs w:val="26"/>
        </w:rPr>
        <w:t>1.4.</w:t>
      </w:r>
      <w:r w:rsidR="00A720D5" w:rsidRPr="00D23038">
        <w:rPr>
          <w:rFonts w:ascii="Times New Roman" w:hAnsi="Times New Roman"/>
          <w:sz w:val="26"/>
          <w:szCs w:val="26"/>
        </w:rPr>
        <w:t>3</w:t>
      </w:r>
      <w:r w:rsidRPr="00D23038">
        <w:rPr>
          <w:rStyle w:val="a8"/>
          <w:rFonts w:ascii="Times New Roman" w:hAnsi="Times New Roman"/>
          <w:sz w:val="26"/>
          <w:szCs w:val="26"/>
        </w:rPr>
        <w:t xml:space="preserve">. </w:t>
      </w:r>
      <w:r w:rsidR="00C64492" w:rsidRPr="00D23038">
        <w:rPr>
          <w:rStyle w:val="a8"/>
          <w:rFonts w:ascii="Times New Roman" w:hAnsi="Times New Roman"/>
          <w:sz w:val="26"/>
          <w:szCs w:val="26"/>
        </w:rPr>
        <w:t>Создание условий для организации досуга и обеспечения жителей услугами организаций культуры</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003D2A67" w:rsidRPr="00D23038">
        <w:rPr>
          <w:rStyle w:val="a8"/>
          <w:rFonts w:ascii="Times New Roman" w:hAnsi="Times New Roman"/>
          <w:sz w:val="26"/>
          <w:szCs w:val="26"/>
        </w:rPr>
        <w:t xml:space="preserve">. </w:t>
      </w:r>
      <w:bookmarkStart w:id="826" w:name="_Toc441649427"/>
      <w:bookmarkStart w:id="827" w:name="_Toc441668114"/>
      <w:bookmarkStart w:id="828" w:name="_Toc441675972"/>
      <w:bookmarkStart w:id="829" w:name="_Toc441685147"/>
      <w:bookmarkStart w:id="830" w:name="_Toc441685303"/>
      <w:bookmarkStart w:id="831" w:name="_Toc441685341"/>
      <w:bookmarkStart w:id="832" w:name="_Toc441736666"/>
      <w:bookmarkStart w:id="833" w:name="_Toc441736705"/>
      <w:bookmarkStart w:id="834" w:name="_Toc441737330"/>
      <w:bookmarkStart w:id="835" w:name="_Toc441742746"/>
      <w:bookmarkStart w:id="836" w:name="_Toc441753333"/>
      <w:bookmarkStart w:id="837" w:name="_Toc441769580"/>
      <w:bookmarkStart w:id="838" w:name="_Toc441839511"/>
      <w:bookmarkStart w:id="839" w:name="_Toc441845985"/>
      <w:r w:rsidR="00C64492" w:rsidRPr="00D23038">
        <w:rPr>
          <w:rStyle w:val="a8"/>
          <w:rFonts w:ascii="Times New Roman" w:hAnsi="Times New Roman"/>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 xml:space="preserve">Развитие культурной составляющей в повышении качества жизни населения Великого Новгорода осуществлялось в рамках реализации муниципальной </w:t>
      </w:r>
      <w:r w:rsidRPr="000638B5">
        <w:rPr>
          <w:rFonts w:ascii="Times New Roman" w:eastAsia="Times New Roman" w:hAnsi="Times New Roman"/>
          <w:bCs/>
          <w:kern w:val="28"/>
          <w:sz w:val="26"/>
          <w:szCs w:val="26"/>
        </w:rPr>
        <w:lastRenderedPageBreak/>
        <w:t>программы «Развитие сферы культуры и молодежной политики Великого Новгорода на 2014-2018 годы».</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За 2016 год учреждениями культурно-досугового типа проведено 2949</w:t>
      </w:r>
      <w:r>
        <w:rPr>
          <w:rFonts w:ascii="Times New Roman" w:eastAsia="Times New Roman" w:hAnsi="Times New Roman"/>
          <w:bCs/>
          <w:kern w:val="28"/>
          <w:sz w:val="26"/>
          <w:szCs w:val="26"/>
        </w:rPr>
        <w:t> </w:t>
      </w:r>
      <w:r w:rsidRPr="000638B5">
        <w:rPr>
          <w:rFonts w:ascii="Times New Roman" w:eastAsia="Times New Roman" w:hAnsi="Times New Roman"/>
          <w:bCs/>
          <w:kern w:val="28"/>
          <w:sz w:val="26"/>
          <w:szCs w:val="26"/>
        </w:rPr>
        <w:t>мероприятий (на 72 мероприятия больше, чем в 2015 году) обслужено 663 586 чел</w:t>
      </w:r>
      <w:r>
        <w:rPr>
          <w:rFonts w:ascii="Times New Roman" w:eastAsia="Times New Roman" w:hAnsi="Times New Roman"/>
          <w:bCs/>
          <w:kern w:val="28"/>
          <w:sz w:val="26"/>
          <w:szCs w:val="26"/>
        </w:rPr>
        <w:t>овек</w:t>
      </w:r>
      <w:r w:rsidRPr="000638B5">
        <w:rPr>
          <w:rFonts w:ascii="Times New Roman" w:eastAsia="Times New Roman" w:hAnsi="Times New Roman"/>
          <w:bCs/>
          <w:kern w:val="28"/>
          <w:sz w:val="26"/>
          <w:szCs w:val="26"/>
        </w:rPr>
        <w:t>.</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125 мероприятий прошли с участием инвалидов и лиц с ограниченными возможностями здоровья.</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983 мероприятия проведено на платной основе, их посетили 91 714 человек.</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1937 мероприятий проведено на бесплатной основе, обслужено 594 852 чел</w:t>
      </w:r>
      <w:r>
        <w:rPr>
          <w:rFonts w:ascii="Times New Roman" w:eastAsia="Times New Roman" w:hAnsi="Times New Roman"/>
          <w:bCs/>
          <w:kern w:val="28"/>
          <w:sz w:val="26"/>
          <w:szCs w:val="26"/>
        </w:rPr>
        <w:t>овек</w:t>
      </w:r>
      <w:r w:rsidRPr="000638B5">
        <w:rPr>
          <w:rFonts w:ascii="Times New Roman" w:eastAsia="Times New Roman" w:hAnsi="Times New Roman"/>
          <w:bCs/>
          <w:kern w:val="28"/>
          <w:sz w:val="26"/>
          <w:szCs w:val="26"/>
        </w:rPr>
        <w:t>.</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 учреждениях клубного типа в течение 2016 года работало 183</w:t>
      </w:r>
      <w:r>
        <w:rPr>
          <w:rFonts w:ascii="Times New Roman" w:eastAsia="Times New Roman" w:hAnsi="Times New Roman"/>
          <w:bCs/>
          <w:kern w:val="28"/>
          <w:sz w:val="26"/>
          <w:szCs w:val="26"/>
        </w:rPr>
        <w:t> </w:t>
      </w:r>
      <w:r w:rsidRPr="000638B5">
        <w:rPr>
          <w:rFonts w:ascii="Times New Roman" w:eastAsia="Times New Roman" w:hAnsi="Times New Roman"/>
          <w:bCs/>
          <w:kern w:val="28"/>
          <w:sz w:val="26"/>
          <w:szCs w:val="26"/>
        </w:rPr>
        <w:t>клубных формирования, в них насчитывалось 2888 человек. Из общего числа формирований 103 – для детей, в них занимается 1530 чел</w:t>
      </w:r>
      <w:r>
        <w:rPr>
          <w:rFonts w:ascii="Times New Roman" w:eastAsia="Times New Roman" w:hAnsi="Times New Roman"/>
          <w:bCs/>
          <w:kern w:val="28"/>
          <w:sz w:val="26"/>
          <w:szCs w:val="26"/>
        </w:rPr>
        <w:t>овек</w:t>
      </w:r>
      <w:r w:rsidRPr="000638B5">
        <w:rPr>
          <w:rFonts w:ascii="Times New Roman" w:eastAsia="Times New Roman" w:hAnsi="Times New Roman"/>
          <w:bCs/>
          <w:kern w:val="28"/>
          <w:sz w:val="26"/>
          <w:szCs w:val="26"/>
        </w:rPr>
        <w:t>.</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Культурно-досуговыми учреждениями заработано за год 36,4 млн. рублей, что составляет 46,6% от общего дохода культурно-досуговых учреждений и 87,2% от средств, выделяемых из бюджета города.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Учреждения культуры приняли активное участие в подготовке и проведении крупных культурных событий жизни города, событий и праздников государственного и регионального уровня.</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Проведены мероприятия, посвящённые встрече Нового года на Софийской площади, праздник «Рождество Христово», народное гуляние «Масленица», мероприятия, посвященные празднованию 72-ой годовщине освобождения Новгорода от немецко-фашистских захватчиков, Дню защитника Отечества, Международному женскому Дню 8 марта, Дню воссоединения Крыма с Россией, Дню Весны и Труда, Дню Победы, Дню Ганзы (Большое Ганзейское путешествие), Дню города, Дню России, Дню семьи, любви и верности, Дню знаний, Дню подвига самопожертвования, посвященного подвигу А. Панкратова, VIII годовщине присвоения Великому Новгороду почетного звания «Город воинской славы», Дню народного единства, Дню неизвестного солдата, акция «Свеча памяти», посвященная началу Великой Отечественной войны.</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lastRenderedPageBreak/>
        <w:t>Оказано содействие в проведении мероприятий зимнего праздника «Святки» в музее народного деревянного зодчества «Витославлицы», XV Международного фестиваля народного искусства и ремесел "Садко", XL областного летнего праздника фольклора и ремесел в музее народного деревянного зодчества «Витославлицы», фольклорного праздника «Волховская купаленка», автопробега «Эстафета доверия» в рамках акции по продвижению общероссийского детского телефона доверия 8-800-2000-122, фестиваля #ВместеЯрче, посвященных Дню знаний, Дню борьбы с терроризмом, Дню Российского флага, Дню зарождения российской государственности.</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С 18 по 22 апреля состоялся Международный конкурс юных пианистов имени С.В. Рахманинова. По итогам конкурса его дипломантом стала учащаяся муниципального бюджетного учреждения дополнительного образования "Новгородская городская детская музыкальная школа им. П.И. Чайковского" Сеина Мария.</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Прошел XVIII фестиваль карнавального костюма «Золотая пуговица», конкурс эстрадной песни «Волховские зори», конкурс и Городская неделя памяти писателя-натуралиста В.В. Бианки «Путешествие в страну ДИВ».</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Во Дворце культуры и молодежи «ГОРОД» прошли фестивали творчества школьников «На волне успеха», творчества воспитанников учреждений дошкольного образования «Детский альбом», кукольной моды «Маленький кутюрье», моды и дизайна «Стильный город», «Время талантов», творчества инвалидов, конкурс «Мисс Великий Новгород», КВНы, благотворительные концерты и акция «Рука помощи», программа, посвященная Дню защиты детей, мероприятие, посвященное Дню Конституции, спектакли, концерты, выставки.</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 городском Центре культуры и досуга им. Н.Г. Васильева прошли 4</w:t>
      </w:r>
      <w:r w:rsidR="00B652B5">
        <w:rPr>
          <w:rFonts w:ascii="Times New Roman" w:eastAsia="Times New Roman" w:hAnsi="Times New Roman"/>
          <w:bCs/>
          <w:kern w:val="28"/>
          <w:sz w:val="26"/>
          <w:szCs w:val="26"/>
        </w:rPr>
        <w:t> </w:t>
      </w:r>
      <w:r w:rsidRPr="000638B5">
        <w:rPr>
          <w:rFonts w:ascii="Times New Roman" w:eastAsia="Times New Roman" w:hAnsi="Times New Roman"/>
          <w:bCs/>
          <w:kern w:val="28"/>
          <w:sz w:val="26"/>
          <w:szCs w:val="26"/>
        </w:rPr>
        <w:t xml:space="preserve">городская выставка изделий прикладного творчества «Рождественские узоры», XIII городская выставка прикладного творчества пенсионеров «Мой дом двери открывает», II Городская выставка изделий в технике лоскутного шитья «Праздник новгородского лоскута», V Городская выставка цветов, выставка дачной и огородной продукции «Урожай 2016», состоялся ряд мероприятий культурно-познавательных проектов «Живая классика» и «Нескучная литература» в рамках </w:t>
      </w:r>
      <w:r w:rsidRPr="000638B5">
        <w:rPr>
          <w:rFonts w:ascii="Times New Roman" w:eastAsia="Times New Roman" w:hAnsi="Times New Roman"/>
          <w:bCs/>
          <w:kern w:val="28"/>
          <w:sz w:val="26"/>
          <w:szCs w:val="26"/>
        </w:rPr>
        <w:lastRenderedPageBreak/>
        <w:t>работы Арт-гостиной «На Дворцовой». Состоялись мероприятия школы «Почемучек» и социокультурного проекта «Социальный туризм. Партнерство ветеранов и молодежи «Патриотизм вчера, сегодня, завтра». Состоялись IV городской конкурс «Дабы свеча не погасла», этнический фестиваль «AZIA PARTY», благотворительная акция «Добрые руки», детские праздничные программы «23 + 8», мероприятия, посвященные Дню семьи, Дню пожилого человека, Дню матери, сольные концерты художественных коллективов, программы для маленького выпускника и школьных баз отдыха.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Центр культуры, искусства и общественных инициатив «Диалог» организовал акцию «Бессмертный полк» в рамках празднования Дня Победы. В шествии приняло участие 12,5 тысяч человек. В учреждении состоялись молодежные акции, посвященные Дню памяти умерших от СПИДа, Дню призывника, международному Дню борьбы с ВИЧ/СПИДом, акция «Белая ночь современного искусства», День открытых дверей, праздничный вечер, посвященный Дню пожилого человека, хоровой фестиваль «Новгородская карусель», творческая программа «День с мамой», посвященная Дню матери. Также учреждение вело большую концертную и выставочную деятельность.</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 ЦКИиОИ «Диалог» состоялись 35 концертов профессиональных солистов и коллективов, около 20 кинопоказов, более 50 выставок в городском выставочном центре, танцевальные вечера. Работали виртуальный русский музей (55 мероприятий) и познавательный клуб «Скворешня» (33 мероприятия). В Центре музыкальной культуры им. С.В. Рахманинова, являющегося структурным подразделением культурного центра «Диалог» состоялось 40 мероприятий.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 трех культурно-досуговых учреждениях и театре для детей и молодежи «Малый» успешно прошла новогодняя кампания. Состоялись утренники, вечера отдыха, огоньки, концерты, спектакли, выставки, мастер-классы, новогодние ярмарки. Для различных категорий населения проведено 181 мероприятие. На них обслужено 20 276 человек.</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 xml:space="preserve">Учреждения культуры приняли активное участие в подготовке и проведении крупных культурных событий жизни города, событий и праздников </w:t>
      </w:r>
      <w:r w:rsidRPr="000638B5">
        <w:rPr>
          <w:rFonts w:ascii="Times New Roman" w:eastAsia="Times New Roman" w:hAnsi="Times New Roman"/>
          <w:bCs/>
          <w:kern w:val="28"/>
          <w:sz w:val="26"/>
          <w:szCs w:val="26"/>
        </w:rPr>
        <w:lastRenderedPageBreak/>
        <w:t>государственного и регионального уровня. Подготовлены циклы выставок, обзоров, тематических мероприятий.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Творческие коллективы приняли участие в 46 мероприятиях (фестивалях, конкурсах, выставках) со статусом выше городского (за пределами области – 24, в регионе – 17).</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МБУКиИ «Новгородский театр для детей и молодежи «Малый» выпустил премьеры спектаклей «Три медведя», «Баллада о маленьком буксире», «Алиса в стране чудес», «UFO», «Тайна ледяного королевства».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Выполнены 5 малых постановок спектаклей по современным пьесам Германии, Австрии, Швейцарии для подростков и молодёжи (в рамках совместного проекта с Гёте-институтом в г. Санкт-Петербург) в рамках театрального фестиваля «Театральный марафон» - «Чик. Гудбай, Берлин!», “Временно недоступен», «А рыбы спят?», «Без монет нет конфет», «Чёрное молоко, или экскурсия в Освенцим». В рамках фестиваля состоялись также мастер-класс «Театральные игры» и концерт «Лаборатория сновидений». Реализованы проекты «Дискуссионный театр», “Кино в театре», фотовыставка «Город, читай!».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 xml:space="preserve">Продолжено развитие направления «бэби театра» - постановка спектаклей «первых лет жизни», привлечение в театр самых маленьких зрителей. </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Организовано внедрение инновационных проектов:</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«Ходилка по театру», сочетание экскурсии по театральному закулисью и творческого погружения в мир театральных профессий гримера, музыканта, актера и сценариста – проект направлен на посещения театром всей семьей;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акция «Детская пятница», направленная на поход в театр всей семьей в пятничный вечер и способствующая семейному вовлечению в театральное искусство;</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«Ночь в театре», который собирает молодежь на театральные акции с вечера и до пяти утра.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За отчетный период показан 241 спектакль для 15 742 зрителей.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 xml:space="preserve">МУКиИ «Городской духовой оркестр» обеспечил музыкальное сопровождение торжественных мероприятий, посвящённых освобождению Новгорода от немецко-фашистских захватчиков, Дню защитников Отечества, </w:t>
      </w:r>
      <w:r w:rsidRPr="000638B5">
        <w:rPr>
          <w:rFonts w:ascii="Times New Roman" w:eastAsia="Times New Roman" w:hAnsi="Times New Roman"/>
          <w:bCs/>
          <w:kern w:val="28"/>
          <w:sz w:val="26"/>
          <w:szCs w:val="26"/>
        </w:rPr>
        <w:lastRenderedPageBreak/>
        <w:t>Международному женскому дню, Дню Победы, Дню города, принял участие в городском празднике «Масленица», в митинге, посвящённом годовщине вступления Крыма в состав России, Дню Весны и труда, Дню Победы, Последнему звонку, Дню независимости, Дню Великого Новгорода, Дню памяти жертв Великой Отечественной войны, Дню государственного флага, Дню знаний, Дню солидарности в борьбе с терроризмом, Дню народного единства и др.</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Состоялся благотворительный концерт в рамках благотворительного марафона «Рождественский подарок».</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Проведены танцевальные вечера для жителей города «Для Вас играет духовой оркестр». Подготовлены новые концертные программы для детских садов города, джаз-оркестра и духового оркестра, концертная программа для ветеранов войны и труда.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В общем числе концертов – 8 - "Для Вас играет духовой оркестр", 10</w:t>
      </w:r>
      <w:r w:rsidR="00B652B5">
        <w:rPr>
          <w:rFonts w:ascii="Times New Roman" w:eastAsia="Times New Roman" w:hAnsi="Times New Roman"/>
          <w:bCs/>
          <w:kern w:val="28"/>
          <w:sz w:val="26"/>
          <w:szCs w:val="26"/>
        </w:rPr>
        <w:t> </w:t>
      </w:r>
      <w:r w:rsidRPr="000638B5">
        <w:rPr>
          <w:rFonts w:ascii="Times New Roman" w:eastAsia="Times New Roman" w:hAnsi="Times New Roman"/>
          <w:bCs/>
          <w:kern w:val="28"/>
          <w:sz w:val="26"/>
          <w:szCs w:val="26"/>
        </w:rPr>
        <w:t>танцевальных вечеров. Состоялись 15 выступлений на платной основе для 14050</w:t>
      </w:r>
      <w:r w:rsidR="00B652B5">
        <w:rPr>
          <w:rFonts w:ascii="Times New Roman" w:eastAsia="Times New Roman" w:hAnsi="Times New Roman"/>
          <w:bCs/>
          <w:kern w:val="28"/>
          <w:sz w:val="26"/>
          <w:szCs w:val="26"/>
        </w:rPr>
        <w:t> </w:t>
      </w:r>
      <w:r w:rsidRPr="000638B5">
        <w:rPr>
          <w:rFonts w:ascii="Times New Roman" w:eastAsia="Times New Roman" w:hAnsi="Times New Roman"/>
          <w:bCs/>
          <w:kern w:val="28"/>
          <w:sz w:val="26"/>
          <w:szCs w:val="26"/>
        </w:rPr>
        <w:t>зрителей.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Проведена лекция-концерт для преподавателей и руководителей духовых оркестров области совместно с колледжем искусств им. С.В. Рахманинова.</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0638B5">
        <w:rPr>
          <w:rFonts w:ascii="Times New Roman" w:eastAsia="Times New Roman" w:hAnsi="Times New Roman"/>
          <w:bCs/>
          <w:kern w:val="28"/>
          <w:sz w:val="26"/>
          <w:szCs w:val="26"/>
        </w:rPr>
        <w:t>Организовано 87 концертных выступлений для 87 000 зрителей.</w:t>
      </w:r>
    </w:p>
    <w:p w:rsidR="000638B5" w:rsidRPr="00B652B5" w:rsidRDefault="000638B5" w:rsidP="000638B5">
      <w:pPr>
        <w:spacing w:after="0" w:line="360" w:lineRule="auto"/>
        <w:ind w:firstLine="709"/>
        <w:jc w:val="both"/>
        <w:rPr>
          <w:rFonts w:ascii="Times New Roman" w:eastAsia="Times New Roman" w:hAnsi="Times New Roman"/>
          <w:bCs/>
          <w:kern w:val="28"/>
          <w:sz w:val="26"/>
          <w:szCs w:val="26"/>
        </w:rPr>
      </w:pPr>
      <w:r w:rsidRPr="00B652B5">
        <w:rPr>
          <w:rFonts w:ascii="Times New Roman" w:eastAsia="Times New Roman" w:hAnsi="Times New Roman"/>
          <w:bCs/>
          <w:kern w:val="28"/>
          <w:sz w:val="26"/>
          <w:szCs w:val="26"/>
        </w:rPr>
        <w:t>В соответствии с Указом Президента Российской Федерации от 7 мая 2012 года № 597 «О мероприятиях по реализации государственной социальной политики» установлены целевые показатели по средней заработной плате по направлению «Культура»:</w:t>
      </w:r>
    </w:p>
    <w:p w:rsidR="000638B5" w:rsidRPr="00B652B5" w:rsidRDefault="000638B5" w:rsidP="000638B5">
      <w:pPr>
        <w:spacing w:after="0" w:line="360" w:lineRule="auto"/>
        <w:ind w:firstLine="709"/>
        <w:jc w:val="both"/>
        <w:rPr>
          <w:rFonts w:ascii="Times New Roman" w:eastAsia="Times New Roman" w:hAnsi="Times New Roman"/>
          <w:bCs/>
          <w:kern w:val="28"/>
          <w:sz w:val="26"/>
          <w:szCs w:val="26"/>
        </w:rPr>
      </w:pPr>
      <w:r w:rsidRPr="00B652B5">
        <w:rPr>
          <w:rFonts w:ascii="Times New Roman" w:eastAsia="Times New Roman" w:hAnsi="Times New Roman"/>
          <w:bCs/>
          <w:kern w:val="28"/>
          <w:sz w:val="26"/>
          <w:szCs w:val="26"/>
        </w:rPr>
        <w:t>для педагогических работников - 19 594,4 рублей. В 2016 году выполнение целевого показателя составило 100,4 % или 19 669,3 рублей;</w:t>
      </w:r>
    </w:p>
    <w:p w:rsidR="000638B5" w:rsidRPr="000638B5" w:rsidRDefault="000638B5" w:rsidP="000638B5">
      <w:pPr>
        <w:spacing w:after="0" w:line="360" w:lineRule="auto"/>
        <w:ind w:firstLine="709"/>
        <w:jc w:val="both"/>
        <w:rPr>
          <w:rFonts w:ascii="Times New Roman" w:eastAsia="Times New Roman" w:hAnsi="Times New Roman"/>
          <w:bCs/>
          <w:kern w:val="28"/>
          <w:sz w:val="26"/>
          <w:szCs w:val="26"/>
        </w:rPr>
      </w:pPr>
      <w:r w:rsidRPr="00B652B5">
        <w:rPr>
          <w:rFonts w:ascii="Times New Roman" w:eastAsia="Times New Roman" w:hAnsi="Times New Roman"/>
          <w:bCs/>
          <w:kern w:val="28"/>
          <w:sz w:val="26"/>
          <w:szCs w:val="26"/>
        </w:rPr>
        <w:t>для работников учреждений культуры - 17 502,9 рублей. В 2016 году целевой показатель выполнен на 100,0 % и составил 17 506,5 рублей.</w:t>
      </w:r>
    </w:p>
    <w:p w:rsidR="00C64492" w:rsidRPr="00450D4F" w:rsidRDefault="00A21758" w:rsidP="00981B72">
      <w:pPr>
        <w:pStyle w:val="a7"/>
        <w:spacing w:beforeLines="20" w:before="48" w:afterLines="20" w:after="48" w:line="360" w:lineRule="auto"/>
        <w:jc w:val="both"/>
        <w:rPr>
          <w:rFonts w:ascii="Times New Roman" w:hAnsi="Times New Roman"/>
          <w:b/>
          <w:sz w:val="26"/>
          <w:szCs w:val="26"/>
        </w:rPr>
      </w:pPr>
      <w:bookmarkStart w:id="840" w:name="_Toc441649428"/>
      <w:bookmarkStart w:id="841" w:name="_Toc441668115"/>
      <w:bookmarkStart w:id="842" w:name="_Toc441675973"/>
      <w:bookmarkStart w:id="843" w:name="_Toc441685148"/>
      <w:bookmarkStart w:id="844" w:name="_Toc441685304"/>
      <w:bookmarkStart w:id="845" w:name="_Toc441685342"/>
      <w:bookmarkStart w:id="846" w:name="_Toc441736667"/>
      <w:bookmarkStart w:id="847" w:name="_Toc441736706"/>
      <w:bookmarkStart w:id="848" w:name="_Toc441737331"/>
      <w:bookmarkStart w:id="849" w:name="_Toc441742747"/>
      <w:bookmarkStart w:id="850" w:name="_Toc441753334"/>
      <w:bookmarkStart w:id="851" w:name="_Toc441769581"/>
      <w:bookmarkStart w:id="852" w:name="_Toc441839512"/>
      <w:bookmarkStart w:id="853" w:name="_Toc441845986"/>
      <w:bookmarkStart w:id="854" w:name="_Toc442192044"/>
      <w:bookmarkStart w:id="855" w:name="_Toc442451248"/>
      <w:bookmarkStart w:id="856" w:name="_Toc442451585"/>
      <w:bookmarkStart w:id="857" w:name="_Toc442695223"/>
      <w:bookmarkStart w:id="858" w:name="_Toc442781688"/>
      <w:bookmarkStart w:id="859" w:name="_Toc442871083"/>
      <w:bookmarkStart w:id="860" w:name="_Toc443489956"/>
      <w:bookmarkStart w:id="861" w:name="_Toc443490450"/>
      <w:bookmarkStart w:id="862" w:name="_Toc475028328"/>
      <w:r w:rsidRPr="00450D4F">
        <w:rPr>
          <w:rFonts w:ascii="Times New Roman" w:hAnsi="Times New Roman"/>
          <w:b/>
          <w:sz w:val="26"/>
          <w:szCs w:val="26"/>
        </w:rPr>
        <w:t>1.4.</w:t>
      </w:r>
      <w:r w:rsidR="00C87E64">
        <w:rPr>
          <w:rFonts w:ascii="Times New Roman" w:hAnsi="Times New Roman"/>
          <w:b/>
          <w:sz w:val="26"/>
          <w:szCs w:val="26"/>
        </w:rPr>
        <w:t>4</w:t>
      </w:r>
      <w:r w:rsidRPr="00450D4F">
        <w:rPr>
          <w:rFonts w:ascii="Times New Roman" w:hAnsi="Times New Roman"/>
          <w:b/>
          <w:sz w:val="26"/>
          <w:szCs w:val="26"/>
        </w:rPr>
        <w:t xml:space="preserve">. </w:t>
      </w:r>
      <w:r w:rsidR="00C64492" w:rsidRPr="00450D4F">
        <w:rPr>
          <w:rFonts w:ascii="Times New Roman" w:hAnsi="Times New Roman"/>
          <w:b/>
          <w:sz w:val="26"/>
          <w:szCs w:val="26"/>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bookmarkStart w:id="863" w:name="_Toc441649429"/>
      <w:bookmarkStart w:id="864" w:name="_Toc441668116"/>
      <w:bookmarkStart w:id="865" w:name="_Toc441675974"/>
      <w:bookmarkStart w:id="866" w:name="_Toc441685149"/>
      <w:bookmarkStart w:id="867" w:name="_Toc441685305"/>
      <w:bookmarkStart w:id="868" w:name="_Toc441685343"/>
      <w:bookmarkStart w:id="869" w:name="_Toc441736668"/>
      <w:bookmarkStart w:id="870" w:name="_Toc441736707"/>
      <w:bookmarkStart w:id="871" w:name="_Toc441737332"/>
      <w:bookmarkStart w:id="872" w:name="_Toc441742748"/>
      <w:bookmarkStart w:id="873" w:name="_Toc441753335"/>
      <w:bookmarkStart w:id="874" w:name="_Toc441769582"/>
      <w:bookmarkStart w:id="875" w:name="_Toc441839513"/>
      <w:bookmarkStart w:id="876" w:name="_Toc441845987"/>
      <w:bookmarkStart w:id="877" w:name="_Toc442192045"/>
      <w:bookmarkStart w:id="878" w:name="_Toc442451249"/>
      <w:bookmarkStart w:id="879" w:name="_Toc442451586"/>
      <w:bookmarkStart w:id="880" w:name="_Toc442695224"/>
      <w:bookmarkStart w:id="881" w:name="_Toc442781689"/>
      <w:r w:rsidRPr="00450D4F">
        <w:rPr>
          <w:rFonts w:ascii="Times New Roman" w:eastAsia="Times New Roman" w:hAnsi="Times New Roman"/>
          <w:bCs/>
          <w:kern w:val="28"/>
          <w:sz w:val="26"/>
          <w:szCs w:val="26"/>
        </w:rPr>
        <w:lastRenderedPageBreak/>
        <w:t>Всего в муниципальной собственности находится 51 объект культурного наследия, из них:</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2 объекта культурного наследия федерального значения;</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29 объектов культурного наследия регионального значения;</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20 со статусом вновь выявленных объектов культурного наследия.</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На территории Великого Новгорода выявлено 12 объектов культурного наследия, не имеющих собственника.</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Списки объектов культурного наследия, находящихся в муниципальной собственности, размещены на сайте комитета культуры и молодежной политики Администрации Великого Новгорода.</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По результатам 4 заседаний рабочей группы по подготовке предложений об объектах культурного наследия, находящихся в собственности Великого Новгорода, начата процедура постановки на учет 5 бесхозяйных объектов культурного наследия.</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В рамках оказания муниципальной услуги «Предоставление информации об объектах культурного наследия регионального и местного значения, находящихся на территории города Великий Новгород» в 2016 году подготовлено 47 письменных ответов, проведено более 50 устных консультаций на запросы граждан и организаций.</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Подготовлены предложения для рассмотрения на городской топонимической комиссии по наименованию скверов Великого Новгорода, улиц носящих двойное название, а также новых улиц в микрорайоне Кречевицы.</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В 2016 году проведены торжественные церемонии открытия мемориальных досок:</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 Сергею Владимировичу Кононову, защитнику Отечества,  кавалеру ордена Мужества, погибшему при прохождении службы во внутренних войсках МВД России на территории Чеченской Республики;</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t>-</w:t>
      </w:r>
      <w:r>
        <w:rPr>
          <w:rFonts w:ascii="Times New Roman" w:eastAsia="Times New Roman" w:hAnsi="Times New Roman"/>
          <w:bCs/>
          <w:kern w:val="28"/>
          <w:sz w:val="26"/>
          <w:szCs w:val="26"/>
        </w:rPr>
        <w:t xml:space="preserve"> </w:t>
      </w:r>
      <w:r w:rsidRPr="00450D4F">
        <w:rPr>
          <w:rFonts w:ascii="Times New Roman" w:eastAsia="Times New Roman" w:hAnsi="Times New Roman"/>
          <w:bCs/>
          <w:kern w:val="28"/>
          <w:sz w:val="26"/>
          <w:szCs w:val="26"/>
        </w:rPr>
        <w:t>Ивану Васильевичу Маслову инициатору создания первых в Новгороде математических классов, заслуженному учителю школы РСФСР, участнику Великой Отечественной войны".</w:t>
      </w:r>
    </w:p>
    <w:p w:rsidR="00450D4F" w:rsidRPr="00450D4F" w:rsidRDefault="00D433BF" w:rsidP="00450D4F">
      <w:pPr>
        <w:spacing w:after="0"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Мемориальные </w:t>
      </w:r>
      <w:r w:rsidR="00450D4F" w:rsidRPr="00450D4F">
        <w:rPr>
          <w:rFonts w:ascii="Times New Roman" w:eastAsia="Times New Roman" w:hAnsi="Times New Roman"/>
          <w:bCs/>
          <w:kern w:val="28"/>
          <w:sz w:val="26"/>
          <w:szCs w:val="26"/>
        </w:rPr>
        <w:t>доски были изготовлены за счет внебюджетных источников.</w:t>
      </w:r>
    </w:p>
    <w:p w:rsidR="00450D4F" w:rsidRPr="00450D4F" w:rsidRDefault="00450D4F" w:rsidP="00450D4F">
      <w:pPr>
        <w:spacing w:after="0" w:line="360" w:lineRule="auto"/>
        <w:ind w:firstLine="709"/>
        <w:jc w:val="both"/>
        <w:rPr>
          <w:rFonts w:ascii="Times New Roman" w:eastAsia="Times New Roman" w:hAnsi="Times New Roman"/>
          <w:bCs/>
          <w:kern w:val="28"/>
          <w:sz w:val="26"/>
          <w:szCs w:val="26"/>
        </w:rPr>
      </w:pPr>
      <w:r w:rsidRPr="00450D4F">
        <w:rPr>
          <w:rFonts w:ascii="Times New Roman" w:eastAsia="Times New Roman" w:hAnsi="Times New Roman"/>
          <w:bCs/>
          <w:kern w:val="28"/>
          <w:sz w:val="26"/>
          <w:szCs w:val="26"/>
        </w:rPr>
        <w:lastRenderedPageBreak/>
        <w:t>В 2016 году проведено 5 заседаний комиссии по увековечению памяти выдающихся личностей и исторических событий Администрации Великого Новгорода, на которых рассмотрено 19 заявлений по увековечению памяти  известных новгородцев и исторических событий.</w:t>
      </w:r>
    </w:p>
    <w:p w:rsidR="00C64492" w:rsidRPr="00AC70AE" w:rsidRDefault="00A21758" w:rsidP="00981B72">
      <w:pPr>
        <w:pStyle w:val="a5"/>
        <w:spacing w:beforeLines="20" w:before="48" w:afterLines="20" w:after="48" w:line="360" w:lineRule="auto"/>
        <w:jc w:val="both"/>
        <w:rPr>
          <w:rFonts w:ascii="Times New Roman" w:hAnsi="Times New Roman"/>
          <w:sz w:val="26"/>
          <w:szCs w:val="26"/>
        </w:rPr>
      </w:pPr>
      <w:bookmarkStart w:id="882" w:name="_Toc442871084"/>
      <w:bookmarkStart w:id="883" w:name="_Toc443489957"/>
      <w:bookmarkStart w:id="884" w:name="_Toc443490451"/>
      <w:bookmarkStart w:id="885" w:name="_Toc475028329"/>
      <w:r w:rsidRPr="00AC70AE">
        <w:rPr>
          <w:rStyle w:val="a8"/>
          <w:rFonts w:ascii="Times New Roman" w:hAnsi="Times New Roman"/>
          <w:sz w:val="26"/>
          <w:szCs w:val="26"/>
        </w:rPr>
        <w:t>1.4.</w:t>
      </w:r>
      <w:r w:rsidR="00C87E64">
        <w:rPr>
          <w:rStyle w:val="a8"/>
          <w:rFonts w:ascii="Times New Roman" w:hAnsi="Times New Roman"/>
          <w:sz w:val="26"/>
          <w:szCs w:val="26"/>
        </w:rPr>
        <w:t>5</w:t>
      </w:r>
      <w:r w:rsidRPr="00AC70AE">
        <w:rPr>
          <w:rStyle w:val="a8"/>
          <w:rFonts w:ascii="Times New Roman" w:hAnsi="Times New Roman"/>
          <w:sz w:val="26"/>
          <w:szCs w:val="26"/>
        </w:rPr>
        <w:t xml:space="preserve">. </w:t>
      </w:r>
      <w:r w:rsidR="00C64492" w:rsidRPr="00AC70AE">
        <w:rPr>
          <w:rStyle w:val="a8"/>
          <w:rFonts w:ascii="Times New Roman" w:hAnsi="Times New Roman"/>
          <w:sz w:val="26"/>
          <w:szCs w:val="26"/>
        </w:rPr>
        <w:t>Обеспечение условий для развития на территории Великого Новгорода физической культуры и массового спорта, организация проведения официальных физкультурно-оздоровительных</w:t>
      </w:r>
      <w:r w:rsidR="00C64492" w:rsidRPr="00AC70AE">
        <w:rPr>
          <w:rFonts w:ascii="Times New Roman" w:hAnsi="Times New Roman"/>
          <w:sz w:val="26"/>
          <w:szCs w:val="26"/>
        </w:rPr>
        <w:t xml:space="preserve"> и спортивных мероприятий Великого Новгорода</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 настоящее время в Великом Новгороде:</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культивируются 7</w:t>
      </w:r>
      <w:r>
        <w:rPr>
          <w:rFonts w:ascii="Times New Roman" w:eastAsia="Times New Roman" w:hAnsi="Times New Roman"/>
          <w:bCs/>
          <w:kern w:val="28"/>
          <w:sz w:val="26"/>
          <w:szCs w:val="26"/>
        </w:rPr>
        <w:t xml:space="preserve">3 </w:t>
      </w:r>
      <w:r w:rsidRPr="00432160">
        <w:rPr>
          <w:rFonts w:ascii="Times New Roman" w:eastAsia="Times New Roman" w:hAnsi="Times New Roman"/>
          <w:bCs/>
          <w:kern w:val="28"/>
          <w:sz w:val="26"/>
          <w:szCs w:val="26"/>
        </w:rPr>
        <w:t>видов спорта;</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имеются в наличии 4</w:t>
      </w:r>
      <w:r>
        <w:rPr>
          <w:rFonts w:ascii="Times New Roman" w:eastAsia="Times New Roman" w:hAnsi="Times New Roman"/>
          <w:bCs/>
          <w:kern w:val="28"/>
          <w:sz w:val="26"/>
          <w:szCs w:val="26"/>
        </w:rPr>
        <w:t>81</w:t>
      </w:r>
      <w:r w:rsidRPr="00432160">
        <w:rPr>
          <w:rFonts w:ascii="Times New Roman" w:eastAsia="Times New Roman" w:hAnsi="Times New Roman"/>
          <w:bCs/>
          <w:kern w:val="28"/>
          <w:sz w:val="26"/>
          <w:szCs w:val="26"/>
        </w:rPr>
        <w:t xml:space="preserve"> спортивн</w:t>
      </w:r>
      <w:r>
        <w:rPr>
          <w:rFonts w:ascii="Times New Roman" w:eastAsia="Times New Roman" w:hAnsi="Times New Roman"/>
          <w:bCs/>
          <w:kern w:val="28"/>
          <w:sz w:val="26"/>
          <w:szCs w:val="26"/>
        </w:rPr>
        <w:t>ое</w:t>
      </w:r>
      <w:r w:rsidRPr="00432160">
        <w:rPr>
          <w:rFonts w:ascii="Times New Roman" w:eastAsia="Times New Roman" w:hAnsi="Times New Roman"/>
          <w:bCs/>
          <w:kern w:val="28"/>
          <w:sz w:val="26"/>
          <w:szCs w:val="26"/>
        </w:rPr>
        <w:t xml:space="preserve"> сооружени</w:t>
      </w:r>
      <w:r>
        <w:rPr>
          <w:rFonts w:ascii="Times New Roman" w:eastAsia="Times New Roman" w:hAnsi="Times New Roman"/>
          <w:bCs/>
          <w:kern w:val="28"/>
          <w:sz w:val="26"/>
          <w:szCs w:val="26"/>
        </w:rPr>
        <w:t>е</w:t>
      </w:r>
      <w:r w:rsidRPr="00432160">
        <w:rPr>
          <w:rFonts w:ascii="Times New Roman" w:eastAsia="Times New Roman" w:hAnsi="Times New Roman"/>
          <w:bCs/>
          <w:kern w:val="28"/>
          <w:sz w:val="26"/>
          <w:szCs w:val="26"/>
        </w:rPr>
        <w:t xml:space="preserve">, предназначенных для организации занятий населения физической культурой и спортом (1 стадион, 1 Дворец спорта, 1 Ледовый  Дворец, 1 Арена, </w:t>
      </w:r>
      <w:r>
        <w:rPr>
          <w:rFonts w:ascii="Times New Roman" w:eastAsia="Times New Roman" w:hAnsi="Times New Roman"/>
          <w:bCs/>
          <w:kern w:val="28"/>
          <w:sz w:val="26"/>
          <w:szCs w:val="26"/>
        </w:rPr>
        <w:t>91</w:t>
      </w:r>
      <w:r w:rsidRPr="00432160">
        <w:rPr>
          <w:rFonts w:ascii="Times New Roman" w:eastAsia="Times New Roman" w:hAnsi="Times New Roman"/>
          <w:bCs/>
          <w:kern w:val="28"/>
          <w:sz w:val="26"/>
          <w:szCs w:val="26"/>
        </w:rPr>
        <w:t xml:space="preserve"> спортивны</w:t>
      </w:r>
      <w:r>
        <w:rPr>
          <w:rFonts w:ascii="Times New Roman" w:eastAsia="Times New Roman" w:hAnsi="Times New Roman"/>
          <w:bCs/>
          <w:kern w:val="28"/>
          <w:sz w:val="26"/>
          <w:szCs w:val="26"/>
        </w:rPr>
        <w:t>й</w:t>
      </w:r>
      <w:r w:rsidRPr="00432160">
        <w:rPr>
          <w:rFonts w:ascii="Times New Roman" w:eastAsia="Times New Roman" w:hAnsi="Times New Roman"/>
          <w:bCs/>
          <w:kern w:val="28"/>
          <w:sz w:val="26"/>
          <w:szCs w:val="26"/>
        </w:rPr>
        <w:t xml:space="preserve"> зал, 21 плавательный бассейн (зеркало воды от 60 м²) (в том числе 3 с длиной дорожки 25 м), 1 легкоатлетический манеж, 1 гребной канал, 1 лыжная база, 4 тира, </w:t>
      </w:r>
      <w:r>
        <w:rPr>
          <w:rFonts w:ascii="Times New Roman" w:eastAsia="Times New Roman" w:hAnsi="Times New Roman"/>
          <w:bCs/>
          <w:kern w:val="28"/>
          <w:sz w:val="26"/>
          <w:szCs w:val="26"/>
        </w:rPr>
        <w:t>194</w:t>
      </w:r>
      <w:r w:rsidRPr="00432160">
        <w:rPr>
          <w:rFonts w:ascii="Times New Roman" w:eastAsia="Times New Roman" w:hAnsi="Times New Roman"/>
          <w:bCs/>
          <w:kern w:val="28"/>
          <w:sz w:val="26"/>
          <w:szCs w:val="26"/>
        </w:rPr>
        <w:t> плоскостных сооружени</w:t>
      </w:r>
      <w:r>
        <w:rPr>
          <w:rFonts w:ascii="Times New Roman" w:eastAsia="Times New Roman" w:hAnsi="Times New Roman"/>
          <w:bCs/>
          <w:kern w:val="28"/>
          <w:sz w:val="26"/>
          <w:szCs w:val="26"/>
        </w:rPr>
        <w:t>я</w:t>
      </w:r>
      <w:r w:rsidRPr="00432160">
        <w:rPr>
          <w:rFonts w:ascii="Times New Roman" w:eastAsia="Times New Roman" w:hAnsi="Times New Roman"/>
          <w:bCs/>
          <w:kern w:val="28"/>
          <w:sz w:val="26"/>
          <w:szCs w:val="26"/>
        </w:rPr>
        <w:t>, 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6 других приспособленных спортивных сооружений);</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- 2</w:t>
      </w:r>
      <w:r>
        <w:rPr>
          <w:rFonts w:ascii="Times New Roman" w:eastAsia="Times New Roman" w:hAnsi="Times New Roman"/>
          <w:bCs/>
          <w:kern w:val="28"/>
          <w:sz w:val="26"/>
          <w:szCs w:val="26"/>
        </w:rPr>
        <w:t>11</w:t>
      </w:r>
      <w:r w:rsidRPr="00432160">
        <w:rPr>
          <w:rFonts w:ascii="Times New Roman" w:eastAsia="Times New Roman" w:hAnsi="Times New Roman"/>
          <w:bCs/>
          <w:kern w:val="28"/>
          <w:sz w:val="26"/>
          <w:szCs w:val="26"/>
        </w:rPr>
        <w:t xml:space="preserve"> организаций города, проводят физкультурно-оздоровительную и спортивно-массовую работу с населением. Среди них федерации по видам спорта, клубы по месту жительства, спортивные клубы, региональное представительство всероссийского физкультурно-спортивного общества «Динамо», Всероссийского общества инвалидов, организации и предприятия всех форм собственности;</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в 1</w:t>
      </w:r>
      <w:r>
        <w:rPr>
          <w:rFonts w:ascii="Times New Roman" w:eastAsia="Times New Roman" w:hAnsi="Times New Roman"/>
          <w:bCs/>
          <w:kern w:val="28"/>
          <w:sz w:val="26"/>
          <w:szCs w:val="26"/>
        </w:rPr>
        <w:t>1</w:t>
      </w:r>
      <w:r w:rsidRPr="00432160">
        <w:rPr>
          <w:rFonts w:ascii="Times New Roman" w:eastAsia="Times New Roman" w:hAnsi="Times New Roman"/>
          <w:bCs/>
          <w:kern w:val="28"/>
          <w:sz w:val="26"/>
          <w:szCs w:val="26"/>
        </w:rPr>
        <w:t xml:space="preserve"> спортивных школах, </w:t>
      </w:r>
      <w:r>
        <w:rPr>
          <w:rFonts w:ascii="Times New Roman" w:eastAsia="Times New Roman" w:hAnsi="Times New Roman"/>
          <w:bCs/>
          <w:kern w:val="28"/>
          <w:sz w:val="26"/>
          <w:szCs w:val="26"/>
        </w:rPr>
        <w:t>5</w:t>
      </w:r>
      <w:r w:rsidRPr="00432160">
        <w:rPr>
          <w:rFonts w:ascii="Times New Roman" w:eastAsia="Times New Roman" w:hAnsi="Times New Roman"/>
          <w:bCs/>
          <w:kern w:val="28"/>
          <w:sz w:val="26"/>
          <w:szCs w:val="26"/>
        </w:rPr>
        <w:t xml:space="preserve"> из которых муниципальные, проходит учебно-тренировочный процесс по 25 видам спорта</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xml:space="preserve"> </w:t>
      </w:r>
    </w:p>
    <w:p w:rsidR="00AC70AE" w:rsidRPr="00CE543D"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CE543D">
        <w:rPr>
          <w:rFonts w:ascii="Times New Roman" w:eastAsia="Times New Roman" w:hAnsi="Times New Roman"/>
          <w:bCs/>
          <w:kern w:val="28"/>
          <w:sz w:val="26"/>
          <w:szCs w:val="26"/>
        </w:rPr>
        <w:t>Организацию физического воспитания в дошкольных и образовательных учреждениях в городе осуществляет муниципальное автономное учреждение дополнительного образования «</w:t>
      </w:r>
      <w:r w:rsidRPr="00432160">
        <w:rPr>
          <w:rFonts w:ascii="Times New Roman" w:eastAsia="Times New Roman" w:hAnsi="Times New Roman"/>
          <w:bCs/>
          <w:kern w:val="28"/>
          <w:sz w:val="26"/>
          <w:szCs w:val="26"/>
        </w:rPr>
        <w:t xml:space="preserve">Детско-юношеская спортивная школа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Центр физического развития</w:t>
      </w:r>
      <w:r w:rsidRPr="00CE543D">
        <w:rPr>
          <w:rFonts w:ascii="Times New Roman" w:eastAsia="Times New Roman" w:hAnsi="Times New Roman"/>
          <w:bCs/>
          <w:kern w:val="28"/>
          <w:sz w:val="26"/>
          <w:szCs w:val="26"/>
        </w:rPr>
        <w:t xml:space="preserve">», которое проводит ежегодно спартакиады школьников, воспитанников дошкольных учреждений, контрольные тестирования учащихся на </w:t>
      </w:r>
      <w:r w:rsidRPr="00CE543D">
        <w:rPr>
          <w:rFonts w:ascii="Times New Roman" w:eastAsia="Times New Roman" w:hAnsi="Times New Roman"/>
          <w:bCs/>
          <w:kern w:val="28"/>
          <w:sz w:val="26"/>
          <w:szCs w:val="26"/>
        </w:rPr>
        <w:lastRenderedPageBreak/>
        <w:t>предмет физической подготовленности, олимпиады по предмету «физическая культура».</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 3</w:t>
      </w:r>
      <w:r>
        <w:rPr>
          <w:rFonts w:ascii="Times New Roman" w:eastAsia="Times New Roman" w:hAnsi="Times New Roman"/>
          <w:bCs/>
          <w:kern w:val="28"/>
          <w:sz w:val="26"/>
          <w:szCs w:val="26"/>
        </w:rPr>
        <w:t>1</w:t>
      </w:r>
      <w:r w:rsidRPr="00432160">
        <w:rPr>
          <w:rFonts w:ascii="Times New Roman" w:eastAsia="Times New Roman" w:hAnsi="Times New Roman"/>
          <w:bCs/>
          <w:kern w:val="28"/>
          <w:sz w:val="26"/>
          <w:szCs w:val="26"/>
        </w:rPr>
        <w:t xml:space="preserve"> общеобразовательн</w:t>
      </w:r>
      <w:r>
        <w:rPr>
          <w:rFonts w:ascii="Times New Roman" w:eastAsia="Times New Roman" w:hAnsi="Times New Roman"/>
          <w:bCs/>
          <w:kern w:val="28"/>
          <w:sz w:val="26"/>
          <w:szCs w:val="26"/>
        </w:rPr>
        <w:t>ом</w:t>
      </w:r>
      <w:r w:rsidRPr="00432160">
        <w:rPr>
          <w:rFonts w:ascii="Times New Roman" w:eastAsia="Times New Roman" w:hAnsi="Times New Roman"/>
          <w:bCs/>
          <w:kern w:val="28"/>
          <w:sz w:val="26"/>
          <w:szCs w:val="26"/>
        </w:rPr>
        <w:t xml:space="preserve"> учреждени</w:t>
      </w:r>
      <w:r>
        <w:rPr>
          <w:rFonts w:ascii="Times New Roman" w:eastAsia="Times New Roman" w:hAnsi="Times New Roman"/>
          <w:bCs/>
          <w:kern w:val="28"/>
          <w:sz w:val="26"/>
          <w:szCs w:val="26"/>
        </w:rPr>
        <w:t>и</w:t>
      </w:r>
      <w:r w:rsidRPr="00432160">
        <w:rPr>
          <w:rFonts w:ascii="Times New Roman" w:eastAsia="Times New Roman" w:hAnsi="Times New Roman"/>
          <w:bCs/>
          <w:kern w:val="28"/>
          <w:sz w:val="26"/>
          <w:szCs w:val="26"/>
        </w:rPr>
        <w:t xml:space="preserve"> осуществляют работу около 100 секций по 2</w:t>
      </w:r>
      <w:r>
        <w:rPr>
          <w:rFonts w:ascii="Times New Roman" w:eastAsia="Times New Roman" w:hAnsi="Times New Roman"/>
          <w:bCs/>
          <w:kern w:val="28"/>
          <w:sz w:val="26"/>
          <w:szCs w:val="26"/>
        </w:rPr>
        <w:t>7</w:t>
      </w:r>
      <w:r w:rsidRPr="00432160">
        <w:rPr>
          <w:rFonts w:ascii="Times New Roman" w:eastAsia="Times New Roman" w:hAnsi="Times New Roman"/>
          <w:bCs/>
          <w:kern w:val="28"/>
          <w:sz w:val="26"/>
          <w:szCs w:val="26"/>
        </w:rPr>
        <w:t xml:space="preserve"> видам спорта, в которых занимаются </w:t>
      </w:r>
      <w:r>
        <w:rPr>
          <w:rFonts w:ascii="Times New Roman" w:eastAsia="Times New Roman" w:hAnsi="Times New Roman"/>
          <w:bCs/>
          <w:kern w:val="28"/>
          <w:sz w:val="26"/>
          <w:szCs w:val="26"/>
        </w:rPr>
        <w:t>7900</w:t>
      </w:r>
      <w:r w:rsidRPr="00432160">
        <w:rPr>
          <w:rFonts w:ascii="Times New Roman" w:eastAsia="Times New Roman" w:hAnsi="Times New Roman"/>
          <w:bCs/>
          <w:kern w:val="28"/>
          <w:sz w:val="26"/>
          <w:szCs w:val="26"/>
        </w:rPr>
        <w:t xml:space="preserve"> человек. Действуют 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подростковых клубов по месту жительства муниципального учреждения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xml:space="preserve">Центр внешкольной работы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Алые паруса</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в которых различными видами спорта занимается 1 </w:t>
      </w:r>
      <w:r>
        <w:rPr>
          <w:rFonts w:ascii="Times New Roman" w:eastAsia="Times New Roman" w:hAnsi="Times New Roman"/>
          <w:bCs/>
          <w:kern w:val="28"/>
          <w:sz w:val="26"/>
          <w:szCs w:val="26"/>
        </w:rPr>
        <w:t>229</w:t>
      </w:r>
      <w:r w:rsidRPr="00432160">
        <w:rPr>
          <w:rFonts w:ascii="Times New Roman" w:eastAsia="Times New Roman" w:hAnsi="Times New Roman"/>
          <w:bCs/>
          <w:kern w:val="28"/>
          <w:sz w:val="26"/>
          <w:szCs w:val="26"/>
        </w:rPr>
        <w:t xml:space="preserve"> человек, в том числе в клубе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Фея</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где организована работа для лиц с ограниченными возможностями по здоровью и инвалидов - 10</w:t>
      </w:r>
      <w:r>
        <w:rPr>
          <w:rFonts w:ascii="Times New Roman" w:eastAsia="Times New Roman" w:hAnsi="Times New Roman"/>
          <w:bCs/>
          <w:kern w:val="28"/>
          <w:sz w:val="26"/>
          <w:szCs w:val="26"/>
        </w:rPr>
        <w:t>8</w:t>
      </w:r>
      <w:r w:rsidRPr="00432160">
        <w:rPr>
          <w:rFonts w:ascii="Times New Roman" w:eastAsia="Times New Roman" w:hAnsi="Times New Roman"/>
          <w:bCs/>
          <w:kern w:val="28"/>
          <w:sz w:val="26"/>
          <w:szCs w:val="26"/>
        </w:rPr>
        <w:t xml:space="preserve"> человек. Доля занимающихся физической культурой и спортом 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составила </w:t>
      </w:r>
      <w:r>
        <w:rPr>
          <w:rFonts w:ascii="Times New Roman" w:eastAsia="Times New Roman" w:hAnsi="Times New Roman"/>
          <w:bCs/>
          <w:kern w:val="28"/>
          <w:sz w:val="26"/>
          <w:szCs w:val="26"/>
        </w:rPr>
        <w:t>32,4 </w:t>
      </w:r>
      <w:r w:rsidRPr="00432160">
        <w:rPr>
          <w:rFonts w:ascii="Times New Roman" w:eastAsia="Times New Roman" w:hAnsi="Times New Roman"/>
          <w:bCs/>
          <w:kern w:val="28"/>
          <w:sz w:val="26"/>
          <w:szCs w:val="26"/>
        </w:rPr>
        <w:t>% и увеличилась по отношению к 201</w:t>
      </w:r>
      <w:r>
        <w:rPr>
          <w:rFonts w:ascii="Times New Roman" w:eastAsia="Times New Roman" w:hAnsi="Times New Roman"/>
          <w:bCs/>
          <w:kern w:val="28"/>
          <w:sz w:val="26"/>
          <w:szCs w:val="26"/>
        </w:rPr>
        <w:t>5</w:t>
      </w:r>
      <w:r w:rsidRPr="00432160">
        <w:rPr>
          <w:rFonts w:ascii="Times New Roman" w:eastAsia="Times New Roman" w:hAnsi="Times New Roman"/>
          <w:bCs/>
          <w:kern w:val="28"/>
          <w:sz w:val="26"/>
          <w:szCs w:val="26"/>
        </w:rPr>
        <w:t xml:space="preserve"> году на </w:t>
      </w:r>
      <w:r>
        <w:rPr>
          <w:rFonts w:ascii="Times New Roman" w:eastAsia="Times New Roman" w:hAnsi="Times New Roman"/>
          <w:bCs/>
          <w:kern w:val="28"/>
          <w:sz w:val="26"/>
          <w:szCs w:val="26"/>
        </w:rPr>
        <w:t>1,1 процентных пункта (в </w:t>
      </w:r>
      <w:r w:rsidRPr="00432160">
        <w:rPr>
          <w:rFonts w:ascii="Times New Roman" w:eastAsia="Times New Roman" w:hAnsi="Times New Roman"/>
          <w:bCs/>
          <w:kern w:val="28"/>
          <w:sz w:val="26"/>
          <w:szCs w:val="26"/>
        </w:rPr>
        <w:t>201</w:t>
      </w:r>
      <w:r>
        <w:rPr>
          <w:rFonts w:ascii="Times New Roman" w:eastAsia="Times New Roman" w:hAnsi="Times New Roman"/>
          <w:bCs/>
          <w:kern w:val="28"/>
          <w:sz w:val="26"/>
          <w:szCs w:val="26"/>
        </w:rPr>
        <w:t>5 </w:t>
      </w:r>
      <w:r w:rsidRPr="00432160">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31,3</w:t>
      </w:r>
      <w:r w:rsidRPr="00432160">
        <w:rPr>
          <w:rFonts w:ascii="Times New Roman" w:eastAsia="Times New Roman" w:hAnsi="Times New Roman"/>
          <w:bCs/>
          <w:kern w:val="28"/>
          <w:sz w:val="26"/>
          <w:szCs w:val="26"/>
        </w:rPr>
        <w:t xml:space="preserve"> %) за счет</w:t>
      </w:r>
      <w:r>
        <w:rPr>
          <w:rFonts w:ascii="Times New Roman" w:eastAsia="Times New Roman" w:hAnsi="Times New Roman"/>
          <w:bCs/>
          <w:kern w:val="28"/>
          <w:sz w:val="26"/>
          <w:szCs w:val="26"/>
        </w:rPr>
        <w:t xml:space="preserve"> </w:t>
      </w:r>
      <w:r w:rsidRPr="001067B8">
        <w:rPr>
          <w:rFonts w:ascii="Times New Roman" w:eastAsia="Times New Roman" w:hAnsi="Times New Roman"/>
          <w:bCs/>
          <w:kern w:val="28"/>
          <w:sz w:val="26"/>
          <w:szCs w:val="26"/>
        </w:rPr>
        <w:t>открытия ГОАУ «Спортивная школа имени Александра Невского»</w:t>
      </w:r>
      <w:r>
        <w:rPr>
          <w:rFonts w:ascii="Times New Roman" w:eastAsia="Times New Roman" w:hAnsi="Times New Roman"/>
          <w:bCs/>
          <w:kern w:val="28"/>
          <w:sz w:val="26"/>
          <w:szCs w:val="26"/>
        </w:rPr>
        <w:t xml:space="preserve"> (</w:t>
      </w:r>
      <w:r w:rsidRPr="001067B8">
        <w:rPr>
          <w:rFonts w:ascii="Times New Roman" w:eastAsia="Times New Roman" w:hAnsi="Times New Roman"/>
          <w:bCs/>
          <w:kern w:val="28"/>
          <w:sz w:val="26"/>
          <w:szCs w:val="26"/>
        </w:rPr>
        <w:t>стадион «Электрон»</w:t>
      </w:r>
      <w:r>
        <w:rPr>
          <w:rFonts w:ascii="Times New Roman" w:eastAsia="Times New Roman" w:hAnsi="Times New Roman"/>
          <w:bCs/>
          <w:kern w:val="28"/>
          <w:sz w:val="26"/>
          <w:szCs w:val="26"/>
        </w:rPr>
        <w:t>)</w:t>
      </w:r>
      <w:r w:rsidRPr="001067B8">
        <w:rPr>
          <w:rFonts w:ascii="Times New Roman" w:eastAsia="Times New Roman" w:hAnsi="Times New Roman"/>
          <w:bCs/>
          <w:kern w:val="28"/>
          <w:sz w:val="26"/>
          <w:szCs w:val="26"/>
        </w:rPr>
        <w:t>, а так же крупных фитнес-центров, введения новых форм организации активного отдыха для разных возрастных и социальных категорий граждан</w:t>
      </w:r>
      <w:r w:rsidRPr="00432160">
        <w:rPr>
          <w:rFonts w:ascii="Times New Roman" w:eastAsia="Times New Roman" w:hAnsi="Times New Roman"/>
          <w:bCs/>
          <w:kern w:val="28"/>
          <w:sz w:val="26"/>
          <w:szCs w:val="26"/>
        </w:rPr>
        <w:t>.</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Произошло увеличение показателей по обеспеченности плоскостными сооружениями, спортивными залами, и, соответственно, рост по единовременной пропускной способности спортивных объектов города. Положительная динамика обусловлена вводом в эксплуатацию новых объектов (</w:t>
      </w:r>
      <w:r>
        <w:rPr>
          <w:rFonts w:ascii="Times New Roman" w:eastAsia="Times New Roman" w:hAnsi="Times New Roman"/>
          <w:bCs/>
          <w:kern w:val="28"/>
          <w:sz w:val="26"/>
          <w:szCs w:val="26"/>
        </w:rPr>
        <w:t>футбольное поле ГОАУ </w:t>
      </w:r>
      <w:r w:rsidRPr="000C6838">
        <w:rPr>
          <w:rFonts w:ascii="Times New Roman" w:eastAsia="Times New Roman" w:hAnsi="Times New Roman"/>
          <w:bCs/>
          <w:kern w:val="28"/>
          <w:sz w:val="26"/>
          <w:szCs w:val="26"/>
        </w:rPr>
        <w:t>«Спортивная школа имени А. Невского», спортивные залы фитнес-центров города спортивные объекты</w:t>
      </w:r>
      <w:r>
        <w:rPr>
          <w:rFonts w:ascii="Times New Roman" w:eastAsia="Times New Roman" w:hAnsi="Times New Roman"/>
          <w:bCs/>
          <w:kern w:val="28"/>
          <w:sz w:val="26"/>
          <w:szCs w:val="26"/>
        </w:rPr>
        <w:t>,</w:t>
      </w:r>
      <w:r w:rsidRPr="000C6838">
        <w:rPr>
          <w:rFonts w:ascii="Times New Roman" w:eastAsia="Times New Roman" w:hAnsi="Times New Roman"/>
          <w:bCs/>
          <w:kern w:val="28"/>
          <w:sz w:val="26"/>
          <w:szCs w:val="26"/>
        </w:rPr>
        <w:t xml:space="preserve"> расположенные на территории Пожарной части № 4 в </w:t>
      </w:r>
      <w:r>
        <w:rPr>
          <w:rFonts w:ascii="Times New Roman" w:eastAsia="Times New Roman" w:hAnsi="Times New Roman"/>
          <w:bCs/>
          <w:kern w:val="28"/>
          <w:sz w:val="26"/>
          <w:szCs w:val="26"/>
        </w:rPr>
        <w:t xml:space="preserve">жилом районе </w:t>
      </w:r>
      <w:r w:rsidRPr="000C6838">
        <w:rPr>
          <w:rFonts w:ascii="Times New Roman" w:eastAsia="Times New Roman" w:hAnsi="Times New Roman"/>
          <w:bCs/>
          <w:kern w:val="28"/>
          <w:sz w:val="26"/>
          <w:szCs w:val="26"/>
        </w:rPr>
        <w:t>Деревяниц</w:t>
      </w:r>
      <w:r>
        <w:rPr>
          <w:rFonts w:ascii="Times New Roman" w:eastAsia="Times New Roman" w:hAnsi="Times New Roman"/>
          <w:bCs/>
          <w:kern w:val="28"/>
          <w:sz w:val="26"/>
          <w:szCs w:val="26"/>
        </w:rPr>
        <w:t>ы</w:t>
      </w:r>
      <w:r w:rsidRPr="000C6838">
        <w:rPr>
          <w:rFonts w:ascii="Times New Roman" w:eastAsia="Times New Roman" w:hAnsi="Times New Roman"/>
          <w:bCs/>
          <w:kern w:val="28"/>
          <w:sz w:val="26"/>
          <w:szCs w:val="26"/>
        </w:rPr>
        <w:t>, комплексы для подготовки к сдаче норм ВФСК ГТО, спортивные площадки в строящихся микрорайонах города, дворовые площадки, выявленные в результате проведённой инвентаризации и ранее не за кем не закреплённые, спортивные клубы «Титан», «Спарта», «С-фитнес»</w:t>
      </w:r>
      <w:r>
        <w:rPr>
          <w:rFonts w:ascii="Times New Roman" w:eastAsia="Times New Roman" w:hAnsi="Times New Roman"/>
          <w:bCs/>
          <w:kern w:val="28"/>
          <w:sz w:val="26"/>
          <w:szCs w:val="26"/>
        </w:rPr>
        <w:t>,</w:t>
      </w:r>
      <w:r w:rsidRPr="000C6838">
        <w:rPr>
          <w:rFonts w:ascii="Times New Roman" w:eastAsia="Times New Roman" w:hAnsi="Times New Roman"/>
          <w:bCs/>
          <w:kern w:val="28"/>
          <w:sz w:val="26"/>
          <w:szCs w:val="26"/>
        </w:rPr>
        <w:t xml:space="preserve"> «Колмово-фитнес» и др.</w:t>
      </w:r>
      <w:r w:rsidRPr="00432160">
        <w:rPr>
          <w:rFonts w:ascii="Times New Roman" w:eastAsia="Times New Roman" w:hAnsi="Times New Roman"/>
          <w:bCs/>
          <w:kern w:val="28"/>
          <w:sz w:val="26"/>
          <w:szCs w:val="26"/>
        </w:rPr>
        <w:t xml:space="preserve">).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установленный целевой показатель по средней заработной плате педагогического персонала муниципальных учреждений спортивной направленности выполнен на </w:t>
      </w:r>
      <w:r>
        <w:rPr>
          <w:rFonts w:ascii="Times New Roman" w:eastAsia="Times New Roman" w:hAnsi="Times New Roman"/>
          <w:bCs/>
          <w:kern w:val="28"/>
          <w:sz w:val="26"/>
          <w:szCs w:val="26"/>
        </w:rPr>
        <w:t>101,7</w:t>
      </w:r>
      <w:r w:rsidRPr="00432160">
        <w:rPr>
          <w:rFonts w:ascii="Times New Roman" w:eastAsia="Times New Roman" w:hAnsi="Times New Roman"/>
          <w:bCs/>
          <w:kern w:val="28"/>
          <w:sz w:val="26"/>
          <w:szCs w:val="26"/>
        </w:rPr>
        <w:t>% и составил 2</w:t>
      </w:r>
      <w:r>
        <w:rPr>
          <w:rFonts w:ascii="Times New Roman" w:eastAsia="Times New Roman" w:hAnsi="Times New Roman"/>
          <w:bCs/>
          <w:kern w:val="28"/>
          <w:sz w:val="26"/>
          <w:szCs w:val="26"/>
        </w:rPr>
        <w:t>4</w:t>
      </w:r>
      <w:r w:rsidRPr="00432160">
        <w:rPr>
          <w:rFonts w:ascii="Times New Roman" w:eastAsia="Times New Roman" w:hAnsi="Times New Roman"/>
          <w:bCs/>
          <w:kern w:val="28"/>
          <w:sz w:val="26"/>
          <w:szCs w:val="26"/>
        </w:rPr>
        <w:t> </w:t>
      </w:r>
      <w:r>
        <w:rPr>
          <w:rFonts w:ascii="Times New Roman" w:eastAsia="Times New Roman" w:hAnsi="Times New Roman"/>
          <w:bCs/>
          <w:kern w:val="28"/>
          <w:sz w:val="26"/>
          <w:szCs w:val="26"/>
        </w:rPr>
        <w:t>528</w:t>
      </w:r>
      <w:r w:rsidRPr="00432160">
        <w:rPr>
          <w:rFonts w:ascii="Times New Roman" w:eastAsia="Times New Roman" w:hAnsi="Times New Roman"/>
          <w:bCs/>
          <w:kern w:val="28"/>
          <w:sz w:val="26"/>
          <w:szCs w:val="26"/>
        </w:rPr>
        <w:t xml:space="preserve"> рублей.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были проведены традиционные мероприятия:</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lastRenderedPageBreak/>
        <w:t xml:space="preserve">- городской этап всероссийского проекта «Мини-футбол в школу» с участием команд юношей и девочек;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открытый Рождественский турнир по волейболу среди мужских и женских команд;</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открытое первенство Великого Новгорода по легкой атлетике, посвященное памяти Маршала СССР К.А. Мерецкова;</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открытые чемпионат и первенство Великого Новгорода по лыжным гонкам посвященные Герою Советского Союза Александру Панкратову;</w:t>
      </w:r>
    </w:p>
    <w:p w:rsidR="00AC70AE" w:rsidRPr="00526827"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526827">
        <w:rPr>
          <w:rFonts w:ascii="Times New Roman" w:eastAsia="Times New Roman" w:hAnsi="Times New Roman"/>
          <w:bCs/>
          <w:kern w:val="28"/>
          <w:sz w:val="26"/>
          <w:szCs w:val="26"/>
        </w:rPr>
        <w:t>открытый чемпионат и первенство города по автомногоборью и ралли-спринту;</w:t>
      </w:r>
    </w:p>
    <w:p w:rsidR="00AC70AE" w:rsidRPr="00526827"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526827">
        <w:rPr>
          <w:rFonts w:ascii="Times New Roman" w:eastAsia="Times New Roman" w:hAnsi="Times New Roman"/>
          <w:bCs/>
          <w:kern w:val="28"/>
          <w:sz w:val="26"/>
          <w:szCs w:val="26"/>
        </w:rPr>
        <w:t>классификационные соревнования по боксу «Открытый ринг»;</w:t>
      </w:r>
    </w:p>
    <w:p w:rsidR="00AC70AE" w:rsidRPr="00526827"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526827">
        <w:rPr>
          <w:rFonts w:ascii="Times New Roman" w:eastAsia="Times New Roman" w:hAnsi="Times New Roman"/>
          <w:bCs/>
          <w:kern w:val="28"/>
          <w:sz w:val="26"/>
          <w:szCs w:val="26"/>
        </w:rPr>
        <w:t>открытый городской турнир по флаинг диску «Лорд Новгород 2016»;</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526827">
        <w:rPr>
          <w:rFonts w:ascii="Times New Roman" w:eastAsia="Times New Roman" w:hAnsi="Times New Roman"/>
          <w:bCs/>
          <w:kern w:val="28"/>
          <w:sz w:val="26"/>
          <w:szCs w:val="26"/>
        </w:rPr>
        <w:t>турниры выходного дня «Я выбираю мяч» по пляжному волейболу, волейболу, с</w:t>
      </w:r>
      <w:r>
        <w:rPr>
          <w:rFonts w:ascii="Times New Roman" w:eastAsia="Times New Roman" w:hAnsi="Times New Roman"/>
          <w:bCs/>
          <w:kern w:val="28"/>
          <w:sz w:val="26"/>
          <w:szCs w:val="26"/>
        </w:rPr>
        <w:t>тритболу, теннису, мини-футболу;</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- 1</w:t>
      </w:r>
      <w:r>
        <w:rPr>
          <w:rFonts w:ascii="Times New Roman" w:eastAsia="Times New Roman" w:hAnsi="Times New Roman"/>
          <w:bCs/>
          <w:kern w:val="28"/>
          <w:sz w:val="26"/>
          <w:szCs w:val="26"/>
        </w:rPr>
        <w:t>3</w:t>
      </w:r>
      <w:r w:rsidRPr="00432160">
        <w:rPr>
          <w:rFonts w:ascii="Times New Roman" w:eastAsia="Times New Roman" w:hAnsi="Times New Roman"/>
          <w:bCs/>
          <w:kern w:val="28"/>
          <w:sz w:val="26"/>
          <w:szCs w:val="26"/>
        </w:rPr>
        <w:t xml:space="preserve"> спортивных праздников совместно со спортивными клубами «Галатея», «Атлет», МАУДО «СДЮСШОР «Манеж» на площадках по месту жительства в Псковском, Западном, Северном и Деревяницком </w:t>
      </w:r>
      <w:r>
        <w:rPr>
          <w:rFonts w:ascii="Times New Roman" w:eastAsia="Times New Roman" w:hAnsi="Times New Roman"/>
          <w:bCs/>
          <w:kern w:val="28"/>
          <w:sz w:val="26"/>
          <w:szCs w:val="26"/>
        </w:rPr>
        <w:t xml:space="preserve">жилых </w:t>
      </w:r>
      <w:r w:rsidRPr="00432160">
        <w:rPr>
          <w:rFonts w:ascii="Times New Roman" w:eastAsia="Times New Roman" w:hAnsi="Times New Roman"/>
          <w:bCs/>
          <w:kern w:val="28"/>
          <w:sz w:val="26"/>
          <w:szCs w:val="26"/>
        </w:rPr>
        <w:t>районах;</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 с 1 по </w:t>
      </w:r>
      <w:r>
        <w:rPr>
          <w:rFonts w:ascii="Times New Roman" w:eastAsia="Times New Roman" w:hAnsi="Times New Roman"/>
          <w:bCs/>
          <w:kern w:val="28"/>
          <w:sz w:val="26"/>
          <w:szCs w:val="26"/>
        </w:rPr>
        <w:t>8</w:t>
      </w:r>
      <w:r w:rsidRPr="00432160">
        <w:rPr>
          <w:rFonts w:ascii="Times New Roman" w:eastAsia="Times New Roman" w:hAnsi="Times New Roman"/>
          <w:bCs/>
          <w:kern w:val="28"/>
          <w:sz w:val="26"/>
          <w:szCs w:val="26"/>
        </w:rPr>
        <w:t xml:space="preserve"> января зимняя декада спорта, в период которой организовано 1</w:t>
      </w:r>
      <w:r>
        <w:rPr>
          <w:rFonts w:ascii="Times New Roman" w:eastAsia="Times New Roman" w:hAnsi="Times New Roman"/>
          <w:bCs/>
          <w:kern w:val="28"/>
          <w:sz w:val="26"/>
          <w:szCs w:val="26"/>
        </w:rPr>
        <w:t>56</w:t>
      </w:r>
      <w:r w:rsidRPr="00432160">
        <w:rPr>
          <w:rFonts w:ascii="Times New Roman" w:eastAsia="Times New Roman" w:hAnsi="Times New Roman"/>
          <w:bCs/>
          <w:kern w:val="28"/>
          <w:sz w:val="26"/>
          <w:szCs w:val="26"/>
        </w:rPr>
        <w:t xml:space="preserve"> мероприятий с участием </w:t>
      </w:r>
      <w:r>
        <w:rPr>
          <w:rFonts w:ascii="Times New Roman" w:eastAsia="Times New Roman" w:hAnsi="Times New Roman"/>
          <w:bCs/>
          <w:kern w:val="28"/>
          <w:sz w:val="26"/>
          <w:szCs w:val="26"/>
        </w:rPr>
        <w:t>6735</w:t>
      </w:r>
      <w:r w:rsidRPr="00432160">
        <w:rPr>
          <w:rFonts w:ascii="Times New Roman" w:eastAsia="Times New Roman" w:hAnsi="Times New Roman"/>
          <w:bCs/>
          <w:kern w:val="28"/>
          <w:sz w:val="26"/>
          <w:szCs w:val="26"/>
        </w:rPr>
        <w:t xml:space="preserve"> новгородцев;</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 в августе </w:t>
      </w:r>
      <w:r w:rsidRPr="00F130D0">
        <w:rPr>
          <w:rFonts w:ascii="Times New Roman" w:eastAsia="Times New Roman" w:hAnsi="Times New Roman"/>
          <w:bCs/>
          <w:kern w:val="28"/>
          <w:sz w:val="26"/>
          <w:szCs w:val="26"/>
        </w:rPr>
        <w:t>декада спорта под девизом «За здоровьем в парки и на спортплощадки»,</w:t>
      </w:r>
      <w:r w:rsidRPr="00F130D0">
        <w:rPr>
          <w:rFonts w:ascii="Times New Roman" w:eastAsia="Times New Roman" w:hAnsi="Times New Roman"/>
          <w:bCs/>
          <w:i/>
          <w:kern w:val="28"/>
          <w:sz w:val="26"/>
          <w:szCs w:val="26"/>
        </w:rPr>
        <w:t xml:space="preserve"> </w:t>
      </w:r>
      <w:r w:rsidRPr="00F130D0">
        <w:rPr>
          <w:rFonts w:ascii="Times New Roman" w:eastAsia="Times New Roman" w:hAnsi="Times New Roman"/>
          <w:bCs/>
          <w:kern w:val="28"/>
          <w:sz w:val="26"/>
          <w:szCs w:val="26"/>
        </w:rPr>
        <w:t>посвящённая всероссийскому Дню физкультурника, в рамках которой прошли соревнования по баскетболу, стритболу, пляжному волейболу, волейболу, футболу, парусному спорту, теннису, проведена семейная велопрогулка по историческому центру города в поддержку российской сборной команды на XXXI летних Олимпийских играх 2016 года в Рио-де-Жанейро</w:t>
      </w:r>
      <w:r w:rsidRPr="00432160">
        <w:rPr>
          <w:rFonts w:ascii="Times New Roman" w:eastAsia="Times New Roman" w:hAnsi="Times New Roman"/>
          <w:bCs/>
          <w:kern w:val="28"/>
          <w:sz w:val="26"/>
          <w:szCs w:val="26"/>
        </w:rPr>
        <w:t>.</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Из числа наиболее значимых спортивных мероприятий, прошедших в Великом Новгороде 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необходимо отметить:</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два этапа Кубка и Первенства СЗФО по автомобильному многоборью (на каждом около 70 участников);</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этап Кубка России по кануполо (свыше 100 участников);</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lastRenderedPageBreak/>
        <w:t>- Всероссийские соревнования по уличному баскетболу "Оранжевый мяч –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(около </w:t>
      </w:r>
      <w:r>
        <w:rPr>
          <w:rFonts w:ascii="Times New Roman" w:eastAsia="Times New Roman" w:hAnsi="Times New Roman"/>
          <w:bCs/>
          <w:kern w:val="28"/>
          <w:sz w:val="26"/>
          <w:szCs w:val="26"/>
        </w:rPr>
        <w:t>200</w:t>
      </w:r>
      <w:r w:rsidRPr="00432160">
        <w:rPr>
          <w:rFonts w:ascii="Times New Roman" w:eastAsia="Times New Roman" w:hAnsi="Times New Roman"/>
          <w:bCs/>
          <w:kern w:val="28"/>
          <w:sz w:val="26"/>
          <w:szCs w:val="26"/>
        </w:rPr>
        <w:t xml:space="preserve"> человек);</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девятые межрегиональные соревнования по дзюдо среди юношей «Кубок Губернатора Новгородской области» (400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sidRPr="00964E20">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 xml:space="preserve">II Всероссийский детский фестиваль </w:t>
      </w:r>
      <w:r>
        <w:rPr>
          <w:rFonts w:ascii="Times New Roman" w:eastAsia="Times New Roman" w:hAnsi="Times New Roman"/>
          <w:bCs/>
          <w:kern w:val="28"/>
          <w:sz w:val="26"/>
          <w:szCs w:val="26"/>
        </w:rPr>
        <w:t>пляжного волейбола «Комус» (300 </w:t>
      </w:r>
      <w:r w:rsidRPr="00964E20">
        <w:rPr>
          <w:rFonts w:ascii="Times New Roman" w:eastAsia="Times New Roman" w:hAnsi="Times New Roman"/>
          <w:bCs/>
          <w:kern w:val="28"/>
          <w:sz w:val="26"/>
          <w:szCs w:val="26"/>
        </w:rPr>
        <w:t>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Всероссийские соревнования по спортивной акробатике «Никольские пируэты» (260 спортсменов);</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Международные соревнования по спортивной акробатике памяти  Ю.А.</w:t>
      </w:r>
      <w:r>
        <w:rPr>
          <w:rFonts w:ascii="Times New Roman" w:eastAsia="Times New Roman" w:hAnsi="Times New Roman"/>
          <w:bCs/>
          <w:kern w:val="28"/>
          <w:sz w:val="26"/>
          <w:szCs w:val="26"/>
        </w:rPr>
        <w:t> </w:t>
      </w:r>
      <w:r w:rsidRPr="00964E20">
        <w:rPr>
          <w:rFonts w:ascii="Times New Roman" w:eastAsia="Times New Roman" w:hAnsi="Times New Roman"/>
          <w:bCs/>
          <w:kern w:val="28"/>
          <w:sz w:val="26"/>
          <w:szCs w:val="26"/>
        </w:rPr>
        <w:t>Золотова «Кубок Золотова» (162 чел</w:t>
      </w:r>
      <w:r>
        <w:rPr>
          <w:rFonts w:ascii="Times New Roman" w:eastAsia="Times New Roman" w:hAnsi="Times New Roman"/>
          <w:bCs/>
          <w:kern w:val="28"/>
          <w:sz w:val="26"/>
          <w:szCs w:val="26"/>
        </w:rPr>
        <w:t>овека</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Первенство России по спортивной акробатике среди юниоров (13-19 лет) (более 200 сильнейших спортсменов из 20 регионов нашей страны);</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Всероссийский юношеский турнир по бадминтону серии Гран-при YONEX «им. Александра Невского» (96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открытые региональные соревнования по боксу среди юношей, посвященные памяти А</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Невского;</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межрегиональный турнир по вольной борьбе, посвященный памяти Героя Советского Союза И.А. Каберова (200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Межрегиональные соревнования по парусному спорту «48-я Ильменская парусная регата» (60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 xml:space="preserve">Первенство России по спортивной гимнастике среди юниорок и девушек </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9-15 лет</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 xml:space="preserve"> (50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 xml:space="preserve">II этап всероссийских соревнований по хоккею </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Золотая шайба</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 xml:space="preserve"> имени А.В. Тарасова среди команд 2005</w:t>
      </w: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w:t>
      </w: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2006 год</w:t>
      </w:r>
      <w:r>
        <w:rPr>
          <w:rFonts w:ascii="Times New Roman" w:eastAsia="Times New Roman" w:hAnsi="Times New Roman"/>
          <w:bCs/>
          <w:kern w:val="28"/>
          <w:sz w:val="26"/>
          <w:szCs w:val="26"/>
        </w:rPr>
        <w:t>ов</w:t>
      </w:r>
      <w:r w:rsidRPr="00964E20">
        <w:rPr>
          <w:rFonts w:ascii="Times New Roman" w:eastAsia="Times New Roman" w:hAnsi="Times New Roman"/>
          <w:bCs/>
          <w:kern w:val="28"/>
          <w:sz w:val="26"/>
          <w:szCs w:val="26"/>
        </w:rPr>
        <w:t xml:space="preserve"> рождения (более 50 уч</w:t>
      </w:r>
      <w:r>
        <w:rPr>
          <w:rFonts w:ascii="Times New Roman" w:eastAsia="Times New Roman" w:hAnsi="Times New Roman"/>
          <w:bCs/>
          <w:kern w:val="28"/>
          <w:sz w:val="26"/>
          <w:szCs w:val="26"/>
        </w:rPr>
        <w:t>астников</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Открытый Кубок Новгородской области – 1 этап Кубка Северо-Запада по фигурному катанию на коньках (244 чел</w:t>
      </w:r>
      <w:r>
        <w:rPr>
          <w:rFonts w:ascii="Times New Roman" w:eastAsia="Times New Roman" w:hAnsi="Times New Roman"/>
          <w:bCs/>
          <w:kern w:val="28"/>
          <w:sz w:val="26"/>
          <w:szCs w:val="26"/>
        </w:rPr>
        <w:t>овека</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Первенства России среди девушек и юношей (старший возраст)</w:t>
      </w: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по фигурному катанию (более 120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sidRPr="00964E20">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 </w:t>
      </w:r>
      <w:r w:rsidRPr="00964E20">
        <w:rPr>
          <w:rFonts w:ascii="Times New Roman" w:eastAsia="Times New Roman" w:hAnsi="Times New Roman"/>
          <w:bCs/>
          <w:kern w:val="28"/>
          <w:sz w:val="26"/>
          <w:szCs w:val="26"/>
        </w:rPr>
        <w:t xml:space="preserve">Открытый городской турнир по хоккею с шайбой среди детских команд 2006 г.р. </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Кубок Мэра Великого Новгорода</w:t>
      </w:r>
      <w:r>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lastRenderedPageBreak/>
        <w:t xml:space="preserve">- </w:t>
      </w:r>
      <w:r w:rsidRPr="00964E20">
        <w:rPr>
          <w:rFonts w:ascii="Times New Roman" w:eastAsia="Times New Roman" w:hAnsi="Times New Roman"/>
          <w:bCs/>
          <w:kern w:val="28"/>
          <w:sz w:val="26"/>
          <w:szCs w:val="26"/>
        </w:rPr>
        <w:t>XVII городская Спартакиада учащейся молодежи (760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 xml:space="preserve"> студенческая Спартакиада Великого Новгорода (более 800 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r>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sidRPr="00964E20">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 xml:space="preserve"> городская Спартакиада пожилых</w:t>
      </w:r>
      <w:r>
        <w:rPr>
          <w:rFonts w:ascii="Times New Roman" w:eastAsia="Times New Roman" w:hAnsi="Times New Roman"/>
          <w:bCs/>
          <w:kern w:val="28"/>
          <w:sz w:val="26"/>
          <w:szCs w:val="26"/>
        </w:rPr>
        <w:t xml:space="preserve"> людей «Будь здоров» (около 100 </w:t>
      </w:r>
      <w:r w:rsidRPr="00964E20">
        <w:rPr>
          <w:rFonts w:ascii="Times New Roman" w:eastAsia="Times New Roman" w:hAnsi="Times New Roman"/>
          <w:bCs/>
          <w:kern w:val="28"/>
          <w:sz w:val="26"/>
          <w:szCs w:val="26"/>
        </w:rPr>
        <w:t>чел</w:t>
      </w:r>
      <w:r>
        <w:rPr>
          <w:rFonts w:ascii="Times New Roman" w:eastAsia="Times New Roman" w:hAnsi="Times New Roman"/>
          <w:bCs/>
          <w:kern w:val="28"/>
          <w:sz w:val="26"/>
          <w:szCs w:val="26"/>
        </w:rPr>
        <w:t>овек</w:t>
      </w:r>
      <w:r w:rsidRPr="00964E20">
        <w:rPr>
          <w:rFonts w:ascii="Times New Roman" w:eastAsia="Times New Roman" w:hAnsi="Times New Roman"/>
          <w:bCs/>
          <w:kern w:val="28"/>
          <w:sz w:val="26"/>
          <w:szCs w:val="26"/>
        </w:rPr>
        <w:t>).</w:t>
      </w:r>
    </w:p>
    <w:p w:rsidR="00AC70AE" w:rsidRPr="00964E20"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Н</w:t>
      </w:r>
      <w:r w:rsidRPr="00964E20">
        <w:rPr>
          <w:rFonts w:ascii="Times New Roman" w:eastAsia="Times New Roman" w:hAnsi="Times New Roman"/>
          <w:bCs/>
          <w:kern w:val="28"/>
          <w:sz w:val="26"/>
          <w:szCs w:val="26"/>
        </w:rPr>
        <w:t>аиболее значимым событием в жизни новгородцев явилось, то, что впервые за последние несколько десятков лет в город пришёл «большой» футбол. Команда «Тосно» (Ленинградская область</w:t>
      </w:r>
      <w:r>
        <w:rPr>
          <w:rFonts w:ascii="Times New Roman" w:eastAsia="Times New Roman" w:hAnsi="Times New Roman"/>
          <w:bCs/>
          <w:kern w:val="28"/>
          <w:sz w:val="26"/>
          <w:szCs w:val="26"/>
        </w:rPr>
        <w:t>,</w:t>
      </w:r>
      <w:r w:rsidRPr="00964E20">
        <w:rPr>
          <w:rFonts w:ascii="Times New Roman" w:eastAsia="Times New Roman" w:hAnsi="Times New Roman"/>
          <w:bCs/>
          <w:kern w:val="28"/>
          <w:sz w:val="26"/>
          <w:szCs w:val="26"/>
        </w:rPr>
        <w:t xml:space="preserve"> принимавшая участие в турнире ФОНБЕТ - Первенство Футбольной Национальной Лиги и в матче 1/8 финала Кубка России по футболу сезона 2016/2017 гг.), проводила свои «домашние» матчи на реконструированном «Стадионе «Электрон». На многих играх трибуны, имеющие около 3200 посадочных мест, были заполнены до отказа. </w:t>
      </w:r>
    </w:p>
    <w:p w:rsidR="00AC70AE" w:rsidRPr="007A6E78"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sidRPr="007A6E78">
        <w:rPr>
          <w:rFonts w:ascii="Times New Roman" w:eastAsia="Times New Roman" w:hAnsi="Times New Roman"/>
          <w:bCs/>
          <w:kern w:val="28"/>
          <w:sz w:val="26"/>
          <w:szCs w:val="26"/>
        </w:rPr>
        <w:t>Сборные команды Великого Новгорода выезжали в Санкт-Петербург, Ярославль, Череповец, Волхов, Смоленск и др.</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Ежемесячно в период с мая по ноябрь на стадионе «Волна» проходили турниры выходного дня по мини-футболу, в которых приняли участие 1</w:t>
      </w:r>
      <w:r>
        <w:rPr>
          <w:rFonts w:ascii="Times New Roman" w:eastAsia="Times New Roman" w:hAnsi="Times New Roman"/>
          <w:bCs/>
          <w:kern w:val="28"/>
          <w:sz w:val="26"/>
          <w:szCs w:val="26"/>
        </w:rPr>
        <w:t>87</w:t>
      </w:r>
      <w:r w:rsidRPr="00432160">
        <w:rPr>
          <w:rFonts w:ascii="Times New Roman" w:eastAsia="Times New Roman" w:hAnsi="Times New Roman"/>
          <w:bCs/>
          <w:kern w:val="28"/>
          <w:sz w:val="26"/>
          <w:szCs w:val="26"/>
        </w:rPr>
        <w:t xml:space="preserve"> команд, общее количество участников </w:t>
      </w:r>
      <w:r>
        <w:rPr>
          <w:rFonts w:ascii="Times New Roman" w:eastAsia="Times New Roman" w:hAnsi="Times New Roman"/>
          <w:bCs/>
          <w:kern w:val="28"/>
          <w:sz w:val="26"/>
          <w:szCs w:val="26"/>
        </w:rPr>
        <w:t>935</w:t>
      </w:r>
      <w:r w:rsidRPr="00432160">
        <w:rPr>
          <w:rFonts w:ascii="Times New Roman" w:eastAsia="Times New Roman" w:hAnsi="Times New Roman"/>
          <w:bCs/>
          <w:kern w:val="28"/>
          <w:sz w:val="26"/>
          <w:szCs w:val="26"/>
        </w:rPr>
        <w:t xml:space="preserve"> человек.</w:t>
      </w:r>
    </w:p>
    <w:p w:rsidR="00AC70AE" w:rsidRPr="00242D84" w:rsidRDefault="00AC70AE" w:rsidP="00981B72">
      <w:pPr>
        <w:tabs>
          <w:tab w:val="num" w:pos="0"/>
        </w:tabs>
        <w:spacing w:beforeLines="20" w:before="48" w:afterLines="20" w:after="48" w:line="360" w:lineRule="auto"/>
        <w:ind w:firstLine="709"/>
        <w:jc w:val="both"/>
        <w:rPr>
          <w:rFonts w:ascii="Times New Roman" w:eastAsia="Times New Roman" w:hAnsi="Times New Roman"/>
          <w:bCs/>
          <w:kern w:val="28"/>
          <w:sz w:val="26"/>
          <w:szCs w:val="26"/>
        </w:rPr>
      </w:pPr>
      <w:r w:rsidRPr="00242D84">
        <w:rPr>
          <w:rFonts w:ascii="Times New Roman" w:eastAsia="Times New Roman" w:hAnsi="Times New Roman"/>
          <w:bCs/>
          <w:kern w:val="28"/>
          <w:sz w:val="26"/>
          <w:szCs w:val="26"/>
        </w:rPr>
        <w:t>Совместно с активистами велодвижения проведен велопробег и проезд роллеров с пл. Победы-Софийской и по улицам города, в рамках празднования Дня Победы (более 350 участников)</w:t>
      </w:r>
      <w:r>
        <w:rPr>
          <w:rFonts w:ascii="Times New Roman" w:eastAsia="Times New Roman" w:hAnsi="Times New Roman"/>
          <w:bCs/>
          <w:kern w:val="28"/>
          <w:sz w:val="26"/>
          <w:szCs w:val="26"/>
        </w:rPr>
        <w:t>.</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В Кремлёвском парке работали теннисные корты, на которых проводились тренировки, мастер-классы и турниры. Кремлевский парк был центром пляжного спорта города. </w:t>
      </w:r>
      <w:r w:rsidRPr="005137E5">
        <w:rPr>
          <w:rFonts w:ascii="Times New Roman" w:eastAsia="Times New Roman" w:hAnsi="Times New Roman"/>
          <w:bCs/>
          <w:kern w:val="28"/>
          <w:sz w:val="26"/>
          <w:szCs w:val="26"/>
        </w:rPr>
        <w:t>Там регулярно проводились турниры по пляжному волейболу разного уровня</w:t>
      </w:r>
      <w:r w:rsidRPr="00432160">
        <w:rPr>
          <w:rFonts w:ascii="Times New Roman" w:eastAsia="Times New Roman" w:hAnsi="Times New Roman"/>
          <w:bCs/>
          <w:kern w:val="28"/>
          <w:sz w:val="26"/>
          <w:szCs w:val="26"/>
        </w:rPr>
        <w:t>. По инициативе молодёжи города и при организационной поддержке Администрации Великого Новгорода на оборудованном спортивном комплексе проведена массовая акция «Подтянись за Россию».</w:t>
      </w:r>
    </w:p>
    <w:p w:rsidR="00AC70AE" w:rsidRPr="00FD2E35"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Проведены </w:t>
      </w:r>
      <w:r w:rsidRPr="00FD2E35">
        <w:rPr>
          <w:rFonts w:ascii="Times New Roman" w:eastAsia="Times New Roman" w:hAnsi="Times New Roman"/>
          <w:bCs/>
          <w:kern w:val="28"/>
          <w:sz w:val="26"/>
          <w:szCs w:val="26"/>
        </w:rPr>
        <w:t>турниры по футболу среди фанатов спортивных клубов «Футбол для фанатов», проживающих в городе, соревнования по варкауту, маутинбайку, мото джимхане, массовые забеги здоровья вокруг Кремля, мастер-классы по скандинавской ходьбе, йоге, теннису, волейболу, физкультурно-оздоровительные акции.</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lastRenderedPageBreak/>
        <w:t>В Великом Новгороде прошла серия мероприятий, направленных на привлечение разных возрастных и социальных категорий жителей города для подготовки к сдаче норм нового комплекса ГТО (фестивали ГТО среди учащихся образовательных учреждений разного уровня, детей, находящихся в трудной жизненной ситуации, муниципальных и государственных служащих, сотрудников учреждений разной ведомственной принадлежности)</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За отчётный период проведено </w:t>
      </w:r>
      <w:r>
        <w:rPr>
          <w:rFonts w:ascii="Times New Roman" w:eastAsia="Times New Roman" w:hAnsi="Times New Roman"/>
          <w:bCs/>
          <w:kern w:val="28"/>
          <w:sz w:val="26"/>
          <w:szCs w:val="26"/>
        </w:rPr>
        <w:t>13</w:t>
      </w:r>
      <w:r w:rsidRPr="00432160">
        <w:rPr>
          <w:rFonts w:ascii="Times New Roman" w:eastAsia="Times New Roman" w:hAnsi="Times New Roman"/>
          <w:bCs/>
          <w:kern w:val="28"/>
          <w:sz w:val="26"/>
          <w:szCs w:val="26"/>
        </w:rPr>
        <w:t xml:space="preserve"> тренировочных сборов для сборных команд Великого Новгорода по видам спорта для подготовки к областным соревнованиям и к XV Спартакиаде Союза городов Центра и Северо-Запада России.</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Планомерно велась работа по подготовке мест массового катания населения на лыжах (Кремлевский парк, парк имени 1100-летия Новгорода, Красное поле).</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Не смотря на неблагоприятные погодные условия в течение зимнего периода учреждениями разной ведомственной принадлежности и жителями города было залито около 30 катков с единовременной пропускной способностью до 1000 человек.</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 целях оздоровления населения Великого Новгорода, привлечения различных категорий жителей города к систематическим занятиям физической культурой и спортом, а также профилактики правонарушений несовершеннолетних, антинаркотической профилактики 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проведено 2</w:t>
      </w:r>
      <w:r>
        <w:rPr>
          <w:rFonts w:ascii="Times New Roman" w:eastAsia="Times New Roman" w:hAnsi="Times New Roman"/>
          <w:bCs/>
          <w:kern w:val="28"/>
          <w:sz w:val="26"/>
          <w:szCs w:val="26"/>
        </w:rPr>
        <w:t>34 </w:t>
      </w:r>
      <w:r w:rsidRPr="00432160">
        <w:rPr>
          <w:rFonts w:ascii="Times New Roman" w:eastAsia="Times New Roman" w:hAnsi="Times New Roman"/>
          <w:bCs/>
          <w:kern w:val="28"/>
          <w:sz w:val="26"/>
          <w:szCs w:val="26"/>
        </w:rPr>
        <w:t xml:space="preserve">официальных мероприятия, в которых участвовало </w:t>
      </w:r>
      <w:r>
        <w:rPr>
          <w:rFonts w:ascii="Times New Roman" w:eastAsia="Times New Roman" w:hAnsi="Times New Roman"/>
          <w:bCs/>
          <w:kern w:val="28"/>
          <w:sz w:val="26"/>
          <w:szCs w:val="26"/>
        </w:rPr>
        <w:t xml:space="preserve">около </w:t>
      </w:r>
      <w:r w:rsidRPr="00432160">
        <w:rPr>
          <w:rFonts w:ascii="Times New Roman" w:eastAsia="Times New Roman" w:hAnsi="Times New Roman"/>
          <w:bCs/>
          <w:kern w:val="28"/>
          <w:sz w:val="26"/>
          <w:szCs w:val="26"/>
        </w:rPr>
        <w:t>2</w:t>
      </w:r>
      <w:r>
        <w:rPr>
          <w:rFonts w:ascii="Times New Roman" w:eastAsia="Times New Roman" w:hAnsi="Times New Roman"/>
          <w:bCs/>
          <w:kern w:val="28"/>
          <w:sz w:val="26"/>
          <w:szCs w:val="26"/>
        </w:rPr>
        <w:t>3</w:t>
      </w:r>
      <w:r w:rsidRPr="00432160">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тыс.</w:t>
      </w:r>
      <w:r w:rsidRPr="00432160">
        <w:rPr>
          <w:rFonts w:ascii="Times New Roman" w:eastAsia="Times New Roman" w:hAnsi="Times New Roman"/>
          <w:bCs/>
          <w:kern w:val="28"/>
          <w:sz w:val="26"/>
          <w:szCs w:val="26"/>
        </w:rPr>
        <w:t xml:space="preserve"> новгородцев. Среди них: чемпионаты, кубки и первенства города по видам спорта для всех возрастных категорий населения, спортивные мероприятия для инвалидов и людей пожилого возраста, спартакиады среди учащихся средних специальных учебных заведений, среди студентов, среди трудящихся предприятий, учреждений и организаций, турниры выходного дня.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Велась большая работа на площадках по месту жительства и в местах массового отдыха жителей города. Всего на 25 площадках по месту жительства и на 10 площадках в местах массового отдыха жителей города проведено более 2</w:t>
      </w:r>
      <w:r>
        <w:rPr>
          <w:rFonts w:ascii="Times New Roman" w:eastAsia="Times New Roman" w:hAnsi="Times New Roman"/>
          <w:bCs/>
          <w:kern w:val="28"/>
          <w:sz w:val="26"/>
          <w:szCs w:val="26"/>
        </w:rPr>
        <w:t xml:space="preserve">,5 тыс. </w:t>
      </w:r>
      <w:r w:rsidRPr="00432160">
        <w:rPr>
          <w:rFonts w:ascii="Times New Roman" w:eastAsia="Times New Roman" w:hAnsi="Times New Roman"/>
          <w:bCs/>
          <w:kern w:val="28"/>
          <w:sz w:val="26"/>
          <w:szCs w:val="26"/>
        </w:rPr>
        <w:t>спортивно-массовых и физкультурно-оздоровительных мероприятия.</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lastRenderedPageBreak/>
        <w:t>Совместно с городским и областным отделениями Всероссийского общества инвалидов осуществлялась работа по привлечению к физкультурно-оздоровительным и спортивным занятиям людей с ограниченными возможностями по здоровью и инвалидов. В Великом Новгороде осуществляют работу в области адаптивной физической культуры и спорта 1</w:t>
      </w:r>
      <w:r>
        <w:rPr>
          <w:rFonts w:ascii="Times New Roman" w:eastAsia="Times New Roman" w:hAnsi="Times New Roman"/>
          <w:bCs/>
          <w:kern w:val="28"/>
          <w:sz w:val="26"/>
          <w:szCs w:val="26"/>
        </w:rPr>
        <w:t>5</w:t>
      </w:r>
      <w:r w:rsidRPr="00432160">
        <w:rPr>
          <w:rFonts w:ascii="Times New Roman" w:eastAsia="Times New Roman" w:hAnsi="Times New Roman"/>
          <w:bCs/>
          <w:kern w:val="28"/>
          <w:sz w:val="26"/>
          <w:szCs w:val="26"/>
        </w:rPr>
        <w:t xml:space="preserve"> орг</w:t>
      </w:r>
      <w:r>
        <w:rPr>
          <w:rFonts w:ascii="Times New Roman" w:eastAsia="Times New Roman" w:hAnsi="Times New Roman"/>
          <w:bCs/>
          <w:kern w:val="28"/>
          <w:sz w:val="26"/>
          <w:szCs w:val="26"/>
        </w:rPr>
        <w:t>анизаций, в которых работают 18 </w:t>
      </w:r>
      <w:r w:rsidRPr="00432160">
        <w:rPr>
          <w:rFonts w:ascii="Times New Roman" w:eastAsia="Times New Roman" w:hAnsi="Times New Roman"/>
          <w:bCs/>
          <w:kern w:val="28"/>
          <w:sz w:val="26"/>
          <w:szCs w:val="26"/>
        </w:rPr>
        <w:t>штатных специалистов. Со всеми организациями осуществляется взаимодействие, оказывается организационная и методическая помощь, проводятся мероприятия по повышению квалификации специалистов отрасли, разрабатываются и реализуются новые формы привлечения инвалидов к активному отдыху.</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Общее количество лиц с ограниченными возможностями здоровья занимающихся физической культурой и спортом в Великом Новгороде 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составило 1 4</w:t>
      </w:r>
      <w:r>
        <w:rPr>
          <w:rFonts w:ascii="Times New Roman" w:eastAsia="Times New Roman" w:hAnsi="Times New Roman"/>
          <w:bCs/>
          <w:kern w:val="28"/>
          <w:sz w:val="26"/>
          <w:szCs w:val="26"/>
        </w:rPr>
        <w:t>81</w:t>
      </w:r>
      <w:r w:rsidRPr="00432160">
        <w:rPr>
          <w:rFonts w:ascii="Times New Roman" w:eastAsia="Times New Roman" w:hAnsi="Times New Roman"/>
          <w:bCs/>
          <w:kern w:val="28"/>
          <w:sz w:val="26"/>
          <w:szCs w:val="26"/>
        </w:rPr>
        <w:t xml:space="preserve"> человек, что на </w:t>
      </w:r>
      <w:r>
        <w:rPr>
          <w:rFonts w:ascii="Times New Roman" w:eastAsia="Times New Roman" w:hAnsi="Times New Roman"/>
          <w:bCs/>
          <w:kern w:val="28"/>
          <w:sz w:val="26"/>
          <w:szCs w:val="26"/>
        </w:rPr>
        <w:t>76</w:t>
      </w:r>
      <w:r w:rsidRPr="00432160">
        <w:rPr>
          <w:rFonts w:ascii="Times New Roman" w:eastAsia="Times New Roman" w:hAnsi="Times New Roman"/>
          <w:bCs/>
          <w:kern w:val="28"/>
          <w:sz w:val="26"/>
          <w:szCs w:val="26"/>
        </w:rPr>
        <w:t xml:space="preserve"> человек больше, чем в 201</w:t>
      </w:r>
      <w:r>
        <w:rPr>
          <w:rFonts w:ascii="Times New Roman" w:eastAsia="Times New Roman" w:hAnsi="Times New Roman"/>
          <w:bCs/>
          <w:kern w:val="28"/>
          <w:sz w:val="26"/>
          <w:szCs w:val="26"/>
        </w:rPr>
        <w:t>5</w:t>
      </w:r>
      <w:r w:rsidRPr="00432160">
        <w:rPr>
          <w:rFonts w:ascii="Times New Roman" w:eastAsia="Times New Roman" w:hAnsi="Times New Roman"/>
          <w:bCs/>
          <w:kern w:val="28"/>
          <w:sz w:val="26"/>
          <w:szCs w:val="26"/>
        </w:rPr>
        <w:t xml:space="preserve"> году.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Проведено 8 официальных спортивно-массовых мероприятий среди лиц с ограниченными возможностями по здоровью и инвалидов всех возрастных групп (соревнования по дартсу, армрестлингу, домино, шашкам, шахматам, пулевой стрельбе из пневматической винтовки). Так же спортсмены-инвалиды Великого Новгорода участвовали в традиционной открытой легкоатлетической эстафете посвященной Дню Победы и областных соревнованиях по легкой атлетике среди лиц с ОВЗ, мини-футболу, в «Весёлых стартах», в областном спортивном фестивале «Вместе мы сможем больше», во всероссийских массовых мероприятиях, во «Всероссийском уроке ГТО», Дне здоровья, посвященному Всемирному дню ходьбы, во всероссийских соревнованиях по настольному теннису на призы им. А.</w:t>
      </w:r>
      <w:r>
        <w:rPr>
          <w:rFonts w:ascii="Times New Roman" w:eastAsia="Times New Roman" w:hAnsi="Times New Roman"/>
          <w:bCs/>
          <w:kern w:val="28"/>
          <w:sz w:val="26"/>
          <w:szCs w:val="26"/>
        </w:rPr>
        <w:t xml:space="preserve"> Невского.</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Проблемы физического здоровья инвалидов Великого Новгорода, формирования ценностей здорового образа жизни и создания доступных условий для активного отдыха в наше время становятся все более актуальными. Многое в решении этих проблем связано с состоянием материально-спортивной базы города. К сожалению, имеющиеся муниципальные спортивные объекты доступны не для всех категорий инвалидов. Создание полноценной «доступной среды» ограничено тем, что большая часть объектов построена ещё в прошлом веке по тогдашним общестроительным нормативам, которые не соответствуют современным </w:t>
      </w:r>
      <w:r w:rsidRPr="00432160">
        <w:rPr>
          <w:rFonts w:ascii="Times New Roman" w:eastAsia="Times New Roman" w:hAnsi="Times New Roman"/>
          <w:bCs/>
          <w:kern w:val="28"/>
          <w:sz w:val="26"/>
          <w:szCs w:val="26"/>
        </w:rPr>
        <w:lastRenderedPageBreak/>
        <w:t xml:space="preserve">требованиям. Муниципальные учреждения спортивной направленности в рамках своих финансовых возможностей предпринимают усилия по облегчению доступности их объектов для определённых категорий людей с ограниченными возможностями по здоровью. Кроме того, на всех вновь строящихся спортивных сооружениях предусматриваются условия для возможности их посещения разными категориями граждан, имеющих ограничения по здоровью.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i/>
          <w:kern w:val="28"/>
          <w:sz w:val="26"/>
          <w:szCs w:val="26"/>
        </w:rPr>
      </w:pPr>
      <w:r w:rsidRPr="00432160">
        <w:rPr>
          <w:rFonts w:ascii="Times New Roman" w:eastAsia="Times New Roman" w:hAnsi="Times New Roman"/>
          <w:bCs/>
          <w:i/>
          <w:kern w:val="28"/>
          <w:sz w:val="26"/>
          <w:szCs w:val="26"/>
        </w:rPr>
        <w:t xml:space="preserve">Спорт высших достижений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432160">
        <w:rPr>
          <w:rFonts w:ascii="Times New Roman" w:eastAsia="Times New Roman" w:hAnsi="Times New Roman"/>
          <w:bCs/>
          <w:kern w:val="28"/>
          <w:sz w:val="26"/>
          <w:szCs w:val="26"/>
        </w:rPr>
        <w:t xml:space="preserve"> году в АУНО «Центр спортивной подготовки» было зачислено 33 спортсмена из Великого Новгорода.</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В национальные сборные команды страны разных уровней входили </w:t>
      </w:r>
      <w:r>
        <w:rPr>
          <w:rFonts w:ascii="Times New Roman" w:eastAsia="Times New Roman" w:hAnsi="Times New Roman"/>
          <w:bCs/>
          <w:kern w:val="28"/>
          <w:sz w:val="26"/>
          <w:szCs w:val="26"/>
        </w:rPr>
        <w:t>29</w:t>
      </w:r>
      <w:r w:rsidRPr="00432160">
        <w:rPr>
          <w:rFonts w:ascii="Times New Roman" w:eastAsia="Times New Roman" w:hAnsi="Times New Roman"/>
          <w:bCs/>
          <w:kern w:val="28"/>
          <w:sz w:val="26"/>
          <w:szCs w:val="26"/>
        </w:rPr>
        <w:t xml:space="preserve"> спортсменов Великого Новгорода.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Всё чаще представители Великого Новгорода (пауэрлифтинг, плавание, академическая гребля, спортивная акробатика, гребля на байдарках и каноэ, велоспорт, тяжелая атлетика</w:t>
      </w:r>
      <w:r>
        <w:rPr>
          <w:rFonts w:ascii="Times New Roman" w:eastAsia="Times New Roman" w:hAnsi="Times New Roman"/>
          <w:bCs/>
          <w:kern w:val="28"/>
          <w:sz w:val="26"/>
          <w:szCs w:val="26"/>
        </w:rPr>
        <w:t>, вольная борьба</w:t>
      </w:r>
      <w:r w:rsidRPr="00432160">
        <w:rPr>
          <w:rFonts w:ascii="Times New Roman" w:eastAsia="Times New Roman" w:hAnsi="Times New Roman"/>
          <w:bCs/>
          <w:kern w:val="28"/>
          <w:sz w:val="26"/>
          <w:szCs w:val="26"/>
        </w:rPr>
        <w:t xml:space="preserve"> и др.) покоряют вершины национальных и международных турниров, тем самым продвигая имидж нашего древнего русского города и давая нам повод радоваться за их достижения. </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Кроме того, 4</w:t>
      </w:r>
      <w:r>
        <w:rPr>
          <w:rFonts w:ascii="Times New Roman" w:eastAsia="Times New Roman" w:hAnsi="Times New Roman"/>
          <w:bCs/>
          <w:kern w:val="28"/>
          <w:sz w:val="26"/>
          <w:szCs w:val="26"/>
        </w:rPr>
        <w:t>7</w:t>
      </w:r>
      <w:r w:rsidRPr="00432160">
        <w:rPr>
          <w:rFonts w:ascii="Times New Roman" w:eastAsia="Times New Roman" w:hAnsi="Times New Roman"/>
          <w:bCs/>
          <w:kern w:val="28"/>
          <w:sz w:val="26"/>
          <w:szCs w:val="26"/>
        </w:rPr>
        <w:t xml:space="preserve"> новгородский спортсмен поднимался на подиумы чемпионатов, кубков и первенств России в соревнованиях по академической гребле, гребле на байдарках и  каноэ, спортивной гимнастике, спортивному ориентированию, велоспорту, парусному спорту, плаванию, женской борьбе, шахматам, джиу-джитсу.</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Вновь успешно выступила сборная команда Великого Новгорода на Спартакиаде Союза городов Центра и Северо-Запада России, завоевав </w:t>
      </w:r>
      <w:r>
        <w:rPr>
          <w:rFonts w:ascii="Times New Roman" w:eastAsia="Times New Roman" w:hAnsi="Times New Roman"/>
          <w:bCs/>
          <w:kern w:val="28"/>
          <w:sz w:val="26"/>
          <w:szCs w:val="26"/>
        </w:rPr>
        <w:t>четвертое</w:t>
      </w:r>
      <w:r w:rsidRPr="00432160">
        <w:rPr>
          <w:rFonts w:ascii="Times New Roman" w:eastAsia="Times New Roman" w:hAnsi="Times New Roman"/>
          <w:bCs/>
          <w:kern w:val="28"/>
          <w:sz w:val="26"/>
          <w:szCs w:val="26"/>
        </w:rPr>
        <w:t xml:space="preserve"> общекомандное место. </w:t>
      </w:r>
      <w:r w:rsidRPr="00DA60D1">
        <w:rPr>
          <w:rFonts w:ascii="Times New Roman" w:eastAsia="Times New Roman" w:hAnsi="Times New Roman"/>
          <w:bCs/>
          <w:kern w:val="28"/>
          <w:sz w:val="26"/>
          <w:szCs w:val="26"/>
        </w:rPr>
        <w:t>Спортсмены команд Великого Новгорода по спортивному ориентированию стали победителями в женских и мужских личных и эстафетных соревнованиях, завоевав в итоге первое командное место, а команда по спортивной гимнастике стала  серебряным призёром.</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i/>
          <w:kern w:val="28"/>
          <w:sz w:val="26"/>
          <w:szCs w:val="26"/>
        </w:rPr>
      </w:pPr>
      <w:r w:rsidRPr="00432160">
        <w:rPr>
          <w:rFonts w:ascii="Times New Roman" w:eastAsia="Times New Roman" w:hAnsi="Times New Roman"/>
          <w:bCs/>
          <w:i/>
          <w:kern w:val="28"/>
          <w:sz w:val="26"/>
          <w:szCs w:val="26"/>
        </w:rPr>
        <w:t>Внедрение Всероссийского физкультурно-спортивного комплекса «Готов к труду и обороне» (ГТО)</w:t>
      </w:r>
    </w:p>
    <w:p w:rsidR="00AC70AE"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B24554">
        <w:rPr>
          <w:rFonts w:ascii="Times New Roman" w:eastAsia="Times New Roman" w:hAnsi="Times New Roman"/>
          <w:bCs/>
          <w:kern w:val="28"/>
          <w:sz w:val="26"/>
          <w:szCs w:val="26"/>
        </w:rPr>
        <w:lastRenderedPageBreak/>
        <w:t>В 2016 году на территории городского округа</w:t>
      </w:r>
      <w:r w:rsidRPr="00B24554">
        <w:rPr>
          <w:rFonts w:ascii="Times New Roman" w:eastAsia="Times New Roman" w:hAnsi="Times New Roman"/>
          <w:sz w:val="28"/>
          <w:szCs w:val="28"/>
          <w:lang w:eastAsia="zh-CN"/>
        </w:rPr>
        <w:t xml:space="preserve"> </w:t>
      </w:r>
      <w:r w:rsidRPr="00B24554">
        <w:rPr>
          <w:rFonts w:ascii="Times New Roman" w:eastAsia="Times New Roman" w:hAnsi="Times New Roman"/>
          <w:bCs/>
          <w:kern w:val="28"/>
          <w:sz w:val="26"/>
          <w:szCs w:val="26"/>
        </w:rPr>
        <w:t>проведен комплекс мероприятий по внедрению физкультурно-спортивного комплекса</w:t>
      </w:r>
      <w:r w:rsidRPr="00B24554">
        <w:rPr>
          <w:rFonts w:ascii="Times New Roman" w:eastAsia="Times New Roman" w:hAnsi="Times New Roman"/>
          <w:bCs/>
          <w:i/>
          <w:kern w:val="28"/>
          <w:sz w:val="26"/>
          <w:szCs w:val="26"/>
        </w:rPr>
        <w:t xml:space="preserve"> </w:t>
      </w:r>
      <w:r w:rsidRPr="00B24554">
        <w:rPr>
          <w:rFonts w:ascii="Times New Roman" w:eastAsia="Times New Roman" w:hAnsi="Times New Roman"/>
          <w:bCs/>
          <w:kern w:val="28"/>
          <w:sz w:val="26"/>
          <w:szCs w:val="26"/>
        </w:rPr>
        <w:t>ГТО</w:t>
      </w:r>
      <w:r>
        <w:rPr>
          <w:rFonts w:ascii="Times New Roman" w:eastAsia="Times New Roman" w:hAnsi="Times New Roman"/>
          <w:bCs/>
          <w:kern w:val="28"/>
          <w:sz w:val="26"/>
          <w:szCs w:val="26"/>
        </w:rPr>
        <w:t>.</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Основными целями проводимых мероприятий явились – пропаганда и информирование детей, школьников, молодежи и взрослого населения с историей комплекса ГТО в нашей стране и ознакомление с программами и требованиями ВФСК ГТО</w:t>
      </w:r>
      <w:r>
        <w:rPr>
          <w:rFonts w:ascii="Times New Roman" w:eastAsia="Times New Roman" w:hAnsi="Times New Roman"/>
          <w:bCs/>
          <w:kern w:val="28"/>
          <w:sz w:val="26"/>
          <w:szCs w:val="26"/>
        </w:rPr>
        <w:t>,</w:t>
      </w:r>
      <w:r w:rsidRPr="00B24554">
        <w:rPr>
          <w:rFonts w:ascii="Times New Roman" w:eastAsia="Times New Roman" w:hAnsi="Times New Roman"/>
          <w:sz w:val="28"/>
          <w:szCs w:val="28"/>
          <w:lang w:eastAsia="zh-CN"/>
        </w:rPr>
        <w:t xml:space="preserve"> </w:t>
      </w:r>
      <w:r w:rsidRPr="00B24554">
        <w:rPr>
          <w:rFonts w:ascii="Times New Roman" w:eastAsia="Times New Roman" w:hAnsi="Times New Roman"/>
          <w:bCs/>
          <w:kern w:val="28"/>
          <w:sz w:val="26"/>
          <w:szCs w:val="26"/>
        </w:rPr>
        <w:t xml:space="preserve">а также прием испытаний </w:t>
      </w:r>
      <w:r>
        <w:rPr>
          <w:rFonts w:ascii="Times New Roman" w:eastAsia="Times New Roman" w:hAnsi="Times New Roman"/>
          <w:bCs/>
          <w:kern w:val="28"/>
          <w:sz w:val="26"/>
          <w:szCs w:val="26"/>
        </w:rPr>
        <w:t>комплекса</w:t>
      </w:r>
      <w:r w:rsidRPr="00B24554">
        <w:rPr>
          <w:rFonts w:ascii="Times New Roman" w:eastAsia="Times New Roman" w:hAnsi="Times New Roman"/>
          <w:bCs/>
          <w:kern w:val="28"/>
          <w:sz w:val="26"/>
          <w:szCs w:val="26"/>
        </w:rPr>
        <w:t xml:space="preserve"> ГТО среди обучающихся образовательных организаций</w:t>
      </w:r>
      <w:r w:rsidRPr="00432160">
        <w:rPr>
          <w:rFonts w:ascii="Times New Roman" w:eastAsia="Times New Roman" w:hAnsi="Times New Roman"/>
          <w:bCs/>
          <w:kern w:val="28"/>
          <w:sz w:val="26"/>
          <w:szCs w:val="26"/>
        </w:rPr>
        <w:t>.</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Для реализации поставленных целей:</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 на официальном сайте Администрации Великого Новгорода </w:t>
      </w:r>
      <w:r>
        <w:rPr>
          <w:rFonts w:ascii="Times New Roman" w:eastAsia="Times New Roman" w:hAnsi="Times New Roman"/>
          <w:bCs/>
          <w:kern w:val="28"/>
          <w:sz w:val="26"/>
          <w:szCs w:val="26"/>
        </w:rPr>
        <w:t xml:space="preserve">и </w:t>
      </w:r>
      <w:r w:rsidRPr="00B24554">
        <w:rPr>
          <w:rFonts w:ascii="Times New Roman" w:eastAsia="Times New Roman" w:hAnsi="Times New Roman"/>
          <w:bCs/>
          <w:kern w:val="28"/>
          <w:sz w:val="26"/>
          <w:szCs w:val="26"/>
        </w:rPr>
        <w:t xml:space="preserve">МАУДО </w:t>
      </w:r>
      <w:r>
        <w:rPr>
          <w:rFonts w:ascii="Times New Roman" w:eastAsia="Times New Roman" w:hAnsi="Times New Roman"/>
          <w:bCs/>
          <w:kern w:val="28"/>
          <w:sz w:val="26"/>
          <w:szCs w:val="26"/>
        </w:rPr>
        <w:t>«ДЮСШ</w:t>
      </w:r>
      <w:r w:rsidRPr="00B24554">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w:t>
      </w:r>
      <w:r w:rsidRPr="00B24554">
        <w:rPr>
          <w:rFonts w:ascii="Times New Roman" w:eastAsia="Times New Roman" w:hAnsi="Times New Roman"/>
          <w:bCs/>
          <w:kern w:val="28"/>
          <w:sz w:val="26"/>
          <w:szCs w:val="26"/>
        </w:rPr>
        <w:t>Центр физического развития</w:t>
      </w:r>
      <w:r>
        <w:rPr>
          <w:rFonts w:ascii="Times New Roman" w:eastAsia="Times New Roman" w:hAnsi="Times New Roman"/>
          <w:bCs/>
          <w:kern w:val="28"/>
          <w:sz w:val="26"/>
          <w:szCs w:val="26"/>
        </w:rPr>
        <w:t>»</w:t>
      </w:r>
      <w:r w:rsidRPr="00B24554">
        <w:rPr>
          <w:rFonts w:ascii="Times New Roman" w:eastAsia="Times New Roman" w:hAnsi="Times New Roman"/>
          <w:bCs/>
          <w:kern w:val="28"/>
          <w:sz w:val="26"/>
          <w:szCs w:val="26"/>
        </w:rPr>
        <w:t xml:space="preserve"> </w:t>
      </w:r>
      <w:r w:rsidRPr="00432160">
        <w:rPr>
          <w:rFonts w:ascii="Times New Roman" w:eastAsia="Times New Roman" w:hAnsi="Times New Roman"/>
          <w:bCs/>
          <w:kern w:val="28"/>
          <w:sz w:val="26"/>
          <w:szCs w:val="26"/>
        </w:rPr>
        <w:t xml:space="preserve">в информационно-телекоммуникационной сети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Интернет</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xml:space="preserve"> создан раздел, посвященный ВФСК ГТО, через который все желающие могут ознакомиться с документами по комплексу ГТО и могут осуществить личную регистрацию в Автоматизированной информационной системе (АИС ГТО) </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Готов к труду и обороне</w:t>
      </w:r>
      <w:r>
        <w:rPr>
          <w:rFonts w:ascii="Times New Roman" w:eastAsia="Times New Roman" w:hAnsi="Times New Roman"/>
          <w:bCs/>
          <w:kern w:val="28"/>
          <w:sz w:val="26"/>
          <w:szCs w:val="26"/>
        </w:rPr>
        <w:t>»</w:t>
      </w:r>
      <w:r w:rsidRPr="00432160">
        <w:rPr>
          <w:rFonts w:ascii="Times New Roman" w:eastAsia="Times New Roman" w:hAnsi="Times New Roman"/>
          <w:bCs/>
          <w:kern w:val="28"/>
          <w:sz w:val="26"/>
          <w:szCs w:val="26"/>
        </w:rPr>
        <w:t xml:space="preserve">; </w:t>
      </w:r>
    </w:p>
    <w:p w:rsidR="00AC70AE"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32160">
        <w:rPr>
          <w:rFonts w:ascii="Times New Roman" w:eastAsia="Times New Roman" w:hAnsi="Times New Roman"/>
          <w:bCs/>
          <w:kern w:val="28"/>
          <w:sz w:val="26"/>
          <w:szCs w:val="26"/>
        </w:rPr>
        <w:t xml:space="preserve">- изготовлены банеры с символикой ВФСК ГТО, которые используются в целях пропаганды на мероприятиях по различным видам спорта,  </w:t>
      </w:r>
      <w:r>
        <w:rPr>
          <w:rFonts w:ascii="Times New Roman" w:eastAsia="Times New Roman" w:hAnsi="Times New Roman"/>
          <w:bCs/>
          <w:kern w:val="28"/>
          <w:sz w:val="26"/>
          <w:szCs w:val="26"/>
        </w:rPr>
        <w:t>на территории городского округа.</w:t>
      </w:r>
    </w:p>
    <w:p w:rsidR="00AC70AE" w:rsidRPr="00E6228B"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E6228B">
        <w:rPr>
          <w:rFonts w:ascii="Times New Roman" w:eastAsia="Times New Roman" w:hAnsi="Times New Roman"/>
          <w:bCs/>
          <w:kern w:val="28"/>
          <w:sz w:val="26"/>
          <w:szCs w:val="26"/>
        </w:rPr>
        <w:t>В соответствии с календарными планами и планом внедрения комплекса ГТО на территории Великого Новгорода в 2016 году проведено 23 физкультурных мероприятий и спортивных мероприятий по оценке выполнения нормативов комплекса ГТО.</w:t>
      </w:r>
      <w:r>
        <w:rPr>
          <w:rFonts w:ascii="Times New Roman" w:eastAsia="Times New Roman" w:hAnsi="Times New Roman"/>
          <w:bCs/>
          <w:kern w:val="28"/>
          <w:sz w:val="26"/>
          <w:szCs w:val="26"/>
        </w:rPr>
        <w:t xml:space="preserve"> В</w:t>
      </w:r>
      <w:r w:rsidRPr="00E6228B">
        <w:rPr>
          <w:rFonts w:ascii="Times New Roman" w:eastAsia="Times New Roman" w:hAnsi="Times New Roman"/>
          <w:bCs/>
          <w:kern w:val="28"/>
          <w:sz w:val="26"/>
          <w:szCs w:val="26"/>
        </w:rPr>
        <w:t xml:space="preserve"> официальных испытаниях </w:t>
      </w:r>
      <w:r>
        <w:rPr>
          <w:rFonts w:ascii="Times New Roman" w:eastAsia="Times New Roman" w:hAnsi="Times New Roman"/>
          <w:bCs/>
          <w:kern w:val="28"/>
          <w:sz w:val="26"/>
          <w:szCs w:val="26"/>
        </w:rPr>
        <w:t>ВФСК ГТО принимали участие 1183 </w:t>
      </w:r>
      <w:r w:rsidRPr="00E6228B">
        <w:rPr>
          <w:rFonts w:ascii="Times New Roman" w:eastAsia="Times New Roman" w:hAnsi="Times New Roman"/>
          <w:bCs/>
          <w:kern w:val="28"/>
          <w:sz w:val="26"/>
          <w:szCs w:val="26"/>
        </w:rPr>
        <w:t>обучающихся общеобразовательных учреждений и студентов НовГУ.</w:t>
      </w:r>
    </w:p>
    <w:p w:rsidR="00AC70AE" w:rsidRPr="00E6228B"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E6228B">
        <w:rPr>
          <w:rFonts w:ascii="Times New Roman" w:eastAsia="Times New Roman" w:hAnsi="Times New Roman"/>
          <w:bCs/>
          <w:kern w:val="28"/>
          <w:sz w:val="26"/>
          <w:szCs w:val="26"/>
        </w:rPr>
        <w:t>В соответствии с приказами Министерства спорта РФ и департамента по физической культуре и спорту Новгородской области знаки отличия комплекса ГТО присвоены 157 человекам (золото – 110, серебро – 37, бронза 10).</w:t>
      </w:r>
    </w:p>
    <w:p w:rsidR="00AC70AE" w:rsidRPr="00E6228B"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E6228B">
        <w:rPr>
          <w:rFonts w:ascii="Times New Roman" w:eastAsia="Times New Roman" w:hAnsi="Times New Roman"/>
          <w:bCs/>
          <w:kern w:val="28"/>
          <w:sz w:val="26"/>
          <w:szCs w:val="26"/>
        </w:rPr>
        <w:t xml:space="preserve">В сентябре и октябре 2016 года на стадионе «Волна» работники Центра тестирования провели соревнования среди работников МУП «Новгородский водоканал» и ПАО «Ростелеком» по программе ВФСК ГТО (около 200 человек). Участники соревнований выполняли испытания норм комплекса ГТО в тестовом </w:t>
      </w:r>
      <w:r w:rsidRPr="00E6228B">
        <w:rPr>
          <w:rFonts w:ascii="Times New Roman" w:eastAsia="Times New Roman" w:hAnsi="Times New Roman"/>
          <w:bCs/>
          <w:kern w:val="28"/>
          <w:sz w:val="26"/>
          <w:szCs w:val="26"/>
        </w:rPr>
        <w:lastRenderedPageBreak/>
        <w:t xml:space="preserve">режиме. В октябре так же проведен прием </w:t>
      </w:r>
      <w:r>
        <w:rPr>
          <w:rFonts w:ascii="Times New Roman" w:eastAsia="Times New Roman" w:hAnsi="Times New Roman"/>
          <w:bCs/>
          <w:kern w:val="28"/>
          <w:sz w:val="26"/>
          <w:szCs w:val="26"/>
        </w:rPr>
        <w:t>норм ГТО в тестовом режиме у 16 </w:t>
      </w:r>
      <w:r w:rsidRPr="00E6228B">
        <w:rPr>
          <w:rFonts w:ascii="Times New Roman" w:eastAsia="Times New Roman" w:hAnsi="Times New Roman"/>
          <w:bCs/>
          <w:kern w:val="28"/>
          <w:sz w:val="26"/>
          <w:szCs w:val="26"/>
        </w:rPr>
        <w:t>служащих областной, городской и транспортной прокуратуры.</w:t>
      </w:r>
    </w:p>
    <w:p w:rsidR="00AC70AE" w:rsidRPr="00432160" w:rsidRDefault="00AC70AE" w:rsidP="00981B72">
      <w:pPr>
        <w:spacing w:beforeLines="20" w:before="48" w:afterLines="20" w:after="48" w:line="360" w:lineRule="auto"/>
        <w:ind w:firstLine="709"/>
        <w:jc w:val="both"/>
        <w:rPr>
          <w:rFonts w:ascii="Times New Roman" w:eastAsia="Times New Roman" w:hAnsi="Times New Roman"/>
          <w:bCs/>
          <w:i/>
          <w:kern w:val="28"/>
          <w:sz w:val="26"/>
          <w:szCs w:val="26"/>
        </w:rPr>
      </w:pPr>
      <w:r w:rsidRPr="00432160">
        <w:rPr>
          <w:rFonts w:ascii="Times New Roman" w:eastAsia="Times New Roman" w:hAnsi="Times New Roman"/>
          <w:bCs/>
          <w:i/>
          <w:kern w:val="28"/>
          <w:sz w:val="26"/>
          <w:szCs w:val="26"/>
        </w:rPr>
        <w:t xml:space="preserve">Сохранение материально-технической базы </w:t>
      </w:r>
    </w:p>
    <w:p w:rsidR="00AC70AE"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Некоторые муниципальные спортивные школы не имеют специализированной базы для видов спорт</w:t>
      </w:r>
      <w:r>
        <w:rPr>
          <w:rFonts w:ascii="Times New Roman" w:eastAsia="Times New Roman" w:hAnsi="Times New Roman"/>
          <w:bCs/>
          <w:kern w:val="28"/>
          <w:sz w:val="26"/>
          <w:szCs w:val="26"/>
        </w:rPr>
        <w:t>а, которые развиваются в школе.</w:t>
      </w:r>
    </w:p>
    <w:p w:rsidR="00AC70AE"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Так, для обеспечения учебно-тренировочного процесса по вольной и греко-римской борьбе (ДЮСШ № 4) арендуется материально-спортивная база «Новгородского областного Дворца Спорта», аренда которого</w:t>
      </w:r>
      <w:r>
        <w:rPr>
          <w:rFonts w:ascii="Times New Roman" w:eastAsia="Times New Roman" w:hAnsi="Times New Roman"/>
          <w:bCs/>
          <w:kern w:val="28"/>
          <w:sz w:val="26"/>
          <w:szCs w:val="26"/>
        </w:rPr>
        <w:t xml:space="preserve"> обошлась бюджету города в 2016 </w:t>
      </w:r>
      <w:r w:rsidRPr="0073455A">
        <w:rPr>
          <w:rFonts w:ascii="Times New Roman" w:eastAsia="Times New Roman" w:hAnsi="Times New Roman"/>
          <w:bCs/>
          <w:kern w:val="28"/>
          <w:sz w:val="26"/>
          <w:szCs w:val="26"/>
        </w:rPr>
        <w:t>году в 1</w:t>
      </w:r>
      <w:r>
        <w:rPr>
          <w:rFonts w:ascii="Times New Roman" w:eastAsia="Times New Roman" w:hAnsi="Times New Roman"/>
          <w:bCs/>
          <w:kern w:val="28"/>
          <w:sz w:val="26"/>
          <w:szCs w:val="26"/>
        </w:rPr>
        <w:t>,</w:t>
      </w:r>
      <w:r w:rsidRPr="0073455A">
        <w:rPr>
          <w:rFonts w:ascii="Times New Roman" w:eastAsia="Times New Roman" w:hAnsi="Times New Roman"/>
          <w:bCs/>
          <w:kern w:val="28"/>
          <w:sz w:val="26"/>
          <w:szCs w:val="26"/>
        </w:rPr>
        <w:t>6</w:t>
      </w:r>
      <w:r>
        <w:rPr>
          <w:rFonts w:ascii="Times New Roman" w:eastAsia="Times New Roman" w:hAnsi="Times New Roman"/>
          <w:bCs/>
          <w:kern w:val="28"/>
          <w:sz w:val="26"/>
          <w:szCs w:val="26"/>
        </w:rPr>
        <w:t xml:space="preserve"> млн</w:t>
      </w:r>
      <w:r w:rsidRPr="0073455A">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Для обеспечения учебно-тренировочного процесса по плаванию СДЮСШОР № 1 арендуется материально-спортивная база ГОАОУ ДОД «ДЮСШ «Спорт-индустрия»</w:t>
      </w:r>
      <w:r>
        <w:rPr>
          <w:rFonts w:ascii="Times New Roman" w:eastAsia="Times New Roman" w:hAnsi="Times New Roman"/>
          <w:bCs/>
          <w:kern w:val="28"/>
          <w:sz w:val="26"/>
          <w:szCs w:val="26"/>
        </w:rPr>
        <w:t>,</w:t>
      </w:r>
      <w:r w:rsidRPr="0073455A">
        <w:rPr>
          <w:rFonts w:ascii="Times New Roman" w:eastAsia="Times New Roman" w:hAnsi="Times New Roman"/>
          <w:bCs/>
          <w:kern w:val="28"/>
          <w:sz w:val="26"/>
          <w:szCs w:val="26"/>
        </w:rPr>
        <w:t xml:space="preserve"> которая  в 2016 году составила 3</w:t>
      </w:r>
      <w:r>
        <w:rPr>
          <w:rFonts w:ascii="Times New Roman" w:eastAsia="Times New Roman" w:hAnsi="Times New Roman"/>
          <w:bCs/>
          <w:kern w:val="28"/>
          <w:sz w:val="26"/>
          <w:szCs w:val="26"/>
        </w:rPr>
        <w:t>,</w:t>
      </w:r>
      <w:r w:rsidRPr="0073455A">
        <w:rPr>
          <w:rFonts w:ascii="Times New Roman" w:eastAsia="Times New Roman" w:hAnsi="Times New Roman"/>
          <w:bCs/>
          <w:kern w:val="28"/>
          <w:sz w:val="26"/>
          <w:szCs w:val="26"/>
        </w:rPr>
        <w:t xml:space="preserve">1 </w:t>
      </w:r>
      <w:r>
        <w:rPr>
          <w:rFonts w:ascii="Times New Roman" w:eastAsia="Times New Roman" w:hAnsi="Times New Roman"/>
          <w:bCs/>
          <w:kern w:val="28"/>
          <w:sz w:val="26"/>
          <w:szCs w:val="26"/>
        </w:rPr>
        <w:t>млн</w:t>
      </w:r>
      <w:r w:rsidRPr="0073455A">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r w:rsidRPr="0073455A">
        <w:rPr>
          <w:rFonts w:ascii="Times New Roman" w:eastAsia="Times New Roman" w:hAnsi="Times New Roman"/>
          <w:bCs/>
          <w:kern w:val="28"/>
          <w:sz w:val="26"/>
          <w:szCs w:val="26"/>
        </w:rPr>
        <w:t>.</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 xml:space="preserve">Кроме того, МАОУДО «ДЮСШ № 3» (отделение парусного спорта) арендует помещения находящиеся в профсоюзной собственности. Арендная плата в 2016 году </w:t>
      </w:r>
      <w:r>
        <w:rPr>
          <w:rFonts w:ascii="Times New Roman" w:eastAsia="Times New Roman" w:hAnsi="Times New Roman"/>
          <w:bCs/>
          <w:kern w:val="28"/>
          <w:sz w:val="26"/>
          <w:szCs w:val="26"/>
        </w:rPr>
        <w:t>составила</w:t>
      </w:r>
      <w:r w:rsidRPr="0073455A">
        <w:rPr>
          <w:rFonts w:ascii="Times New Roman" w:eastAsia="Times New Roman" w:hAnsi="Times New Roman"/>
          <w:bCs/>
          <w:kern w:val="28"/>
          <w:sz w:val="26"/>
          <w:szCs w:val="26"/>
        </w:rPr>
        <w:t xml:space="preserve"> 2</w:t>
      </w:r>
      <w:r>
        <w:rPr>
          <w:rFonts w:ascii="Times New Roman" w:eastAsia="Times New Roman" w:hAnsi="Times New Roman"/>
          <w:bCs/>
          <w:kern w:val="28"/>
          <w:sz w:val="26"/>
          <w:szCs w:val="26"/>
        </w:rPr>
        <w:t>,</w:t>
      </w:r>
      <w:r w:rsidRPr="0073455A">
        <w:rPr>
          <w:rFonts w:ascii="Times New Roman" w:eastAsia="Times New Roman" w:hAnsi="Times New Roman"/>
          <w:bCs/>
          <w:kern w:val="28"/>
          <w:sz w:val="26"/>
          <w:szCs w:val="26"/>
        </w:rPr>
        <w:t xml:space="preserve">3 </w:t>
      </w:r>
      <w:r>
        <w:rPr>
          <w:rFonts w:ascii="Times New Roman" w:eastAsia="Times New Roman" w:hAnsi="Times New Roman"/>
          <w:bCs/>
          <w:kern w:val="28"/>
          <w:sz w:val="26"/>
          <w:szCs w:val="26"/>
        </w:rPr>
        <w:t>млн. рублей.</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 xml:space="preserve">Особенность использования арендуемых сооружений заключается ещё и в невозможности бюджетного финансирования необходимых работ по текущему и капитальному ремонту арендуемых объектов. </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 xml:space="preserve">Одной из главных задач за период действия программы являлось проведение мероприятий по дальнейшему улучшению материальной базы спортивных муниципальных учреждений и строительству новых спортивных объектов. </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За счёт муниципального бюджета проведены работы по дальнейшему  строительству сооружения «Спортивный центр с универсальным игровым залом» по ул. Псковской, квартал 152 на сумму 13</w:t>
      </w:r>
      <w:r>
        <w:rPr>
          <w:rFonts w:ascii="Times New Roman" w:eastAsia="Times New Roman" w:hAnsi="Times New Roman"/>
          <w:bCs/>
          <w:kern w:val="28"/>
          <w:sz w:val="26"/>
          <w:szCs w:val="26"/>
        </w:rPr>
        <w:t>,</w:t>
      </w:r>
      <w:r w:rsidRPr="0073455A">
        <w:rPr>
          <w:rFonts w:ascii="Times New Roman" w:eastAsia="Times New Roman" w:hAnsi="Times New Roman"/>
          <w:bCs/>
          <w:kern w:val="28"/>
          <w:sz w:val="26"/>
          <w:szCs w:val="26"/>
        </w:rPr>
        <w:t xml:space="preserve">6 </w:t>
      </w:r>
      <w:r>
        <w:rPr>
          <w:rFonts w:ascii="Times New Roman" w:eastAsia="Times New Roman" w:hAnsi="Times New Roman"/>
          <w:bCs/>
          <w:kern w:val="28"/>
          <w:sz w:val="26"/>
          <w:szCs w:val="26"/>
        </w:rPr>
        <w:t>млн</w:t>
      </w:r>
      <w:r w:rsidRPr="0073455A">
        <w:rPr>
          <w:rFonts w:ascii="Times New Roman" w:eastAsia="Times New Roman" w:hAnsi="Times New Roman"/>
          <w:bCs/>
          <w:kern w:val="28"/>
          <w:sz w:val="26"/>
          <w:szCs w:val="26"/>
        </w:rPr>
        <w:t>. руб</w:t>
      </w:r>
      <w:r>
        <w:rPr>
          <w:rFonts w:ascii="Times New Roman" w:eastAsia="Times New Roman" w:hAnsi="Times New Roman"/>
          <w:bCs/>
          <w:kern w:val="28"/>
          <w:sz w:val="26"/>
          <w:szCs w:val="26"/>
        </w:rPr>
        <w:t>лей.</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 xml:space="preserve">За счёт внебюджетных источников учреждениями проведены ремонтные работы на объектах, находящихся в оперативном управлении  на общую сумму </w:t>
      </w:r>
      <w:r>
        <w:rPr>
          <w:rFonts w:ascii="Times New Roman" w:eastAsia="Times New Roman" w:hAnsi="Times New Roman"/>
          <w:bCs/>
          <w:kern w:val="28"/>
          <w:sz w:val="26"/>
          <w:szCs w:val="26"/>
        </w:rPr>
        <w:t xml:space="preserve">около </w:t>
      </w:r>
      <w:r w:rsidRPr="0073455A">
        <w:rPr>
          <w:rFonts w:ascii="Times New Roman" w:eastAsia="Times New Roman" w:hAnsi="Times New Roman"/>
          <w:bCs/>
          <w:kern w:val="28"/>
          <w:sz w:val="26"/>
          <w:szCs w:val="26"/>
        </w:rPr>
        <w:t>15</w:t>
      </w:r>
      <w:r>
        <w:rPr>
          <w:rFonts w:ascii="Times New Roman" w:eastAsia="Times New Roman" w:hAnsi="Times New Roman"/>
          <w:bCs/>
          <w:kern w:val="28"/>
          <w:sz w:val="26"/>
          <w:szCs w:val="26"/>
        </w:rPr>
        <w:t>2</w:t>
      </w:r>
      <w:r w:rsidRPr="0073455A">
        <w:rPr>
          <w:rFonts w:ascii="Times New Roman" w:eastAsia="Times New Roman" w:hAnsi="Times New Roman"/>
          <w:bCs/>
          <w:kern w:val="28"/>
          <w:sz w:val="26"/>
          <w:szCs w:val="26"/>
          <w:lang w:val="en-US"/>
        </w:rPr>
        <w:t> </w:t>
      </w:r>
      <w:r>
        <w:rPr>
          <w:rFonts w:ascii="Times New Roman" w:eastAsia="Times New Roman" w:hAnsi="Times New Roman"/>
          <w:bCs/>
          <w:kern w:val="28"/>
          <w:sz w:val="26"/>
          <w:szCs w:val="26"/>
        </w:rPr>
        <w:t>тыс.</w:t>
      </w:r>
      <w:r w:rsidRPr="0073455A">
        <w:rPr>
          <w:rFonts w:ascii="Times New Roman" w:eastAsia="Times New Roman" w:hAnsi="Times New Roman"/>
          <w:bCs/>
          <w:kern w:val="28"/>
          <w:sz w:val="26"/>
          <w:szCs w:val="26"/>
        </w:rPr>
        <w:t xml:space="preserve"> руб</w:t>
      </w:r>
      <w:r>
        <w:rPr>
          <w:rFonts w:ascii="Times New Roman" w:eastAsia="Times New Roman" w:hAnsi="Times New Roman"/>
          <w:bCs/>
          <w:kern w:val="28"/>
          <w:sz w:val="26"/>
          <w:szCs w:val="26"/>
        </w:rPr>
        <w:t>лей</w:t>
      </w:r>
      <w:r w:rsidRPr="0073455A">
        <w:rPr>
          <w:rFonts w:ascii="Times New Roman" w:eastAsia="Times New Roman" w:hAnsi="Times New Roman"/>
          <w:bCs/>
          <w:kern w:val="28"/>
          <w:sz w:val="26"/>
          <w:szCs w:val="26"/>
        </w:rPr>
        <w:t xml:space="preserve">.  </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Кроме того, за счёт субсидий из областного и федерального бюджет</w:t>
      </w:r>
      <w:r>
        <w:rPr>
          <w:rFonts w:ascii="Times New Roman" w:eastAsia="Times New Roman" w:hAnsi="Times New Roman"/>
          <w:bCs/>
          <w:kern w:val="28"/>
          <w:sz w:val="26"/>
          <w:szCs w:val="26"/>
        </w:rPr>
        <w:t>ов</w:t>
      </w:r>
      <w:r w:rsidRPr="0073455A">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в </w:t>
      </w:r>
      <w:r w:rsidRPr="0073455A">
        <w:rPr>
          <w:rFonts w:ascii="Times New Roman" w:eastAsia="Times New Roman" w:hAnsi="Times New Roman"/>
          <w:bCs/>
          <w:kern w:val="28"/>
          <w:sz w:val="26"/>
          <w:szCs w:val="26"/>
        </w:rPr>
        <w:t xml:space="preserve">МАОУДО «ДЮСШ № 2» установлен </w:t>
      </w:r>
      <w:r>
        <w:rPr>
          <w:rFonts w:ascii="Times New Roman" w:eastAsia="Times New Roman" w:hAnsi="Times New Roman"/>
          <w:bCs/>
          <w:kern w:val="28"/>
          <w:sz w:val="26"/>
          <w:szCs w:val="26"/>
        </w:rPr>
        <w:t>спортивный</w:t>
      </w:r>
      <w:r w:rsidRPr="0073455A">
        <w:rPr>
          <w:rFonts w:ascii="Times New Roman" w:eastAsia="Times New Roman" w:hAnsi="Times New Roman"/>
          <w:bCs/>
          <w:kern w:val="28"/>
          <w:sz w:val="26"/>
          <w:szCs w:val="26"/>
        </w:rPr>
        <w:t xml:space="preserve"> комплекс для подготовки к сдаче </w:t>
      </w:r>
      <w:r w:rsidRPr="0073455A">
        <w:rPr>
          <w:rFonts w:ascii="Times New Roman" w:eastAsia="Times New Roman" w:hAnsi="Times New Roman"/>
          <w:bCs/>
          <w:kern w:val="28"/>
          <w:sz w:val="26"/>
          <w:szCs w:val="26"/>
        </w:rPr>
        <w:lastRenderedPageBreak/>
        <w:t>нормативов ВФСК ГТО</w:t>
      </w:r>
      <w:r>
        <w:rPr>
          <w:rFonts w:ascii="Times New Roman" w:eastAsia="Times New Roman" w:hAnsi="Times New Roman"/>
          <w:bCs/>
          <w:kern w:val="28"/>
          <w:sz w:val="26"/>
          <w:szCs w:val="26"/>
        </w:rPr>
        <w:t xml:space="preserve">, приобретено </w:t>
      </w:r>
      <w:r w:rsidRPr="0073455A">
        <w:rPr>
          <w:rFonts w:ascii="Times New Roman" w:eastAsia="Times New Roman" w:hAnsi="Times New Roman"/>
          <w:bCs/>
          <w:kern w:val="28"/>
          <w:sz w:val="26"/>
          <w:szCs w:val="26"/>
        </w:rPr>
        <w:t>спортивное оборудование и инвентарь для МАОУДО «СДЮСШОР № 1</w:t>
      </w:r>
      <w:r>
        <w:rPr>
          <w:rFonts w:ascii="Times New Roman" w:eastAsia="Times New Roman" w:hAnsi="Times New Roman"/>
          <w:bCs/>
          <w:kern w:val="28"/>
          <w:sz w:val="26"/>
          <w:szCs w:val="26"/>
        </w:rPr>
        <w:t xml:space="preserve"> и </w:t>
      </w:r>
      <w:r w:rsidRPr="0073455A">
        <w:rPr>
          <w:rFonts w:ascii="Times New Roman" w:eastAsia="Times New Roman" w:hAnsi="Times New Roman"/>
          <w:bCs/>
          <w:kern w:val="28"/>
          <w:sz w:val="26"/>
          <w:szCs w:val="26"/>
        </w:rPr>
        <w:t>МАОУДО «ДЮСШ № 4»</w:t>
      </w:r>
      <w:r>
        <w:rPr>
          <w:rFonts w:ascii="Times New Roman" w:eastAsia="Times New Roman" w:hAnsi="Times New Roman"/>
          <w:bCs/>
          <w:kern w:val="28"/>
          <w:sz w:val="26"/>
          <w:szCs w:val="26"/>
        </w:rPr>
        <w:t>.</w:t>
      </w:r>
    </w:p>
    <w:p w:rsidR="00AC70AE" w:rsidRPr="0073455A" w:rsidRDefault="00AC70AE"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73455A">
        <w:rPr>
          <w:rFonts w:ascii="Times New Roman" w:eastAsia="Times New Roman" w:hAnsi="Times New Roman"/>
          <w:bCs/>
          <w:kern w:val="28"/>
          <w:sz w:val="26"/>
          <w:szCs w:val="26"/>
        </w:rPr>
        <w:t>В 2016 году муниципальные объекты - стадион «Волна» (спортивное ядро с трибунами, легкоатлетический манеж и спортивный зал) ДЮСШ № 2 и спортивная база СДЮСШОР № 1 включены во всероссийский реестр объектов спорта, что позволяет проводить на этих сооружениях соревнования муниципального, регионального</w:t>
      </w:r>
      <w:r>
        <w:rPr>
          <w:rFonts w:ascii="Times New Roman" w:eastAsia="Times New Roman" w:hAnsi="Times New Roman"/>
          <w:bCs/>
          <w:kern w:val="28"/>
          <w:sz w:val="26"/>
          <w:szCs w:val="26"/>
        </w:rPr>
        <w:t xml:space="preserve"> и всероссийского уровня.</w:t>
      </w:r>
    </w:p>
    <w:p w:rsidR="00C64492" w:rsidRPr="00CF1F45" w:rsidRDefault="00A21758" w:rsidP="00981B72">
      <w:pPr>
        <w:pStyle w:val="a7"/>
        <w:spacing w:beforeLines="20" w:before="48" w:afterLines="20" w:after="48" w:line="360" w:lineRule="auto"/>
        <w:jc w:val="both"/>
        <w:rPr>
          <w:rFonts w:ascii="Times New Roman" w:hAnsi="Times New Roman"/>
          <w:b/>
          <w:sz w:val="26"/>
          <w:szCs w:val="26"/>
        </w:rPr>
      </w:pPr>
      <w:bookmarkStart w:id="886" w:name="_Toc441649430"/>
      <w:bookmarkStart w:id="887" w:name="_Toc441668117"/>
      <w:bookmarkStart w:id="888" w:name="_Toc441675975"/>
      <w:bookmarkStart w:id="889" w:name="_Toc441685150"/>
      <w:bookmarkStart w:id="890" w:name="_Toc441685306"/>
      <w:bookmarkStart w:id="891" w:name="_Toc441685344"/>
      <w:bookmarkStart w:id="892" w:name="_Toc441736669"/>
      <w:bookmarkStart w:id="893" w:name="_Toc441736708"/>
      <w:bookmarkStart w:id="894" w:name="_Toc441737333"/>
      <w:bookmarkStart w:id="895" w:name="_Toc441742749"/>
      <w:bookmarkStart w:id="896" w:name="_Toc441753336"/>
      <w:bookmarkStart w:id="897" w:name="_Toc441769583"/>
      <w:bookmarkStart w:id="898" w:name="_Toc441839514"/>
      <w:bookmarkStart w:id="899" w:name="_Toc441845988"/>
      <w:bookmarkStart w:id="900" w:name="_Toc442192046"/>
      <w:bookmarkStart w:id="901" w:name="_Toc442451250"/>
      <w:bookmarkStart w:id="902" w:name="_Toc442451587"/>
      <w:bookmarkStart w:id="903" w:name="_Toc442695225"/>
      <w:bookmarkStart w:id="904" w:name="_Toc442781690"/>
      <w:bookmarkStart w:id="905" w:name="_Toc442871085"/>
      <w:bookmarkStart w:id="906" w:name="_Toc443489958"/>
      <w:bookmarkStart w:id="907" w:name="_Toc443490452"/>
      <w:bookmarkStart w:id="908" w:name="_Toc475028330"/>
      <w:r w:rsidRPr="00CF1F45">
        <w:rPr>
          <w:rFonts w:ascii="Times New Roman" w:hAnsi="Times New Roman"/>
          <w:b/>
          <w:sz w:val="26"/>
          <w:szCs w:val="26"/>
        </w:rPr>
        <w:t>1.4.</w:t>
      </w:r>
      <w:r w:rsidR="00C87E64">
        <w:rPr>
          <w:rFonts w:ascii="Times New Roman" w:hAnsi="Times New Roman"/>
          <w:b/>
          <w:sz w:val="26"/>
          <w:szCs w:val="26"/>
        </w:rPr>
        <w:t>6</w:t>
      </w:r>
      <w:r w:rsidRPr="00CF1F45">
        <w:rPr>
          <w:rFonts w:ascii="Times New Roman" w:hAnsi="Times New Roman"/>
          <w:b/>
          <w:sz w:val="26"/>
          <w:szCs w:val="26"/>
        </w:rPr>
        <w:t xml:space="preserve">. </w:t>
      </w:r>
      <w:r w:rsidR="00C64492" w:rsidRPr="00CF1F45">
        <w:rPr>
          <w:rFonts w:ascii="Times New Roman" w:hAnsi="Times New Roman"/>
          <w:b/>
          <w:sz w:val="26"/>
          <w:szCs w:val="26"/>
        </w:rPr>
        <w:t>Создание условий и организация обустройства мест массового отдыха населения</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CF1F45" w:rsidRPr="00CF1F45" w:rsidRDefault="00CF1F4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909" w:name="_Toc441649431"/>
      <w:bookmarkStart w:id="910" w:name="_Toc441668118"/>
      <w:bookmarkStart w:id="911" w:name="_Toc441675976"/>
      <w:bookmarkStart w:id="912" w:name="_Toc441685151"/>
      <w:bookmarkStart w:id="913" w:name="_Toc441685307"/>
      <w:bookmarkStart w:id="914" w:name="_Toc441685345"/>
      <w:bookmarkStart w:id="915" w:name="_Toc441736670"/>
      <w:bookmarkStart w:id="916" w:name="_Toc441736709"/>
      <w:bookmarkStart w:id="917" w:name="_Toc441737334"/>
      <w:bookmarkStart w:id="918" w:name="_Toc441742750"/>
      <w:bookmarkStart w:id="919" w:name="_Toc441753337"/>
      <w:bookmarkStart w:id="920" w:name="_Toc441769584"/>
      <w:bookmarkStart w:id="921" w:name="_Toc441839515"/>
      <w:bookmarkStart w:id="922" w:name="_Toc441845989"/>
      <w:bookmarkStart w:id="923" w:name="_Toc442192047"/>
      <w:bookmarkStart w:id="924" w:name="_Toc442451251"/>
      <w:bookmarkStart w:id="925" w:name="_Toc442451588"/>
      <w:bookmarkStart w:id="926" w:name="_Toc442695226"/>
      <w:bookmarkStart w:id="927" w:name="_Toc442781691"/>
      <w:bookmarkStart w:id="928" w:name="_Toc442871086"/>
      <w:r w:rsidRPr="00CF1F45">
        <w:rPr>
          <w:rFonts w:ascii="Times New Roman" w:eastAsia="Times New Roman" w:hAnsi="Times New Roman"/>
          <w:bCs/>
          <w:kern w:val="28"/>
          <w:sz w:val="26"/>
          <w:szCs w:val="26"/>
        </w:rPr>
        <w:t xml:space="preserve">МАУ «Парки Великого Новгорода обслуживает 2 парка, расположенных на территории города: Кремлевский парк и парк 30-летия Октября. Общая площадь парков – </w:t>
      </w:r>
      <w:smartTag w:uri="urn:schemas-microsoft-com:office:smarttags" w:element="metricconverter">
        <w:smartTagPr>
          <w:attr w:name="ProductID" w:val="38 га"/>
        </w:smartTagPr>
        <w:r w:rsidRPr="00CF1F45">
          <w:rPr>
            <w:rFonts w:ascii="Times New Roman" w:eastAsia="Times New Roman" w:hAnsi="Times New Roman"/>
            <w:bCs/>
            <w:kern w:val="28"/>
            <w:sz w:val="26"/>
            <w:szCs w:val="26"/>
          </w:rPr>
          <w:t>38 га</w:t>
        </w:r>
      </w:smartTag>
      <w:r w:rsidRPr="00CF1F45">
        <w:rPr>
          <w:rFonts w:ascii="Times New Roman" w:eastAsia="Times New Roman" w:hAnsi="Times New Roman"/>
          <w:bCs/>
          <w:kern w:val="28"/>
          <w:sz w:val="26"/>
          <w:szCs w:val="26"/>
        </w:rPr>
        <w:t>.</w:t>
      </w:r>
    </w:p>
    <w:p w:rsidR="00CF1F45" w:rsidRPr="00CF1F45" w:rsidRDefault="00CF1F4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1F45">
        <w:rPr>
          <w:rFonts w:ascii="Times New Roman" w:eastAsia="Times New Roman" w:hAnsi="Times New Roman"/>
          <w:bCs/>
          <w:kern w:val="28"/>
          <w:sz w:val="26"/>
          <w:szCs w:val="26"/>
        </w:rPr>
        <w:t>Фактическая обеспеченность парками культуры и отдыха в городе соответствует нормативной потребности (1 парк на 100 тыс. жителей).</w:t>
      </w:r>
    </w:p>
    <w:p w:rsidR="00CF1F45" w:rsidRPr="00CF1F45" w:rsidRDefault="00CF1F4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1F45">
        <w:rPr>
          <w:rFonts w:ascii="Times New Roman" w:eastAsia="Times New Roman" w:hAnsi="Times New Roman"/>
          <w:bCs/>
          <w:kern w:val="28"/>
          <w:sz w:val="26"/>
          <w:szCs w:val="26"/>
        </w:rPr>
        <w:t>М</w:t>
      </w:r>
      <w:r>
        <w:rPr>
          <w:rFonts w:ascii="Times New Roman" w:eastAsia="Times New Roman" w:hAnsi="Times New Roman"/>
          <w:bCs/>
          <w:kern w:val="28"/>
          <w:sz w:val="26"/>
          <w:szCs w:val="26"/>
        </w:rPr>
        <w:t>АУ</w:t>
      </w:r>
      <w:r w:rsidRPr="00CF1F45">
        <w:rPr>
          <w:rFonts w:ascii="Times New Roman" w:eastAsia="Times New Roman" w:hAnsi="Times New Roman"/>
          <w:bCs/>
          <w:kern w:val="28"/>
          <w:sz w:val="26"/>
          <w:szCs w:val="26"/>
        </w:rPr>
        <w:t xml:space="preserve"> «Парки Великого Новгорода» в 2016 году проведен комплекс работ по благоустройству парков: обрезка деревьев и кустарников, высадка цветов на клумбах, разбивка розариев в районе комплекса аттракционов в Кремлевском парке, высадка цветов в районе аттракционов в парке 30-летия Октября.</w:t>
      </w:r>
    </w:p>
    <w:p w:rsidR="00CF1F45" w:rsidRPr="00CF1F45" w:rsidRDefault="00CF1F4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1F45">
        <w:rPr>
          <w:rFonts w:ascii="Times New Roman" w:eastAsia="Times New Roman" w:hAnsi="Times New Roman"/>
          <w:bCs/>
          <w:kern w:val="28"/>
          <w:sz w:val="26"/>
          <w:szCs w:val="26"/>
        </w:rPr>
        <w:t>На территории парков расположены 58 досуговых объектов (в т.ч. 1</w:t>
      </w:r>
      <w:r>
        <w:rPr>
          <w:rFonts w:ascii="Times New Roman" w:eastAsia="Times New Roman" w:hAnsi="Times New Roman"/>
          <w:bCs/>
          <w:kern w:val="28"/>
          <w:sz w:val="26"/>
          <w:szCs w:val="26"/>
        </w:rPr>
        <w:t> </w:t>
      </w:r>
      <w:r w:rsidRPr="00CF1F45">
        <w:rPr>
          <w:rFonts w:ascii="Times New Roman" w:eastAsia="Times New Roman" w:hAnsi="Times New Roman"/>
          <w:bCs/>
          <w:kern w:val="28"/>
          <w:sz w:val="26"/>
          <w:szCs w:val="26"/>
        </w:rPr>
        <w:t>спортивный объект, 1 концертная площадка), из них 23 работают круглогодично. На детских площадках расположено 7 игровых объектов. В составе аттракционов парков – 31 механизированный, 18 малых форм.</w:t>
      </w:r>
    </w:p>
    <w:p w:rsidR="00CF1F45" w:rsidRPr="00CF1F45" w:rsidRDefault="00CF1F4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1F45">
        <w:rPr>
          <w:rFonts w:ascii="Times New Roman" w:eastAsia="Times New Roman" w:hAnsi="Times New Roman"/>
          <w:bCs/>
          <w:kern w:val="28"/>
          <w:sz w:val="26"/>
          <w:szCs w:val="26"/>
        </w:rPr>
        <w:t>За год учреждением проведено 64 культурно-массовых и физкультурно-оздоровительных мероприятия, 3 из них прошли на платной основе, их посетило 7500 человек.</w:t>
      </w:r>
    </w:p>
    <w:p w:rsidR="00C64492" w:rsidRPr="008F4BFF" w:rsidRDefault="00A21758" w:rsidP="00981B72">
      <w:pPr>
        <w:pStyle w:val="a7"/>
        <w:spacing w:beforeLines="20" w:before="48" w:afterLines="20" w:after="48" w:line="360" w:lineRule="auto"/>
        <w:jc w:val="both"/>
        <w:rPr>
          <w:rFonts w:ascii="Times New Roman" w:hAnsi="Times New Roman"/>
          <w:b/>
          <w:sz w:val="26"/>
          <w:szCs w:val="26"/>
        </w:rPr>
      </w:pPr>
      <w:bookmarkStart w:id="929" w:name="_Toc443489959"/>
      <w:bookmarkStart w:id="930" w:name="_Toc443490453"/>
      <w:bookmarkStart w:id="931" w:name="_Toc475028331"/>
      <w:r w:rsidRPr="008F4BFF">
        <w:rPr>
          <w:rFonts w:ascii="Times New Roman" w:hAnsi="Times New Roman"/>
          <w:b/>
          <w:sz w:val="26"/>
          <w:szCs w:val="26"/>
        </w:rPr>
        <w:t>1.4.</w:t>
      </w:r>
      <w:r w:rsidR="00C87E64">
        <w:rPr>
          <w:rFonts w:ascii="Times New Roman" w:hAnsi="Times New Roman"/>
          <w:b/>
          <w:sz w:val="26"/>
          <w:szCs w:val="26"/>
        </w:rPr>
        <w:t>7</w:t>
      </w:r>
      <w:r w:rsidRPr="008F4BFF">
        <w:rPr>
          <w:rFonts w:ascii="Times New Roman" w:hAnsi="Times New Roman"/>
          <w:b/>
          <w:sz w:val="26"/>
          <w:szCs w:val="26"/>
        </w:rPr>
        <w:t xml:space="preserve">. </w:t>
      </w:r>
      <w:r w:rsidR="00C64492" w:rsidRPr="008F4BFF">
        <w:rPr>
          <w:rFonts w:ascii="Times New Roman" w:hAnsi="Times New Roman"/>
          <w:b/>
          <w:sz w:val="26"/>
          <w:szCs w:val="26"/>
        </w:rPr>
        <w:t>Организация и осуществление мероприятий по работе с детьми и молодежью</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 xml:space="preserve">Молодежная политика в Великом Новгороде реализуется в рамках </w:t>
      </w:r>
      <w:r>
        <w:rPr>
          <w:rFonts w:ascii="Times New Roman" w:eastAsia="Times New Roman" w:hAnsi="Times New Roman"/>
          <w:bCs/>
          <w:kern w:val="28"/>
          <w:sz w:val="26"/>
          <w:szCs w:val="26"/>
        </w:rPr>
        <w:t xml:space="preserve">подпрограмм </w:t>
      </w:r>
      <w:r w:rsidRPr="008F4BFF">
        <w:rPr>
          <w:rFonts w:ascii="Times New Roman" w:eastAsia="Times New Roman" w:hAnsi="Times New Roman"/>
          <w:bCs/>
          <w:kern w:val="28"/>
          <w:sz w:val="26"/>
          <w:szCs w:val="26"/>
        </w:rPr>
        <w:t xml:space="preserve">«Патриотическое воспитание населения Великого Новгорода», «Реализация государственной молодежной политики на территории Великого </w:t>
      </w:r>
      <w:r w:rsidRPr="008F4BFF">
        <w:rPr>
          <w:rFonts w:ascii="Times New Roman" w:eastAsia="Times New Roman" w:hAnsi="Times New Roman"/>
          <w:bCs/>
          <w:kern w:val="28"/>
          <w:sz w:val="26"/>
          <w:szCs w:val="26"/>
        </w:rPr>
        <w:lastRenderedPageBreak/>
        <w:t>Новгорода», «Организация деятельности с молодежью по месту жительства», по противодействию распространению и потреблению психоактивных веществ и профилактике ВИЧ - инфекции в молодежной среде» муниципальной программы «Развитие сферы культуры и молодежной политики Великого Новгорода» на 2014-2018 годы».</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Организация деятельности лагерей для детей и подростков и выплаты заработной платы и материальной поддержки подросткам до 18 лет осуществлялась из средств подпрограммы «Организация отдыха, оздоровления и занятости детей и подростков в каникулярное время» муниципальной программы «Развитие муниципальной системы образования Великого Новгорода» на 2014-201</w:t>
      </w:r>
      <w:r>
        <w:rPr>
          <w:rFonts w:ascii="Times New Roman" w:eastAsia="Times New Roman" w:hAnsi="Times New Roman"/>
          <w:bCs/>
          <w:kern w:val="28"/>
          <w:sz w:val="26"/>
          <w:szCs w:val="26"/>
        </w:rPr>
        <w:t>7</w:t>
      </w:r>
      <w:r w:rsidRPr="008F4BFF">
        <w:rPr>
          <w:rFonts w:ascii="Times New Roman" w:eastAsia="Times New Roman" w:hAnsi="Times New Roman"/>
          <w:bCs/>
          <w:kern w:val="28"/>
          <w:sz w:val="26"/>
          <w:szCs w:val="26"/>
        </w:rPr>
        <w:t xml:space="preserve"> годы.</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Основные направления деятельности в рамках реализации подпрограмм:</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поддержка молодежных инициатив, гражданской и инновационной активности молодежи;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патриотическое воспитание молодежи;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содействие творческой реализации и поддержка талантливой молодежи;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интеграция молодежи в экономическую жизнь общества, содействие занятости молодежи;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формирование культуры здорового образа жизни, профилактика негативных явлений в молодежной среде;</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поддержка молодежи, оказавшейся в трудной жизненной ситуации;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поддержка молодых семей;</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развитие волонтерского (добровольческого) движения;</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развитие межрегионального и международного сотрудничества;</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информационно-аналитическое обеспечение молодежной политики.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Традиционно в 1 квартале 2016 года проведены конкурсы проектов по основным направлениям деятельности в сфере молодежной политики. В рамках подпрограммы «Реализация государственной молодежной политики на территории Великого Новгорода» поддержано 8 проектов на общую сумму 150,0 тыс. рублей, подпрограммы «Патриотическое воспитание населения Великого Новгорода» 2 проекта на общую сумму 50,0 тыс. рублей.</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lastRenderedPageBreak/>
        <w:t>Традиционной формой поддержки талантливой молодежи стало вручение именных стипендий Мэра Великого Новгорода шести лучшим студентам НовГУ имени Ярослава Мудрого. Размер стипендии составляет 2 100 рублей в месяц.</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Проведено свыше 300 мероприятий в рамках 71-ой годовщины Победы в Великой Отечественной войне и Года Кино.</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течение года в рамках Федерального закона от 13 марта 1995 года № 32 «О днях воинской славы и памятных датах России» проводились встречи с ветеранами, были организованы различного рода мероприятия с участием молодежи Великого Новгорода.</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 xml:space="preserve">В 2016 году молодежь Великого Новгорода принимала участие в реализации на территории города Всероссийских акций «Лес Победы», «Зелёная волна» и </w:t>
      </w:r>
      <w:hyperlink r:id="rId10" w:history="1">
        <w:r w:rsidRPr="008F4BFF">
          <w:rPr>
            <w:rFonts w:ascii="Times New Roman" w:eastAsia="Times New Roman" w:hAnsi="Times New Roman"/>
            <w:bCs/>
            <w:kern w:val="28"/>
            <w:sz w:val="26"/>
            <w:szCs w:val="26"/>
          </w:rPr>
          <w:t>«Бессмертный полк».</w:t>
        </w:r>
      </w:hyperlink>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летний период представители молодежи Великого Новгорода принимали активное участие в Молодежном международном образовательном форуме «Ладога-2016» (июнь), Всероссийском молодежном образовательном форуме «Таврида» (июль-август), Всероссийском молодежном образовательном форуме «Территория смыслов на Клязьме» (июль - август), Всероссийском молодежном образовательном форуме «Балтийский Артек» (июль - август), Международном молодежном образовательном форуме «Евразия» (сентябрь).</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августе проведена IV Международная научно-практическая конференция «В жизни всегда есть место подвигу». Состоялась поездка участников конференции на остров Нелезень (Новгородский район), где был совершен подвиг Героем Советского Союза Александром Панкратовым.</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Интеграции молодежи в экономическую жизнь общества способствует деятельность молодежной биржи труда, оказывающей помощь подросткам и молодежи в возрасте от 14 до 30 лет в трудоустройстве на разовую и временную работу, не требующую специальной квалификации или подготовки.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2016 году биржей было трудоустроено 273 подростка (проконсультировано – 2415 человек).</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lastRenderedPageBreak/>
        <w:t>Одним из самых ярких мероприятий данного направления деятельности является Открытие трудового сезона молодежи, посвященного Празднику Весны и Труда 1 мая с участием трудовых отрядов, коллективов предприятий и организаций, организаций среднего и высшего профессионального образования Великого Новгорода.</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рамках содействия творческой реализации и поддержки талантливой молодежи организуются городские культурно-развлекательные мероприятия в рамках Дня города, Дня Российской молодежи, мероприятия по месту жительства и другие.</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Работа по месту жительства акцентирована на повышение уровня вовлеченности детей и молодежи в творческую, спортивную и волонтерскую деятельность по месту жительства, а также на сохранение и развитие сети спортивных площадок и клубов по месту жительства.</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целях пропаганды семейного творчества, популяризации крепкой дружной молодой семьи и счастливого материнства в Великого Новгороде проведен ряд городских мероприятий:</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 День защиты детей  (1 июня);</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 «Игроград» на территории Ярославова Дворища (25 июня);</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 фотоконкурс «Самая спортивная мама!», посвящённый «Дню матери» (ноябрь).</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Профилактическая деятельность в молодежной среде направлена на формирование культуры здорового образа жизни, бережное отношению к собственному здоровью, регулярные занятия физической культурой и спортом.</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целях развития волонтерского движения в течение года проводятся городские мероприятия, организуются Дни открытых дверей в волонтерских организациях и объединениях города, осуществляет свою деятельность школа волонтеров.</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Продолжается работа по официальной регистрации волонтеров и вручению Личных волонтерских книжек. В 2016 году было зарегистрировано 614 волонтеров, которым в торжественной обстановке вручены волонтерские книжки.</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lastRenderedPageBreak/>
        <w:t>В течение учебного года организована деятельность Молодежного правового центра по оказанию бесплатной юридической помощи населению.</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течение года проводилась работа «Молодежной приемной», организованной на базе Центра молодежных инициатив «САМ». Основными целями приемной являются оказание консультативной помощи гражданам в возрасте от 14 до 30 лет и изучение мнения молодежи по вопросам социально-экономического развития области и города, усиления внимания к проблемам молодежи, решения как общих, так и частных проблем молодых людей.</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В приемной работают представители следующих организаций:</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Молодежный парламент при Новгородской областной Думе;</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Молодежное правительство Новгородской области Городской совет молодежи при Администрации Великого Новгорода;</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Молодежный совет Новгородской областной федерации профсоюзов.</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Прием ведется раз в месяц, представителями одной из заявленных молодежных организаций поочередно.</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На протяжении 2016 года молодежь Великого Новгорода принимала активное участие в международных и межрегиональных мероприятиях, во встречах с участниками  Международного общественно-патриотического автопробега «Звезда нашей Великой Победы».</w:t>
      </w:r>
    </w:p>
    <w:p w:rsidR="008F4BFF" w:rsidRPr="008F4BFF" w:rsidRDefault="008F4BF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8F4BFF">
        <w:rPr>
          <w:rFonts w:ascii="Times New Roman" w:eastAsia="Times New Roman" w:hAnsi="Times New Roman"/>
          <w:bCs/>
          <w:kern w:val="28"/>
          <w:sz w:val="26"/>
          <w:szCs w:val="26"/>
        </w:rPr>
        <w:t>Расходы бюджета Великого Новгорода на сферу молодежной политики в 2016 году составили 20,6 млн. рублей (в 2015 году - 24,2 млн. рублей).</w:t>
      </w:r>
    </w:p>
    <w:p w:rsidR="00D777FC" w:rsidRPr="001322FF" w:rsidRDefault="00A21758" w:rsidP="00981B72">
      <w:pPr>
        <w:pStyle w:val="a7"/>
        <w:spacing w:beforeLines="20" w:before="48" w:afterLines="20" w:after="48" w:line="360" w:lineRule="auto"/>
        <w:jc w:val="both"/>
        <w:rPr>
          <w:rFonts w:ascii="Times New Roman" w:hAnsi="Times New Roman"/>
          <w:b/>
          <w:sz w:val="26"/>
          <w:szCs w:val="26"/>
        </w:rPr>
      </w:pPr>
      <w:bookmarkStart w:id="932" w:name="_Toc441508033"/>
      <w:bookmarkStart w:id="933" w:name="_Toc441649432"/>
      <w:bookmarkStart w:id="934" w:name="_Toc441668119"/>
      <w:bookmarkStart w:id="935" w:name="_Toc441675977"/>
      <w:bookmarkStart w:id="936" w:name="_Toc441685152"/>
      <w:bookmarkStart w:id="937" w:name="_Toc441685308"/>
      <w:bookmarkStart w:id="938" w:name="_Toc441685346"/>
      <w:bookmarkStart w:id="939" w:name="_Toc441736671"/>
      <w:bookmarkStart w:id="940" w:name="_Toc441736710"/>
      <w:bookmarkStart w:id="941" w:name="_Toc441737335"/>
      <w:bookmarkStart w:id="942" w:name="_Toc441742751"/>
      <w:bookmarkStart w:id="943" w:name="_Toc441753338"/>
      <w:bookmarkStart w:id="944" w:name="_Toc441769585"/>
      <w:bookmarkStart w:id="945" w:name="_Toc441839516"/>
      <w:bookmarkStart w:id="946" w:name="_Toc441845990"/>
      <w:bookmarkStart w:id="947" w:name="_Toc442192048"/>
      <w:bookmarkStart w:id="948" w:name="_Toc442451252"/>
      <w:bookmarkStart w:id="949" w:name="_Toc442451589"/>
      <w:bookmarkStart w:id="950" w:name="_Toc442695227"/>
      <w:bookmarkStart w:id="951" w:name="_Toc442781692"/>
      <w:bookmarkStart w:id="952" w:name="_Toc442871087"/>
      <w:bookmarkStart w:id="953" w:name="_Toc443489960"/>
      <w:bookmarkStart w:id="954" w:name="_Toc443490454"/>
      <w:bookmarkStart w:id="955" w:name="_Toc475028332"/>
      <w:r w:rsidRPr="001322FF">
        <w:rPr>
          <w:rFonts w:ascii="Times New Roman" w:hAnsi="Times New Roman"/>
          <w:b/>
          <w:sz w:val="26"/>
          <w:szCs w:val="26"/>
        </w:rPr>
        <w:t xml:space="preserve">1.5. </w:t>
      </w:r>
      <w:r w:rsidR="002F7D3E" w:rsidRPr="001322FF">
        <w:rPr>
          <w:rFonts w:ascii="Times New Roman" w:hAnsi="Times New Roman"/>
          <w:b/>
          <w:sz w:val="26"/>
          <w:szCs w:val="26"/>
        </w:rPr>
        <w:t xml:space="preserve">В области общественной </w:t>
      </w:r>
      <w:r w:rsidR="00791D5C" w:rsidRPr="001322FF">
        <w:rPr>
          <w:rFonts w:ascii="Times New Roman" w:hAnsi="Times New Roman"/>
          <w:b/>
          <w:sz w:val="26"/>
          <w:szCs w:val="26"/>
        </w:rPr>
        <w:t xml:space="preserve">и пожарной </w:t>
      </w:r>
      <w:r w:rsidR="002F7D3E" w:rsidRPr="001322FF">
        <w:rPr>
          <w:rFonts w:ascii="Times New Roman" w:hAnsi="Times New Roman"/>
          <w:b/>
          <w:sz w:val="26"/>
          <w:szCs w:val="26"/>
        </w:rPr>
        <w:t>безопасности</w:t>
      </w:r>
      <w:bookmarkEnd w:id="932"/>
      <w:bookmarkEnd w:id="933"/>
      <w:bookmarkEnd w:id="934"/>
      <w:bookmarkEnd w:id="935"/>
      <w:bookmarkEnd w:id="936"/>
      <w:bookmarkEnd w:id="937"/>
      <w:bookmarkEnd w:id="938"/>
      <w:bookmarkEnd w:id="939"/>
      <w:bookmarkEnd w:id="940"/>
      <w:bookmarkEnd w:id="941"/>
      <w:r w:rsidR="00342DDC" w:rsidRPr="001322FF">
        <w:rPr>
          <w:rFonts w:ascii="Times New Roman" w:hAnsi="Times New Roman"/>
          <w:b/>
          <w:sz w:val="26"/>
          <w:szCs w:val="26"/>
        </w:rPr>
        <w:t>, обеспечения законности</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00342DDC" w:rsidRPr="001322FF">
        <w:rPr>
          <w:rFonts w:ascii="Times New Roman" w:hAnsi="Times New Roman"/>
          <w:b/>
          <w:sz w:val="26"/>
          <w:szCs w:val="26"/>
        </w:rPr>
        <w:t xml:space="preserve"> </w:t>
      </w:r>
    </w:p>
    <w:p w:rsidR="00DD6572" w:rsidRPr="001322FF" w:rsidRDefault="00A21758" w:rsidP="00981B72">
      <w:pPr>
        <w:pStyle w:val="a7"/>
        <w:spacing w:beforeLines="20" w:before="48" w:afterLines="20" w:after="48" w:line="360" w:lineRule="auto"/>
        <w:jc w:val="both"/>
        <w:rPr>
          <w:rFonts w:ascii="Times New Roman" w:hAnsi="Times New Roman"/>
          <w:b/>
          <w:sz w:val="26"/>
          <w:szCs w:val="26"/>
        </w:rPr>
      </w:pPr>
      <w:bookmarkStart w:id="956" w:name="_Toc441769586"/>
      <w:bookmarkStart w:id="957" w:name="_Toc441839517"/>
      <w:bookmarkStart w:id="958" w:name="_Toc441845991"/>
      <w:bookmarkStart w:id="959" w:name="_Toc442192049"/>
      <w:bookmarkStart w:id="960" w:name="_Toc442451253"/>
      <w:bookmarkStart w:id="961" w:name="_Toc442451590"/>
      <w:bookmarkStart w:id="962" w:name="_Toc442695228"/>
      <w:bookmarkStart w:id="963" w:name="_Toc442781693"/>
      <w:bookmarkStart w:id="964" w:name="_Toc442871088"/>
      <w:bookmarkStart w:id="965" w:name="_Toc443489961"/>
      <w:bookmarkStart w:id="966" w:name="_Toc443490455"/>
      <w:bookmarkStart w:id="967" w:name="_Toc475028333"/>
      <w:r w:rsidRPr="001322FF">
        <w:rPr>
          <w:rFonts w:ascii="Times New Roman" w:hAnsi="Times New Roman"/>
          <w:b/>
          <w:sz w:val="26"/>
          <w:szCs w:val="26"/>
        </w:rPr>
        <w:t xml:space="preserve">1.5.1. </w:t>
      </w:r>
      <w:r w:rsidR="00DD6572" w:rsidRPr="001322FF">
        <w:rPr>
          <w:rFonts w:ascii="Times New Roman" w:hAnsi="Times New Roman"/>
          <w:b/>
          <w:sz w:val="26"/>
          <w:szCs w:val="26"/>
        </w:rPr>
        <w:t>Участие в профилактике терроризма и экстремизма, а также в минимизации и (или) ликвидации последствий проявления терроризма и экстремизма на территории Великого Новгорода</w:t>
      </w:r>
      <w:bookmarkEnd w:id="956"/>
      <w:bookmarkEnd w:id="957"/>
      <w:bookmarkEnd w:id="958"/>
      <w:bookmarkEnd w:id="959"/>
      <w:bookmarkEnd w:id="960"/>
      <w:bookmarkEnd w:id="961"/>
      <w:bookmarkEnd w:id="962"/>
      <w:bookmarkEnd w:id="963"/>
      <w:bookmarkEnd w:id="964"/>
      <w:bookmarkEnd w:id="965"/>
      <w:bookmarkEnd w:id="966"/>
      <w:bookmarkEnd w:id="967"/>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bookmarkStart w:id="968" w:name="_Toc441769588"/>
      <w:bookmarkStart w:id="969" w:name="_Toc441839519"/>
      <w:bookmarkStart w:id="970" w:name="_Toc441845993"/>
      <w:bookmarkStart w:id="971" w:name="_Toc442192051"/>
      <w:bookmarkStart w:id="972" w:name="_Toc442451254"/>
      <w:bookmarkStart w:id="973" w:name="_Toc442451591"/>
      <w:bookmarkStart w:id="974" w:name="_Toc442695229"/>
      <w:bookmarkStart w:id="975" w:name="_Toc442781694"/>
      <w:bookmarkStart w:id="976" w:name="_Toc442871089"/>
      <w:bookmarkStart w:id="977" w:name="_Toc443489962"/>
      <w:bookmarkStart w:id="978" w:name="_Toc443490456"/>
      <w:r w:rsidRPr="009163F3">
        <w:rPr>
          <w:rFonts w:ascii="Times New Roman" w:eastAsia="Times New Roman" w:hAnsi="Times New Roman"/>
          <w:bCs/>
          <w:kern w:val="28"/>
          <w:sz w:val="26"/>
          <w:szCs w:val="26"/>
        </w:rPr>
        <w:t>Реализация мероприятий по профилактике терроризма и экстремизма Администрацией Великого Новгорода осуществлялась в рамках подпрограммы «Профилактика терроризма и экстремизма» муниципальной программы «Профилактика правонарушений, терроризма и экстремизма в Великом Новгороде» на 2014-2016 годы.</w:t>
      </w:r>
    </w:p>
    <w:p w:rsidR="009163F3" w:rsidRPr="009163F3" w:rsidRDefault="009163F3" w:rsidP="00981B72">
      <w:pPr>
        <w:autoSpaceDE w:val="0"/>
        <w:autoSpaceDN w:val="0"/>
        <w:adjustRightInd w:val="0"/>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lastRenderedPageBreak/>
        <w:t>В целях повышения антитеррористической защищенности объектов была продолжена работа по установке и восстановлению ограждений территории муниципальных учреждений образования. На эти цели было направлено 2</w:t>
      </w:r>
      <w:r w:rsidR="009C355C">
        <w:rPr>
          <w:rFonts w:ascii="Times New Roman" w:eastAsia="Times New Roman" w:hAnsi="Times New Roman"/>
          <w:bCs/>
          <w:kern w:val="28"/>
          <w:sz w:val="26"/>
          <w:szCs w:val="26"/>
        </w:rPr>
        <w:t> </w:t>
      </w:r>
      <w:r w:rsidRPr="009163F3">
        <w:rPr>
          <w:rFonts w:ascii="Times New Roman" w:eastAsia="Times New Roman" w:hAnsi="Times New Roman"/>
          <w:bCs/>
          <w:kern w:val="28"/>
          <w:sz w:val="26"/>
          <w:szCs w:val="26"/>
        </w:rPr>
        <w:t>764,3</w:t>
      </w:r>
      <w:r w:rsidR="009C355C">
        <w:rPr>
          <w:rFonts w:ascii="Times New Roman" w:eastAsia="Times New Roman" w:hAnsi="Times New Roman"/>
          <w:bCs/>
          <w:kern w:val="28"/>
          <w:sz w:val="26"/>
          <w:szCs w:val="26"/>
        </w:rPr>
        <w:t> </w:t>
      </w:r>
      <w:r w:rsidRPr="009163F3">
        <w:rPr>
          <w:rFonts w:ascii="Times New Roman" w:eastAsia="Times New Roman" w:hAnsi="Times New Roman"/>
          <w:bCs/>
          <w:kern w:val="28"/>
          <w:sz w:val="26"/>
          <w:szCs w:val="26"/>
        </w:rPr>
        <w:t>тыс.</w:t>
      </w:r>
      <w:r w:rsidR="009C355C">
        <w:rPr>
          <w:rFonts w:ascii="Times New Roman" w:eastAsia="Times New Roman" w:hAnsi="Times New Roman"/>
          <w:bCs/>
          <w:kern w:val="28"/>
          <w:sz w:val="26"/>
          <w:szCs w:val="26"/>
        </w:rPr>
        <w:t> </w:t>
      </w:r>
      <w:r w:rsidRPr="009163F3">
        <w:rPr>
          <w:rFonts w:ascii="Times New Roman" w:eastAsia="Times New Roman" w:hAnsi="Times New Roman"/>
          <w:bCs/>
          <w:kern w:val="28"/>
          <w:sz w:val="26"/>
          <w:szCs w:val="26"/>
        </w:rPr>
        <w:t>рублей.</w:t>
      </w:r>
    </w:p>
    <w:p w:rsidR="009163F3" w:rsidRPr="009163F3" w:rsidRDefault="009163F3" w:rsidP="00981B72">
      <w:pPr>
        <w:autoSpaceDE w:val="0"/>
        <w:autoSpaceDN w:val="0"/>
        <w:adjustRightInd w:val="0"/>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Отделом-пресс-центром регулярно осуществлялся мониторинг публикаций в СМИ в целях недопущения призывов к нарушению общественного порядка и пропаганды деятельности организаций террористической и экстремистской направленности; информирование населения о мерах по противодействию терроризму и экстремизму – памятки гражданам о действиях при установлении уровней террористической опасности, об уголовной и административной ответственности за националистические иные экстремистские проявления, о действиях при возникновении террористических угроз в период поведения выборов.</w:t>
      </w:r>
    </w:p>
    <w:p w:rsidR="009163F3" w:rsidRPr="009163F3" w:rsidRDefault="009163F3" w:rsidP="00981B72">
      <w:pPr>
        <w:autoSpaceDE w:val="0"/>
        <w:autoSpaceDN w:val="0"/>
        <w:adjustRightInd w:val="0"/>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В образовательных учреждениях Великого Новгорода в 2016 году проведено 1</w:t>
      </w:r>
      <w:r w:rsidR="009C355C">
        <w:rPr>
          <w:rFonts w:ascii="Times New Roman" w:eastAsia="Times New Roman" w:hAnsi="Times New Roman"/>
          <w:bCs/>
          <w:kern w:val="28"/>
          <w:sz w:val="26"/>
          <w:szCs w:val="26"/>
        </w:rPr>
        <w:t> </w:t>
      </w:r>
      <w:r w:rsidRPr="009163F3">
        <w:rPr>
          <w:rFonts w:ascii="Times New Roman" w:eastAsia="Times New Roman" w:hAnsi="Times New Roman"/>
          <w:bCs/>
          <w:kern w:val="28"/>
          <w:sz w:val="26"/>
          <w:szCs w:val="26"/>
        </w:rPr>
        <w:t xml:space="preserve">819 уроков толерантности. </w:t>
      </w:r>
    </w:p>
    <w:p w:rsidR="009163F3" w:rsidRPr="009163F3" w:rsidRDefault="00550C6E" w:rsidP="00981B72">
      <w:pPr>
        <w:autoSpaceDE w:val="0"/>
        <w:autoSpaceDN w:val="0"/>
        <w:adjustRightInd w:val="0"/>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 xml:space="preserve">Представитель Администрации Великого Новгорода </w:t>
      </w:r>
      <w:r w:rsidR="009163F3" w:rsidRPr="009163F3">
        <w:rPr>
          <w:rFonts w:ascii="Times New Roman" w:eastAsia="Times New Roman" w:hAnsi="Times New Roman"/>
          <w:bCs/>
          <w:kern w:val="28"/>
          <w:sz w:val="26"/>
          <w:szCs w:val="26"/>
        </w:rPr>
        <w:t>в августе и октябре 2016 года принял участие в подготовке и проведении антитеррористических учений согласно плану оперативного штаба Новгородской области.</w:t>
      </w:r>
    </w:p>
    <w:p w:rsidR="009163F3" w:rsidRPr="009163F3" w:rsidRDefault="009163F3" w:rsidP="00981B72">
      <w:pPr>
        <w:autoSpaceDE w:val="0"/>
        <w:autoSpaceDN w:val="0"/>
        <w:adjustRightInd w:val="0"/>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 xml:space="preserve">В октябре 2016 года проведено заседание «круглого стола» по вопросам профилактики экстремизма, межнациональных (межэтнических) конфликтов на территории Великого Новгорода с участием представителей национальных общественных объединений и городского УМВД, по итогам которого был выпущен сборник материалов. </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В 2016 году были проведены заседания антитеррористической комиссии Администрации Великого Новгорода по вопросам:</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выполнения мероприятий подпрограммы «Профилактика терроризма и экстремизма в Великом Новгороде» в 2015 году;</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готовности Администрации Великого Новгорода к обеспечению безопасности и антитеррористической защищённости населения в период проведения майских праздничных мероприятий;</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lastRenderedPageBreak/>
        <w:t>обеспечения безопасности населения и антитеррористической защищенности избирательных участков в период подготовки и проведения выборов на территории Великого Новгорода;</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готовности Администрации Великого Новгорода к обеспечению безопасности населения в период подготовки и проведения новогодних праздников и антитеррористической защищенности объектов с массовым посещением граждан;</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 xml:space="preserve">включения дворца культуры ПАО «Акрон» и МАДОУ «Детский сад № 64» в Перечень мест массового пребывания людей в отношении объектов (территорий) на территории Великого Новгорода, правообладателями которых являются органы местного самоуправления или которые относятся к сфере их деятельности; </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 xml:space="preserve">проведения проверок объектов с массовым пребыванием людей на территории Великого Новгорода в 2017 году в соответствии с требованиями Постановления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9163F3" w:rsidRPr="009163F3" w:rsidRDefault="009163F3"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163F3">
        <w:rPr>
          <w:rFonts w:ascii="Times New Roman" w:eastAsia="Times New Roman" w:hAnsi="Times New Roman"/>
          <w:bCs/>
          <w:kern w:val="28"/>
          <w:sz w:val="26"/>
          <w:szCs w:val="26"/>
        </w:rPr>
        <w:t>В 2016 году не совершено террористических актов на территории городского округа Великий Новгород.</w:t>
      </w:r>
    </w:p>
    <w:p w:rsidR="00DD6572" w:rsidRPr="008C2477" w:rsidRDefault="00A21758" w:rsidP="00981B72">
      <w:pPr>
        <w:pStyle w:val="a7"/>
        <w:spacing w:beforeLines="20" w:before="48" w:afterLines="20" w:after="48" w:line="360" w:lineRule="auto"/>
        <w:jc w:val="both"/>
        <w:rPr>
          <w:rFonts w:ascii="Times New Roman" w:hAnsi="Times New Roman"/>
          <w:b/>
          <w:sz w:val="26"/>
          <w:szCs w:val="26"/>
        </w:rPr>
      </w:pPr>
      <w:bookmarkStart w:id="979" w:name="_Toc475028334"/>
      <w:r w:rsidRPr="008C2477">
        <w:rPr>
          <w:rFonts w:ascii="Times New Roman" w:hAnsi="Times New Roman"/>
          <w:b/>
          <w:sz w:val="26"/>
          <w:szCs w:val="26"/>
        </w:rPr>
        <w:t>1.5.</w:t>
      </w:r>
      <w:r w:rsidR="005811C9" w:rsidRPr="008C2477">
        <w:rPr>
          <w:rFonts w:ascii="Times New Roman" w:hAnsi="Times New Roman"/>
          <w:b/>
          <w:sz w:val="26"/>
          <w:szCs w:val="26"/>
        </w:rPr>
        <w:t>2</w:t>
      </w:r>
      <w:r w:rsidRPr="008C2477">
        <w:rPr>
          <w:rFonts w:ascii="Times New Roman" w:hAnsi="Times New Roman"/>
          <w:b/>
          <w:sz w:val="26"/>
          <w:szCs w:val="26"/>
        </w:rPr>
        <w:t xml:space="preserve">. </w:t>
      </w:r>
      <w:r w:rsidR="00DD6572" w:rsidRPr="008C2477">
        <w:rPr>
          <w:rFonts w:ascii="Times New Roman" w:hAnsi="Times New Roman"/>
          <w:b/>
          <w:sz w:val="26"/>
          <w:szCs w:val="26"/>
        </w:rPr>
        <w:t>Организация охраны общественного порядка</w:t>
      </w:r>
      <w:r w:rsidR="00342DDC" w:rsidRPr="008C2477">
        <w:rPr>
          <w:rFonts w:ascii="Times New Roman" w:hAnsi="Times New Roman"/>
          <w:b/>
          <w:sz w:val="26"/>
          <w:szCs w:val="26"/>
        </w:rPr>
        <w:t xml:space="preserve"> и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968"/>
      <w:bookmarkEnd w:id="969"/>
      <w:bookmarkEnd w:id="970"/>
      <w:bookmarkEnd w:id="971"/>
      <w:bookmarkEnd w:id="972"/>
      <w:bookmarkEnd w:id="973"/>
      <w:bookmarkEnd w:id="974"/>
      <w:bookmarkEnd w:id="975"/>
      <w:bookmarkEnd w:id="976"/>
      <w:bookmarkEnd w:id="977"/>
      <w:bookmarkEnd w:id="978"/>
      <w:bookmarkEnd w:id="979"/>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Реализация мероприятий по профилактике правонарушений осуществлялась в рамках подпрограммы «Профилактика правонарушений» муниципальной программы «Профилактика правонарушений, терроризма и экстремизма в Великом Новгороде» на 2014-2016 годы. В бюджете Великого Новгорода на 2016 год на эти цели были предусмотрены средства в сумме 1101,9 тыс.  рублей (освоено 1068,9 тыс. рублей).</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Были проведены заседания городской межведомственной комиссии по профилактике правонарушений, на которых рассмотрены следующие вопросы:</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lastRenderedPageBreak/>
        <w:t>выполнение мероприятий подпрограммы «Профилактика правонарушений в Великом Новгороде» в 2015 году;</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меры, принимаемые органами местного самоуправления, по профилактике преступности;</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обеспечение охраны общественного порядка в период подготовки и проведения выборов на территории Великого Новгорода;</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готовность Администрации Великого Новгорода к обеспечению безопасности населения в период подготовки и проведения новогодних праздников;</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вопросы, возникающие при исполнении наказания в виде исправительных работ. </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С целью создания условий для благоприятной и максимально безопасной обстановки населения в местах массового пребывания граждан, борьбы с пьянством и алкоголизмом, сокращения преступлений, совершённых на улицах и в других общественных местах </w:t>
      </w:r>
      <w:r w:rsidR="00790228">
        <w:rPr>
          <w:rFonts w:ascii="Times New Roman" w:eastAsia="Times New Roman" w:hAnsi="Times New Roman"/>
          <w:bCs/>
          <w:kern w:val="28"/>
          <w:sz w:val="26"/>
          <w:szCs w:val="26"/>
        </w:rPr>
        <w:t xml:space="preserve">была </w:t>
      </w:r>
      <w:r w:rsidRPr="00193830">
        <w:rPr>
          <w:rFonts w:ascii="Times New Roman" w:eastAsia="Times New Roman" w:hAnsi="Times New Roman"/>
          <w:bCs/>
          <w:kern w:val="28"/>
          <w:sz w:val="26"/>
          <w:szCs w:val="26"/>
        </w:rPr>
        <w:t>продолжена работа по установке систем видеонаблюдения, ремонту и восстановлению уличного освещения на территории  муниципальных учреждений образования. На эти цели было направлено 249, 97 тыс. рублей.</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В декабре 2016 года подведены итоги конкурса «Чистый город» с вручением премии Мэра Великого Новгорода за активное участие в мероприятиях по выявлению и привлечению к административной ответственности лиц, виновных в совершении административных правонарушений в сфере благоустройства и санитарного состояния Великого Новгорода. На эти цели израсходовано 52,</w:t>
      </w:r>
      <w:r w:rsidR="00790228">
        <w:rPr>
          <w:rFonts w:ascii="Times New Roman" w:eastAsia="Times New Roman" w:hAnsi="Times New Roman"/>
          <w:bCs/>
          <w:kern w:val="28"/>
          <w:sz w:val="26"/>
          <w:szCs w:val="26"/>
        </w:rPr>
        <w:t>1 </w:t>
      </w:r>
      <w:r w:rsidRPr="00193830">
        <w:rPr>
          <w:rFonts w:ascii="Times New Roman" w:eastAsia="Times New Roman" w:hAnsi="Times New Roman"/>
          <w:bCs/>
          <w:kern w:val="28"/>
          <w:sz w:val="26"/>
          <w:szCs w:val="26"/>
        </w:rPr>
        <w:t>тыс.</w:t>
      </w:r>
      <w:r w:rsidR="00790228">
        <w:rPr>
          <w:rFonts w:ascii="Times New Roman" w:eastAsia="Times New Roman" w:hAnsi="Times New Roman"/>
          <w:bCs/>
          <w:kern w:val="28"/>
          <w:sz w:val="26"/>
          <w:szCs w:val="26"/>
        </w:rPr>
        <w:t> </w:t>
      </w:r>
      <w:r w:rsidRPr="00193830">
        <w:rPr>
          <w:rFonts w:ascii="Times New Roman" w:eastAsia="Times New Roman" w:hAnsi="Times New Roman"/>
          <w:bCs/>
          <w:kern w:val="28"/>
          <w:sz w:val="26"/>
          <w:szCs w:val="26"/>
        </w:rPr>
        <w:t>рублей.</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В целях оказания поддержки гражданам и их объединениям, участвующим в охране общественного порядка, создания условий для деятельности народных дружин, осуществления материального стимулирования деятельности народных дружинников разработано и утверждено решение Думы Великого Новгорода от 28.12.2016 № 1057 «О внесении изменений в Порядок материального стимулирования членов народных дружин Великого Новгорода». Подготовлен проект постановления Администрации Великого Новгорода «О внесении изменений </w:t>
      </w:r>
      <w:r w:rsidRPr="00193830">
        <w:rPr>
          <w:rFonts w:ascii="Times New Roman" w:eastAsia="Times New Roman" w:hAnsi="Times New Roman"/>
          <w:bCs/>
          <w:kern w:val="28"/>
          <w:sz w:val="26"/>
          <w:szCs w:val="26"/>
        </w:rPr>
        <w:lastRenderedPageBreak/>
        <w:t>в Порядок предоставления ежеквартальной выплаты и компенсации за проездной билет членам народных дружин».</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В настоящее время в народной дружине г. Великий Новгород (командир Толстокоров М.Н.) и в добровольной народной дружине «Казачья стража» (командир Борисов В.В.) состоят 67 человек. Численность народных дружинников по сравнению с 2015 годов увеличилась более чем в 2 раза.</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В 2016 году дружинниками осуществлено 1112 человеко–выходов и отработано 3336 часов. С их участием было раскрыто 2 преступления, выявлено 740 административных правонарушений. </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В 2016 году </w:t>
      </w:r>
      <w:r w:rsidR="009076E6">
        <w:rPr>
          <w:rFonts w:ascii="Times New Roman" w:eastAsia="Times New Roman" w:hAnsi="Times New Roman"/>
          <w:bCs/>
          <w:kern w:val="28"/>
          <w:sz w:val="26"/>
          <w:szCs w:val="26"/>
        </w:rPr>
        <w:t>УВД Великого Новгорода</w:t>
      </w:r>
      <w:r w:rsidRPr="00193830">
        <w:rPr>
          <w:rFonts w:ascii="Times New Roman" w:eastAsia="Times New Roman" w:hAnsi="Times New Roman"/>
          <w:bCs/>
          <w:kern w:val="28"/>
          <w:sz w:val="26"/>
          <w:szCs w:val="26"/>
        </w:rPr>
        <w:t xml:space="preserve"> на высоком организационном уровне обеспечена охрана общественного порядка и общественной безопасности в областном центре при проведении 329 общественно-политических, культурно-массовых и спортивных мероприятий. В обеспечении общественного порядка принимали участие члены народных дружин. </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 xml:space="preserve">В ноябре 2016 года </w:t>
      </w:r>
      <w:r w:rsidR="009076E6">
        <w:rPr>
          <w:rFonts w:ascii="Times New Roman" w:eastAsia="Times New Roman" w:hAnsi="Times New Roman"/>
          <w:bCs/>
          <w:kern w:val="28"/>
          <w:sz w:val="26"/>
          <w:szCs w:val="26"/>
        </w:rPr>
        <w:t xml:space="preserve">были </w:t>
      </w:r>
      <w:r w:rsidRPr="00193830">
        <w:rPr>
          <w:rFonts w:ascii="Times New Roman" w:eastAsia="Times New Roman" w:hAnsi="Times New Roman"/>
          <w:bCs/>
          <w:kern w:val="28"/>
          <w:sz w:val="26"/>
          <w:szCs w:val="26"/>
        </w:rPr>
        <w:t xml:space="preserve">подведены итоги городского конкурса среди дружинников. Победителям выплачены премии: за 1 место </w:t>
      </w:r>
      <w:r w:rsidR="009076E6">
        <w:rPr>
          <w:rFonts w:ascii="Times New Roman" w:eastAsia="Times New Roman" w:hAnsi="Times New Roman"/>
          <w:bCs/>
          <w:kern w:val="28"/>
          <w:sz w:val="26"/>
          <w:szCs w:val="26"/>
        </w:rPr>
        <w:t>–</w:t>
      </w:r>
      <w:r w:rsidRPr="00193830">
        <w:rPr>
          <w:rFonts w:ascii="Times New Roman" w:eastAsia="Times New Roman" w:hAnsi="Times New Roman"/>
          <w:bCs/>
          <w:kern w:val="28"/>
          <w:sz w:val="26"/>
          <w:szCs w:val="26"/>
        </w:rPr>
        <w:t xml:space="preserve"> 15</w:t>
      </w:r>
      <w:r w:rsidR="009076E6">
        <w:rPr>
          <w:rFonts w:ascii="Times New Roman" w:eastAsia="Times New Roman" w:hAnsi="Times New Roman"/>
          <w:bCs/>
          <w:kern w:val="28"/>
          <w:sz w:val="26"/>
          <w:szCs w:val="26"/>
        </w:rPr>
        <w:t>,0</w:t>
      </w:r>
      <w:r w:rsidRPr="00193830">
        <w:rPr>
          <w:rFonts w:ascii="Times New Roman" w:eastAsia="Times New Roman" w:hAnsi="Times New Roman"/>
          <w:bCs/>
          <w:kern w:val="28"/>
          <w:sz w:val="26"/>
          <w:szCs w:val="26"/>
        </w:rPr>
        <w:t xml:space="preserve"> тысяч рублей, за 2 место – 10</w:t>
      </w:r>
      <w:r w:rsidR="009076E6">
        <w:rPr>
          <w:rFonts w:ascii="Times New Roman" w:eastAsia="Times New Roman" w:hAnsi="Times New Roman"/>
          <w:bCs/>
          <w:kern w:val="28"/>
          <w:sz w:val="26"/>
          <w:szCs w:val="26"/>
        </w:rPr>
        <w:t>,0</w:t>
      </w:r>
      <w:r w:rsidRPr="00193830">
        <w:rPr>
          <w:rFonts w:ascii="Times New Roman" w:eastAsia="Times New Roman" w:hAnsi="Times New Roman"/>
          <w:bCs/>
          <w:kern w:val="28"/>
          <w:sz w:val="26"/>
          <w:szCs w:val="26"/>
        </w:rPr>
        <w:t xml:space="preserve"> тысяч рублей, за 3 место </w:t>
      </w:r>
      <w:r w:rsidR="009076E6">
        <w:rPr>
          <w:rFonts w:ascii="Times New Roman" w:eastAsia="Times New Roman" w:hAnsi="Times New Roman"/>
          <w:bCs/>
          <w:kern w:val="28"/>
          <w:sz w:val="26"/>
          <w:szCs w:val="26"/>
        </w:rPr>
        <w:t>–</w:t>
      </w:r>
      <w:r w:rsidRPr="00193830">
        <w:rPr>
          <w:rFonts w:ascii="Times New Roman" w:eastAsia="Times New Roman" w:hAnsi="Times New Roman"/>
          <w:bCs/>
          <w:kern w:val="28"/>
          <w:sz w:val="26"/>
          <w:szCs w:val="26"/>
        </w:rPr>
        <w:t xml:space="preserve"> 5</w:t>
      </w:r>
      <w:r w:rsidR="009076E6">
        <w:rPr>
          <w:rFonts w:ascii="Times New Roman" w:eastAsia="Times New Roman" w:hAnsi="Times New Roman"/>
          <w:bCs/>
          <w:kern w:val="28"/>
          <w:sz w:val="26"/>
          <w:szCs w:val="26"/>
        </w:rPr>
        <w:t>,0</w:t>
      </w:r>
      <w:r w:rsidRPr="00193830">
        <w:rPr>
          <w:rFonts w:ascii="Times New Roman" w:eastAsia="Times New Roman" w:hAnsi="Times New Roman"/>
          <w:bCs/>
          <w:kern w:val="28"/>
          <w:sz w:val="26"/>
          <w:szCs w:val="26"/>
        </w:rPr>
        <w:t xml:space="preserve"> тысяч рублей.</w:t>
      </w:r>
    </w:p>
    <w:p w:rsidR="00193830" w:rsidRPr="00193830" w:rsidRDefault="00193830"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193830">
        <w:rPr>
          <w:rFonts w:ascii="Times New Roman" w:eastAsia="Times New Roman" w:hAnsi="Times New Roman"/>
          <w:bCs/>
          <w:kern w:val="28"/>
          <w:sz w:val="26"/>
          <w:szCs w:val="26"/>
        </w:rPr>
        <w:t>По результатам работы дружинникам произведены ежеквартальные денежные выплаты и компенсации за проездные билеты.</w:t>
      </w:r>
    </w:p>
    <w:p w:rsidR="00DD7120" w:rsidRPr="00605DBB" w:rsidRDefault="00A21758" w:rsidP="00981B72">
      <w:pPr>
        <w:pStyle w:val="a7"/>
        <w:spacing w:beforeLines="20" w:before="48" w:afterLines="20" w:after="48" w:line="360" w:lineRule="auto"/>
        <w:jc w:val="both"/>
        <w:rPr>
          <w:rFonts w:ascii="Times New Roman" w:hAnsi="Times New Roman"/>
          <w:b/>
          <w:sz w:val="26"/>
          <w:szCs w:val="26"/>
        </w:rPr>
      </w:pPr>
      <w:bookmarkStart w:id="980" w:name="_Toc441839520"/>
      <w:bookmarkStart w:id="981" w:name="_Toc441845994"/>
      <w:bookmarkStart w:id="982" w:name="_Toc442192052"/>
      <w:bookmarkStart w:id="983" w:name="_Toc442451255"/>
      <w:bookmarkStart w:id="984" w:name="_Toc442451592"/>
      <w:bookmarkStart w:id="985" w:name="_Toc442695230"/>
      <w:bookmarkStart w:id="986" w:name="_Toc442781695"/>
      <w:bookmarkStart w:id="987" w:name="_Toc442871090"/>
      <w:bookmarkStart w:id="988" w:name="_Toc443489963"/>
      <w:bookmarkStart w:id="989" w:name="_Toc443490457"/>
      <w:bookmarkStart w:id="990" w:name="_Toc475028335"/>
      <w:bookmarkStart w:id="991" w:name="_Toc441769589"/>
      <w:r w:rsidRPr="00605DBB">
        <w:rPr>
          <w:rFonts w:ascii="Times New Roman" w:hAnsi="Times New Roman"/>
          <w:b/>
          <w:sz w:val="26"/>
          <w:szCs w:val="26"/>
        </w:rPr>
        <w:t>1.5.</w:t>
      </w:r>
      <w:r w:rsidR="005811C9" w:rsidRPr="00605DBB">
        <w:rPr>
          <w:rFonts w:ascii="Times New Roman" w:hAnsi="Times New Roman"/>
          <w:b/>
          <w:sz w:val="26"/>
          <w:szCs w:val="26"/>
        </w:rPr>
        <w:t>3</w:t>
      </w:r>
      <w:r w:rsidRPr="00605DBB">
        <w:rPr>
          <w:rFonts w:ascii="Times New Roman" w:hAnsi="Times New Roman"/>
          <w:b/>
          <w:sz w:val="26"/>
          <w:szCs w:val="26"/>
        </w:rPr>
        <w:t xml:space="preserve">. </w:t>
      </w:r>
      <w:r w:rsidR="00DD7120" w:rsidRPr="00605DBB">
        <w:rPr>
          <w:rFonts w:ascii="Times New Roman" w:hAnsi="Times New Roman"/>
          <w:b/>
          <w:sz w:val="26"/>
          <w:szCs w:val="26"/>
        </w:rPr>
        <w:t>Осуществление мероприятий по предоставлению помещений для работы на обслуживаемом административном участке городского округа сотрудникам, замещающим должность участкового уполномоченного полиции</w:t>
      </w:r>
      <w:bookmarkEnd w:id="980"/>
      <w:bookmarkEnd w:id="981"/>
      <w:bookmarkEnd w:id="982"/>
      <w:bookmarkEnd w:id="983"/>
      <w:bookmarkEnd w:id="984"/>
      <w:bookmarkEnd w:id="985"/>
      <w:bookmarkEnd w:id="986"/>
      <w:bookmarkEnd w:id="987"/>
      <w:bookmarkEnd w:id="988"/>
      <w:bookmarkEnd w:id="989"/>
      <w:bookmarkEnd w:id="990"/>
      <w:r w:rsidR="00DD7120" w:rsidRPr="00605DBB">
        <w:rPr>
          <w:rFonts w:ascii="Times New Roman" w:hAnsi="Times New Roman"/>
          <w:b/>
          <w:sz w:val="26"/>
          <w:szCs w:val="26"/>
        </w:rPr>
        <w:t xml:space="preserve"> </w:t>
      </w:r>
      <w:bookmarkEnd w:id="991"/>
    </w:p>
    <w:p w:rsidR="00040666" w:rsidRPr="00040666" w:rsidRDefault="0004066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40666">
        <w:rPr>
          <w:rFonts w:ascii="Times New Roman" w:eastAsia="Times New Roman" w:hAnsi="Times New Roman"/>
          <w:bCs/>
          <w:kern w:val="28"/>
          <w:sz w:val="26"/>
          <w:szCs w:val="26"/>
        </w:rPr>
        <w:t>Для организации работы участковых пунктов полиции Управлению МВД России по городу Великий Новгород передано в безвозмездное пользование 16 нежилых помещений на территории города общей площадью 649,7 кв. метров, находящихся в муниципальной собственности.</w:t>
      </w:r>
    </w:p>
    <w:p w:rsidR="00DD6572" w:rsidRPr="00040666" w:rsidRDefault="00A21758" w:rsidP="00981B72">
      <w:pPr>
        <w:pStyle w:val="a7"/>
        <w:spacing w:beforeLines="20" w:before="48" w:afterLines="20" w:after="48" w:line="360" w:lineRule="auto"/>
        <w:jc w:val="both"/>
        <w:rPr>
          <w:rFonts w:ascii="Times New Roman" w:hAnsi="Times New Roman"/>
          <w:b/>
          <w:sz w:val="26"/>
          <w:szCs w:val="26"/>
        </w:rPr>
      </w:pPr>
      <w:bookmarkStart w:id="992" w:name="_Toc441769590"/>
      <w:bookmarkStart w:id="993" w:name="_Toc441839521"/>
      <w:bookmarkStart w:id="994" w:name="_Toc441845995"/>
      <w:bookmarkStart w:id="995" w:name="_Toc442192053"/>
      <w:bookmarkStart w:id="996" w:name="_Toc442451256"/>
      <w:bookmarkStart w:id="997" w:name="_Toc442451593"/>
      <w:bookmarkStart w:id="998" w:name="_Toc442695231"/>
      <w:bookmarkStart w:id="999" w:name="_Toc442781696"/>
      <w:bookmarkStart w:id="1000" w:name="_Toc442871091"/>
      <w:bookmarkStart w:id="1001" w:name="_Toc443489964"/>
      <w:bookmarkStart w:id="1002" w:name="_Toc443490458"/>
      <w:bookmarkStart w:id="1003" w:name="_Toc475028336"/>
      <w:r w:rsidRPr="00040666">
        <w:rPr>
          <w:rFonts w:ascii="Times New Roman" w:hAnsi="Times New Roman"/>
          <w:b/>
          <w:sz w:val="26"/>
          <w:szCs w:val="26"/>
        </w:rPr>
        <w:t>1.5.</w:t>
      </w:r>
      <w:r w:rsidR="005811C9" w:rsidRPr="00040666">
        <w:rPr>
          <w:rFonts w:ascii="Times New Roman" w:hAnsi="Times New Roman"/>
          <w:b/>
          <w:sz w:val="26"/>
          <w:szCs w:val="26"/>
        </w:rPr>
        <w:t>4</w:t>
      </w:r>
      <w:r w:rsidRPr="00040666">
        <w:rPr>
          <w:rFonts w:ascii="Times New Roman" w:hAnsi="Times New Roman"/>
          <w:b/>
          <w:sz w:val="26"/>
          <w:szCs w:val="26"/>
        </w:rPr>
        <w:t xml:space="preserve">. </w:t>
      </w:r>
      <w:r w:rsidR="00DD6572" w:rsidRPr="00040666">
        <w:rPr>
          <w:rFonts w:ascii="Times New Roman" w:hAnsi="Times New Roman"/>
          <w:b/>
          <w:sz w:val="26"/>
          <w:szCs w:val="26"/>
        </w:rPr>
        <w:t>Обеспечение первичных мер пожарной безопасности</w:t>
      </w:r>
      <w:bookmarkEnd w:id="992"/>
      <w:bookmarkEnd w:id="993"/>
      <w:bookmarkEnd w:id="994"/>
      <w:bookmarkEnd w:id="995"/>
      <w:bookmarkEnd w:id="996"/>
      <w:bookmarkEnd w:id="997"/>
      <w:bookmarkEnd w:id="998"/>
      <w:bookmarkEnd w:id="999"/>
      <w:bookmarkEnd w:id="1000"/>
      <w:bookmarkEnd w:id="1001"/>
      <w:bookmarkEnd w:id="1002"/>
      <w:bookmarkEnd w:id="1003"/>
    </w:p>
    <w:p w:rsidR="00CA44F8" w:rsidRDefault="00CA44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A44F8">
        <w:rPr>
          <w:rFonts w:ascii="Times New Roman" w:eastAsia="Times New Roman" w:hAnsi="Times New Roman"/>
          <w:bCs/>
          <w:kern w:val="28"/>
          <w:sz w:val="26"/>
          <w:szCs w:val="26"/>
        </w:rPr>
        <w:t xml:space="preserve">Обеспечение первичных мер пожарной безопасности реализуется в рамках подпрограммы муниципальной программы «Защита населения и территорий от чрезвычайных ситуаций природного и техногенного характера, обеспечение </w:t>
      </w:r>
      <w:r w:rsidRPr="00CA44F8">
        <w:rPr>
          <w:rFonts w:ascii="Times New Roman" w:eastAsia="Times New Roman" w:hAnsi="Times New Roman"/>
          <w:bCs/>
          <w:kern w:val="28"/>
          <w:sz w:val="26"/>
          <w:szCs w:val="26"/>
        </w:rPr>
        <w:lastRenderedPageBreak/>
        <w:t xml:space="preserve">первичных мер пожарной безопасности и безопасности людей на водных объектах на территории Великого Новгорода на 2015-2017 годы». </w:t>
      </w:r>
    </w:p>
    <w:p w:rsidR="00CA44F8" w:rsidRPr="00CA44F8" w:rsidRDefault="00CA44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A44F8">
        <w:rPr>
          <w:rFonts w:ascii="Times New Roman" w:eastAsia="Times New Roman" w:hAnsi="Times New Roman"/>
          <w:bCs/>
          <w:kern w:val="28"/>
          <w:sz w:val="26"/>
          <w:szCs w:val="26"/>
        </w:rPr>
        <w:t>В 2016 году на выполнение мероприятий данной подпрограммы выделено и освоено 4</w:t>
      </w:r>
      <w:r>
        <w:rPr>
          <w:rFonts w:ascii="Times New Roman" w:eastAsia="Times New Roman" w:hAnsi="Times New Roman"/>
          <w:bCs/>
          <w:kern w:val="28"/>
          <w:sz w:val="26"/>
          <w:szCs w:val="26"/>
        </w:rPr>
        <w:t>,1</w:t>
      </w:r>
      <w:r w:rsidRPr="00CA44F8">
        <w:rPr>
          <w:rFonts w:ascii="Times New Roman" w:eastAsia="Times New Roman" w:hAnsi="Times New Roman"/>
          <w:bCs/>
          <w:kern w:val="28"/>
          <w:sz w:val="26"/>
          <w:szCs w:val="26"/>
        </w:rPr>
        <w:t xml:space="preserve"> млн. рублей. </w:t>
      </w:r>
      <w:r>
        <w:rPr>
          <w:rFonts w:ascii="Times New Roman" w:eastAsia="Times New Roman" w:hAnsi="Times New Roman"/>
          <w:bCs/>
          <w:kern w:val="28"/>
          <w:sz w:val="26"/>
          <w:szCs w:val="26"/>
        </w:rPr>
        <w:t>С</w:t>
      </w:r>
      <w:r w:rsidRPr="00CA44F8">
        <w:rPr>
          <w:rFonts w:ascii="Times New Roman" w:eastAsia="Times New Roman" w:hAnsi="Times New Roman"/>
          <w:bCs/>
          <w:kern w:val="28"/>
          <w:sz w:val="26"/>
          <w:szCs w:val="26"/>
        </w:rPr>
        <w:t>редства были направлены на оборудование автоматической системы пожарной сигнализации специальными средствами, передающими в автоматическом режиме сигнал о возникновении пожара непосредственно в подразделения пожарной охраны и ряд других мероприятий.</w:t>
      </w:r>
    </w:p>
    <w:p w:rsidR="00CA44F8" w:rsidRPr="00CA44F8" w:rsidRDefault="00CA44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A44F8">
        <w:rPr>
          <w:rFonts w:ascii="Times New Roman" w:eastAsia="Times New Roman" w:hAnsi="Times New Roman"/>
          <w:bCs/>
          <w:kern w:val="28"/>
          <w:sz w:val="26"/>
          <w:szCs w:val="26"/>
        </w:rPr>
        <w:t xml:space="preserve">Благодаря работе, которая ведется в рамках подпрограммы, значительно увеличился уровень материально-технического обеспечения средствами противопожарной защиты муниципальных учреждений образования, культуры и физкультуры. </w:t>
      </w:r>
    </w:p>
    <w:p w:rsidR="00EF524A" w:rsidRPr="003459B2"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459B2">
        <w:rPr>
          <w:rFonts w:ascii="Times New Roman" w:eastAsia="Times New Roman" w:hAnsi="Times New Roman"/>
          <w:bCs/>
          <w:kern w:val="28"/>
          <w:sz w:val="26"/>
          <w:szCs w:val="26"/>
        </w:rPr>
        <w:t>Для предотвращения пожаров и гибели людей на территории Великого Новгорода систематически проводятся мероприятия по противопожарной пропаганде:</w:t>
      </w:r>
    </w:p>
    <w:p w:rsidR="00EF524A" w:rsidRPr="003459B2"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459B2">
        <w:rPr>
          <w:rFonts w:ascii="Times New Roman" w:eastAsia="Times New Roman" w:hAnsi="Times New Roman"/>
          <w:bCs/>
          <w:kern w:val="28"/>
          <w:sz w:val="26"/>
          <w:szCs w:val="26"/>
        </w:rPr>
        <w:t>изготовление и распространение памяток и листовок о соблюдении правил пожарной безопасности;</w:t>
      </w:r>
    </w:p>
    <w:p w:rsidR="00EF524A" w:rsidRPr="003459B2"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459B2">
        <w:rPr>
          <w:rFonts w:ascii="Times New Roman" w:eastAsia="Times New Roman" w:hAnsi="Times New Roman"/>
          <w:bCs/>
          <w:kern w:val="28"/>
          <w:sz w:val="26"/>
          <w:szCs w:val="26"/>
        </w:rPr>
        <w:t>информирование  населения города через СМИ;</w:t>
      </w:r>
    </w:p>
    <w:p w:rsidR="00EF524A" w:rsidRPr="003459B2"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459B2">
        <w:rPr>
          <w:rFonts w:ascii="Times New Roman" w:eastAsia="Times New Roman" w:hAnsi="Times New Roman"/>
          <w:bCs/>
          <w:kern w:val="28"/>
          <w:sz w:val="26"/>
          <w:szCs w:val="26"/>
        </w:rPr>
        <w:t>проведение сходов, собраний граждан и др.</w:t>
      </w:r>
    </w:p>
    <w:p w:rsidR="00EF524A"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3459B2">
        <w:rPr>
          <w:rFonts w:ascii="Times New Roman" w:eastAsia="Times New Roman" w:hAnsi="Times New Roman"/>
          <w:bCs/>
          <w:kern w:val="28"/>
          <w:sz w:val="26"/>
          <w:szCs w:val="26"/>
        </w:rPr>
        <w:t>Проводились работы по выпуску и размещению наглядно-агитационных материалов, рекламной продукции по противопожарной тематике, проведены мероприятия по обеспечению пожарной безопасности на объектах с массовым пребыванием людей</w:t>
      </w:r>
      <w:r w:rsidR="003459B2" w:rsidRPr="003459B2">
        <w:rPr>
          <w:rFonts w:ascii="Times New Roman" w:eastAsia="Times New Roman" w:hAnsi="Times New Roman"/>
          <w:bCs/>
          <w:kern w:val="28"/>
          <w:sz w:val="26"/>
          <w:szCs w:val="26"/>
        </w:rPr>
        <w:t xml:space="preserve"> </w:t>
      </w:r>
      <w:r w:rsidRPr="003459B2">
        <w:rPr>
          <w:rFonts w:ascii="Times New Roman" w:eastAsia="Times New Roman" w:hAnsi="Times New Roman"/>
          <w:bCs/>
          <w:kern w:val="28"/>
          <w:sz w:val="26"/>
          <w:szCs w:val="26"/>
        </w:rPr>
        <w:t>и др.</w:t>
      </w:r>
    </w:p>
    <w:p w:rsidR="00BA71B0" w:rsidRPr="003459B2" w:rsidRDefault="00A74BB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Проводимые мероприятия способствовали снижению количества пожаров на территории Великого Новгорода на 16,2 % (в 2015 году – 179, в 2016 году – 150).</w:t>
      </w:r>
    </w:p>
    <w:p w:rsidR="00EF524A" w:rsidRDefault="00EF524A"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50AB7">
        <w:rPr>
          <w:rFonts w:ascii="Times New Roman" w:eastAsia="Times New Roman" w:hAnsi="Times New Roman"/>
          <w:bCs/>
          <w:kern w:val="28"/>
          <w:sz w:val="26"/>
          <w:szCs w:val="26"/>
        </w:rPr>
        <w:t xml:space="preserve">Управлением ГО и ЧС Великого Новгорода </w:t>
      </w:r>
      <w:r w:rsidR="00B50AB7" w:rsidRPr="00B50AB7">
        <w:rPr>
          <w:rFonts w:ascii="Times New Roman" w:eastAsia="Times New Roman" w:hAnsi="Times New Roman"/>
          <w:bCs/>
          <w:kern w:val="28"/>
          <w:sz w:val="26"/>
          <w:szCs w:val="26"/>
        </w:rPr>
        <w:t>продолжалась</w:t>
      </w:r>
      <w:r w:rsidRPr="00B50AB7">
        <w:rPr>
          <w:rFonts w:ascii="Times New Roman" w:eastAsia="Times New Roman" w:hAnsi="Times New Roman"/>
          <w:bCs/>
          <w:kern w:val="28"/>
          <w:sz w:val="26"/>
          <w:szCs w:val="26"/>
        </w:rPr>
        <w:t xml:space="preserve"> работа по организации деятельности добровольных пожарных дружин</w:t>
      </w:r>
      <w:r w:rsidR="00B50AB7" w:rsidRPr="00B50AB7">
        <w:rPr>
          <w:rFonts w:ascii="Times New Roman" w:eastAsia="Times New Roman" w:hAnsi="Times New Roman"/>
          <w:bCs/>
          <w:kern w:val="28"/>
          <w:sz w:val="26"/>
          <w:szCs w:val="26"/>
        </w:rPr>
        <w:t>, осуществляемая в соответствии с п</w:t>
      </w:r>
      <w:r w:rsidRPr="00B50AB7">
        <w:rPr>
          <w:rFonts w:ascii="Times New Roman" w:eastAsia="Times New Roman" w:hAnsi="Times New Roman"/>
          <w:bCs/>
          <w:kern w:val="28"/>
          <w:sz w:val="26"/>
          <w:szCs w:val="26"/>
        </w:rPr>
        <w:t>остановлением Администрации Великого Новгорода от 11.11.2014 № 5831 «О создании и организации деятельности добровольной пожарной охраны на территории Великого Новгорода».</w:t>
      </w:r>
      <w:r w:rsidR="00B50AB7" w:rsidRPr="00B50AB7">
        <w:rPr>
          <w:rFonts w:ascii="Times New Roman" w:eastAsia="Times New Roman" w:hAnsi="Times New Roman"/>
          <w:bCs/>
          <w:kern w:val="28"/>
          <w:sz w:val="26"/>
          <w:szCs w:val="26"/>
        </w:rPr>
        <w:t xml:space="preserve"> Н</w:t>
      </w:r>
      <w:r w:rsidRPr="00B50AB7">
        <w:rPr>
          <w:rFonts w:ascii="Times New Roman" w:eastAsia="Times New Roman" w:hAnsi="Times New Roman"/>
          <w:bCs/>
          <w:kern w:val="28"/>
          <w:sz w:val="26"/>
          <w:szCs w:val="26"/>
        </w:rPr>
        <w:t xml:space="preserve">а территории Великого Новгорода, зарегистрировано 16 добровольных пожарных дружин, из них: 9 дружин созданы в </w:t>
      </w:r>
      <w:r w:rsidRPr="00B50AB7">
        <w:rPr>
          <w:rFonts w:ascii="Times New Roman" w:eastAsia="Times New Roman" w:hAnsi="Times New Roman"/>
          <w:bCs/>
          <w:kern w:val="28"/>
          <w:sz w:val="26"/>
          <w:szCs w:val="26"/>
        </w:rPr>
        <w:lastRenderedPageBreak/>
        <w:t>учреждениях образования, в том числе 5 дружин созданы в учреждениях с круглосуточным пребывание детей, 4 дружины – в учреждениях социального обслуживания с круглосуточным пребыванием людей, 3 дружины созданы на объектах города.</w:t>
      </w:r>
    </w:p>
    <w:p w:rsidR="00605DBB" w:rsidRPr="004A09D8" w:rsidRDefault="00605DBB" w:rsidP="004A09D8">
      <w:pPr>
        <w:pStyle w:val="a7"/>
        <w:spacing w:line="360" w:lineRule="auto"/>
        <w:jc w:val="both"/>
        <w:rPr>
          <w:rFonts w:ascii="Times New Roman" w:hAnsi="Times New Roman"/>
          <w:b/>
          <w:bCs/>
          <w:kern w:val="28"/>
          <w:sz w:val="26"/>
          <w:szCs w:val="26"/>
        </w:rPr>
      </w:pPr>
      <w:bookmarkStart w:id="1004" w:name="_Toc441769591"/>
      <w:bookmarkStart w:id="1005" w:name="_Toc441839522"/>
      <w:bookmarkStart w:id="1006" w:name="_Toc441845996"/>
      <w:bookmarkStart w:id="1007" w:name="_Toc442192054"/>
      <w:bookmarkStart w:id="1008" w:name="_Toc442451257"/>
      <w:bookmarkStart w:id="1009" w:name="_Toc442451594"/>
      <w:bookmarkStart w:id="1010" w:name="_Toc442695232"/>
      <w:bookmarkStart w:id="1011" w:name="_Toc442781697"/>
      <w:bookmarkStart w:id="1012" w:name="_Toc442871092"/>
      <w:bookmarkStart w:id="1013" w:name="_Toc443489965"/>
      <w:bookmarkStart w:id="1014" w:name="_Toc443490459"/>
      <w:bookmarkStart w:id="1015" w:name="_Toc475028337"/>
      <w:r w:rsidRPr="004A09D8">
        <w:rPr>
          <w:rStyle w:val="a8"/>
          <w:rFonts w:ascii="Times New Roman" w:eastAsia="Calibri" w:hAnsi="Times New Roman"/>
          <w:b/>
          <w:sz w:val="26"/>
          <w:szCs w:val="26"/>
        </w:rPr>
        <w:t>1.5.5.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w:t>
      </w:r>
      <w:bookmarkEnd w:id="1004"/>
      <w:bookmarkEnd w:id="1005"/>
      <w:bookmarkEnd w:id="1006"/>
      <w:bookmarkEnd w:id="1007"/>
      <w:bookmarkEnd w:id="1008"/>
      <w:bookmarkEnd w:id="1009"/>
      <w:bookmarkEnd w:id="1010"/>
      <w:bookmarkEnd w:id="1011"/>
      <w:bookmarkEnd w:id="1012"/>
      <w:bookmarkEnd w:id="1013"/>
      <w:bookmarkEnd w:id="1014"/>
      <w:r w:rsidRPr="004A09D8">
        <w:rPr>
          <w:rFonts w:ascii="Times New Roman" w:hAnsi="Times New Roman"/>
          <w:b/>
          <w:bCs/>
          <w:kern w:val="28"/>
          <w:sz w:val="26"/>
          <w:szCs w:val="26"/>
        </w:rPr>
        <w:t xml:space="preserve"> объектов, включая обеспечение свободного доступа граждан к водным объектам общего пользования и их береговым полосам</w:t>
      </w:r>
      <w:bookmarkEnd w:id="1015"/>
    </w:p>
    <w:p w:rsidR="00605DBB" w:rsidRPr="0046787C" w:rsidRDefault="00605DBB" w:rsidP="00605DBB">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6787C">
        <w:rPr>
          <w:rFonts w:ascii="Times New Roman" w:eastAsia="Times New Roman" w:hAnsi="Times New Roman"/>
          <w:bCs/>
          <w:kern w:val="28"/>
          <w:sz w:val="26"/>
          <w:szCs w:val="26"/>
        </w:rPr>
        <w:t>У Администрации Великого Новгорода водных объектов в собственности не имеется.</w:t>
      </w:r>
    </w:p>
    <w:p w:rsidR="00DD7120" w:rsidRPr="00605DBB" w:rsidRDefault="00A21758" w:rsidP="00605DBB">
      <w:pPr>
        <w:pStyle w:val="a7"/>
        <w:spacing w:line="360" w:lineRule="auto"/>
        <w:jc w:val="both"/>
        <w:rPr>
          <w:rFonts w:ascii="Times New Roman" w:hAnsi="Times New Roman"/>
          <w:b/>
          <w:bCs/>
          <w:kern w:val="28"/>
          <w:sz w:val="26"/>
          <w:szCs w:val="26"/>
        </w:rPr>
      </w:pPr>
      <w:bookmarkStart w:id="1016" w:name="_Toc475028338"/>
      <w:r w:rsidRPr="00605DBB">
        <w:rPr>
          <w:rFonts w:ascii="Times New Roman" w:hAnsi="Times New Roman"/>
          <w:b/>
          <w:bCs/>
          <w:kern w:val="28"/>
          <w:sz w:val="26"/>
          <w:szCs w:val="26"/>
        </w:rPr>
        <w:t>1.5.</w:t>
      </w:r>
      <w:r w:rsidR="00605DBB" w:rsidRPr="00605DBB">
        <w:rPr>
          <w:rFonts w:ascii="Times New Roman" w:hAnsi="Times New Roman"/>
          <w:b/>
          <w:bCs/>
          <w:kern w:val="28"/>
          <w:sz w:val="26"/>
          <w:szCs w:val="26"/>
        </w:rPr>
        <w:t>6</w:t>
      </w:r>
      <w:r w:rsidRPr="00605DBB">
        <w:rPr>
          <w:rStyle w:val="a8"/>
          <w:rFonts w:ascii="Times New Roman" w:eastAsia="Calibri" w:hAnsi="Times New Roman"/>
          <w:b/>
          <w:sz w:val="26"/>
          <w:szCs w:val="26"/>
        </w:rPr>
        <w:t xml:space="preserve">. </w:t>
      </w:r>
      <w:r w:rsidR="00DD7120" w:rsidRPr="00605DBB">
        <w:rPr>
          <w:rStyle w:val="a8"/>
          <w:rFonts w:ascii="Times New Roman" w:eastAsia="Calibri" w:hAnsi="Times New Roman"/>
          <w:b/>
          <w:sz w:val="26"/>
          <w:szCs w:val="26"/>
        </w:rPr>
        <w:t>Осуществление мероприятий по обеспечению безопасности людей на водных объектах, охране их жизни и здоровья</w:t>
      </w:r>
      <w:bookmarkEnd w:id="1016"/>
    </w:p>
    <w:p w:rsidR="00B50AB7" w:rsidRPr="00B50AB7" w:rsidRDefault="00990F2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О</w:t>
      </w:r>
      <w:r w:rsidR="00B50AB7" w:rsidRPr="00B50AB7">
        <w:rPr>
          <w:rFonts w:ascii="Times New Roman" w:eastAsia="Times New Roman" w:hAnsi="Times New Roman"/>
          <w:bCs/>
          <w:kern w:val="28"/>
          <w:sz w:val="26"/>
          <w:szCs w:val="26"/>
        </w:rPr>
        <w:t>беспечени</w:t>
      </w:r>
      <w:r>
        <w:rPr>
          <w:rFonts w:ascii="Times New Roman" w:eastAsia="Times New Roman" w:hAnsi="Times New Roman"/>
          <w:bCs/>
          <w:kern w:val="28"/>
          <w:sz w:val="26"/>
          <w:szCs w:val="26"/>
        </w:rPr>
        <w:t>е</w:t>
      </w:r>
      <w:r w:rsidR="00B50AB7" w:rsidRPr="00B50AB7">
        <w:rPr>
          <w:rFonts w:ascii="Times New Roman" w:eastAsia="Times New Roman" w:hAnsi="Times New Roman"/>
          <w:bCs/>
          <w:kern w:val="28"/>
          <w:sz w:val="26"/>
          <w:szCs w:val="26"/>
        </w:rPr>
        <w:t xml:space="preserve"> безопасности населения на водных объектах в пределах Великого Новгорода </w:t>
      </w:r>
      <w:r>
        <w:rPr>
          <w:rFonts w:ascii="Times New Roman" w:eastAsia="Times New Roman" w:hAnsi="Times New Roman"/>
          <w:bCs/>
          <w:kern w:val="28"/>
          <w:sz w:val="26"/>
          <w:szCs w:val="26"/>
        </w:rPr>
        <w:t xml:space="preserve">осуществлялось в соответствии с </w:t>
      </w:r>
      <w:r w:rsidR="00B50AB7" w:rsidRPr="00B50AB7">
        <w:rPr>
          <w:rFonts w:ascii="Times New Roman" w:eastAsia="Times New Roman" w:hAnsi="Times New Roman"/>
          <w:bCs/>
          <w:kern w:val="28"/>
          <w:sz w:val="26"/>
          <w:szCs w:val="26"/>
        </w:rPr>
        <w:t>План</w:t>
      </w:r>
      <w:r>
        <w:rPr>
          <w:rFonts w:ascii="Times New Roman" w:eastAsia="Times New Roman" w:hAnsi="Times New Roman"/>
          <w:bCs/>
          <w:kern w:val="28"/>
          <w:sz w:val="26"/>
          <w:szCs w:val="26"/>
        </w:rPr>
        <w:t>ом</w:t>
      </w:r>
      <w:r w:rsidR="00B50AB7" w:rsidRPr="00B50AB7">
        <w:rPr>
          <w:rFonts w:ascii="Times New Roman" w:eastAsia="Times New Roman" w:hAnsi="Times New Roman"/>
          <w:bCs/>
          <w:kern w:val="28"/>
          <w:sz w:val="26"/>
          <w:szCs w:val="26"/>
        </w:rPr>
        <w:t xml:space="preserve"> обеспечения безопасности населения на водных объектах Великого Новгорода на 2016 год, который выполнен в полном объеме. В соответствии с постановлением Администрации Великого Новгорода «О мерах по обеспечению безопасности населения на водных объектах, расположенных на территории Великого Новгорода» определены места массового отдыха населения на водных объектах Великого Новгорода и места, опасные для жизни и здоровья людей. </w:t>
      </w:r>
    </w:p>
    <w:p w:rsidR="00B50AB7" w:rsidRPr="00B50AB7" w:rsidRDefault="00B50AB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50AB7">
        <w:rPr>
          <w:rFonts w:ascii="Times New Roman" w:eastAsia="Times New Roman" w:hAnsi="Times New Roman"/>
          <w:bCs/>
          <w:kern w:val="28"/>
          <w:sz w:val="26"/>
          <w:szCs w:val="26"/>
        </w:rPr>
        <w:t xml:space="preserve">Для предупреждения несчастных случаев с людьми и оказанию помощи терпящим бедствие на воде, с начала купального сезона и до его закрытия (ежедневно, с 10.00 до 22.00 часов) в местах массового отдыха, было организовано дежурство силами спасателей </w:t>
      </w:r>
      <w:r w:rsidR="00990F2B">
        <w:rPr>
          <w:rFonts w:ascii="Times New Roman" w:eastAsia="Times New Roman" w:hAnsi="Times New Roman"/>
          <w:bCs/>
          <w:kern w:val="28"/>
          <w:sz w:val="26"/>
          <w:szCs w:val="26"/>
        </w:rPr>
        <w:t>у</w:t>
      </w:r>
      <w:r w:rsidRPr="00B50AB7">
        <w:rPr>
          <w:rFonts w:ascii="Times New Roman" w:eastAsia="Times New Roman" w:hAnsi="Times New Roman"/>
          <w:bCs/>
          <w:kern w:val="28"/>
          <w:sz w:val="26"/>
          <w:szCs w:val="26"/>
        </w:rPr>
        <w:t xml:space="preserve">правления по делам ГО и ЧС Великого Новгорода. Случаев гибели людей в указанных местах в текущем году допущено не было.  </w:t>
      </w:r>
    </w:p>
    <w:p w:rsidR="00B50AB7" w:rsidRPr="00B50AB7" w:rsidRDefault="00B50AB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50AB7">
        <w:rPr>
          <w:rFonts w:ascii="Times New Roman" w:eastAsia="Times New Roman" w:hAnsi="Times New Roman"/>
          <w:bCs/>
          <w:kern w:val="28"/>
          <w:sz w:val="26"/>
          <w:szCs w:val="26"/>
        </w:rPr>
        <w:t>В местах</w:t>
      </w:r>
      <w:r w:rsidR="00990F2B">
        <w:rPr>
          <w:rFonts w:ascii="Times New Roman" w:eastAsia="Times New Roman" w:hAnsi="Times New Roman"/>
          <w:bCs/>
          <w:kern w:val="28"/>
          <w:sz w:val="26"/>
          <w:szCs w:val="26"/>
        </w:rPr>
        <w:t>,</w:t>
      </w:r>
      <w:r w:rsidRPr="00B50AB7">
        <w:rPr>
          <w:rFonts w:ascii="Times New Roman" w:eastAsia="Times New Roman" w:hAnsi="Times New Roman"/>
          <w:bCs/>
          <w:kern w:val="28"/>
          <w:sz w:val="26"/>
          <w:szCs w:val="26"/>
        </w:rPr>
        <w:t xml:space="preserve"> запрещенных для купания</w:t>
      </w:r>
      <w:r w:rsidR="00990F2B">
        <w:rPr>
          <w:rFonts w:ascii="Times New Roman" w:eastAsia="Times New Roman" w:hAnsi="Times New Roman"/>
          <w:bCs/>
          <w:kern w:val="28"/>
          <w:sz w:val="26"/>
          <w:szCs w:val="26"/>
        </w:rPr>
        <w:t>,</w:t>
      </w:r>
      <w:r w:rsidRPr="00B50AB7">
        <w:rPr>
          <w:rFonts w:ascii="Times New Roman" w:eastAsia="Times New Roman" w:hAnsi="Times New Roman"/>
          <w:bCs/>
          <w:kern w:val="28"/>
          <w:sz w:val="26"/>
          <w:szCs w:val="26"/>
        </w:rPr>
        <w:t xml:space="preserve"> установлены соответствующие информационные знаки. </w:t>
      </w:r>
    </w:p>
    <w:p w:rsidR="00B50AB7" w:rsidRPr="00B50AB7" w:rsidRDefault="00990F2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lastRenderedPageBreak/>
        <w:t>Н</w:t>
      </w:r>
      <w:r w:rsidRPr="00B50AB7">
        <w:rPr>
          <w:rFonts w:ascii="Times New Roman" w:eastAsia="Times New Roman" w:hAnsi="Times New Roman"/>
          <w:bCs/>
          <w:kern w:val="28"/>
          <w:sz w:val="26"/>
          <w:szCs w:val="26"/>
        </w:rPr>
        <w:t xml:space="preserve">есчастные случаи </w:t>
      </w:r>
      <w:r>
        <w:rPr>
          <w:rFonts w:ascii="Times New Roman" w:eastAsia="Times New Roman" w:hAnsi="Times New Roman"/>
          <w:bCs/>
          <w:kern w:val="28"/>
          <w:sz w:val="26"/>
          <w:szCs w:val="26"/>
        </w:rPr>
        <w:t xml:space="preserve">гибели людей на водных объектах </w:t>
      </w:r>
      <w:r w:rsidRPr="00B50AB7">
        <w:rPr>
          <w:rFonts w:ascii="Times New Roman" w:eastAsia="Times New Roman" w:hAnsi="Times New Roman"/>
          <w:bCs/>
          <w:kern w:val="28"/>
          <w:sz w:val="26"/>
          <w:szCs w:val="26"/>
        </w:rPr>
        <w:t>произошли в результате купания в запрещенных местах</w:t>
      </w:r>
      <w:r>
        <w:rPr>
          <w:rFonts w:ascii="Times New Roman" w:eastAsia="Times New Roman" w:hAnsi="Times New Roman"/>
          <w:bCs/>
          <w:kern w:val="28"/>
          <w:sz w:val="26"/>
          <w:szCs w:val="26"/>
        </w:rPr>
        <w:t xml:space="preserve"> (</w:t>
      </w:r>
      <w:r w:rsidRPr="00B50AB7">
        <w:rPr>
          <w:rFonts w:ascii="Times New Roman" w:eastAsia="Times New Roman" w:hAnsi="Times New Roman"/>
          <w:bCs/>
          <w:kern w:val="28"/>
          <w:sz w:val="26"/>
          <w:szCs w:val="26"/>
        </w:rPr>
        <w:t>в 2015 году – 2 чел</w:t>
      </w:r>
      <w:r>
        <w:rPr>
          <w:rFonts w:ascii="Times New Roman" w:eastAsia="Times New Roman" w:hAnsi="Times New Roman"/>
          <w:bCs/>
          <w:kern w:val="28"/>
          <w:sz w:val="26"/>
          <w:szCs w:val="26"/>
        </w:rPr>
        <w:t>.</w:t>
      </w:r>
      <w:r w:rsidRPr="00B50AB7">
        <w:rPr>
          <w:rFonts w:ascii="Times New Roman" w:eastAsia="Times New Roman" w:hAnsi="Times New Roman"/>
          <w:bCs/>
          <w:kern w:val="28"/>
          <w:sz w:val="26"/>
          <w:szCs w:val="26"/>
        </w:rPr>
        <w:t>, в 2016 году – 2 чел.</w:t>
      </w:r>
      <w:r>
        <w:rPr>
          <w:rFonts w:ascii="Times New Roman" w:eastAsia="Times New Roman" w:hAnsi="Times New Roman"/>
          <w:bCs/>
          <w:kern w:val="28"/>
          <w:sz w:val="26"/>
          <w:szCs w:val="26"/>
        </w:rPr>
        <w:t>)</w:t>
      </w:r>
      <w:r w:rsidRPr="00B50AB7">
        <w:rPr>
          <w:rFonts w:ascii="Times New Roman" w:eastAsia="Times New Roman" w:hAnsi="Times New Roman"/>
          <w:bCs/>
          <w:kern w:val="28"/>
          <w:sz w:val="26"/>
          <w:szCs w:val="26"/>
        </w:rPr>
        <w:t>.</w:t>
      </w:r>
      <w:r>
        <w:rPr>
          <w:rFonts w:ascii="Times New Roman" w:eastAsia="Times New Roman" w:hAnsi="Times New Roman"/>
          <w:bCs/>
          <w:kern w:val="28"/>
          <w:sz w:val="26"/>
          <w:szCs w:val="26"/>
        </w:rPr>
        <w:t xml:space="preserve"> </w:t>
      </w:r>
    </w:p>
    <w:p w:rsidR="00B50AB7" w:rsidRPr="00B50AB7" w:rsidRDefault="00C1731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w:t>
      </w:r>
      <w:r w:rsidR="00B50AB7" w:rsidRPr="00B50AB7">
        <w:rPr>
          <w:rFonts w:ascii="Times New Roman" w:eastAsia="Times New Roman" w:hAnsi="Times New Roman"/>
          <w:bCs/>
          <w:kern w:val="28"/>
          <w:sz w:val="26"/>
          <w:szCs w:val="26"/>
        </w:rPr>
        <w:t xml:space="preserve">роводится информирование населения города об установлении запрета выхода людей и выезда транспортных средств на лед, и подготовленных местах массового отдыха людей на воде в летний период, а так же ответственность граждан за нарушение принятых нормативно- правовых актов органов местного самоуправления.  </w:t>
      </w:r>
    </w:p>
    <w:p w:rsidR="00B50AB7" w:rsidRPr="00B50AB7" w:rsidRDefault="00B50AB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50AB7">
        <w:rPr>
          <w:rFonts w:ascii="Times New Roman" w:eastAsia="Times New Roman" w:hAnsi="Times New Roman"/>
          <w:bCs/>
          <w:kern w:val="28"/>
          <w:sz w:val="26"/>
          <w:szCs w:val="26"/>
        </w:rPr>
        <w:t>Благодаря совместной работе управления по делам ГО и ЧС Великого Новгорода, комитетов по образованию, культуры и молодежной политики, управления по физической культуре и спорту Администрации  Великого Новгорода по безопасному поведению детей на воде в летний и зимний периоды (раздача памяток для размещения на информационных стендах, проведение собраний среди родителей и школьников) удалось избежать случаев гибели детей на воде.</w:t>
      </w:r>
    </w:p>
    <w:p w:rsidR="00990F2B" w:rsidRPr="009840A7" w:rsidRDefault="00990F2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highlight w:val="lightGray"/>
        </w:rPr>
      </w:pPr>
      <w:r w:rsidRPr="00990F2B">
        <w:rPr>
          <w:rFonts w:ascii="Times New Roman" w:eastAsia="Times New Roman" w:hAnsi="Times New Roman"/>
          <w:bCs/>
          <w:kern w:val="28"/>
          <w:sz w:val="26"/>
          <w:szCs w:val="26"/>
        </w:rPr>
        <w:t xml:space="preserve">С наступлением зимнего периода в соответствии с постановлением Администрации Великого Новгорода «О запрещении выхода (выезда) на лед» с начала формирования ледостава и до начала ледохода не допускается выход людей и выезд транспортных средств на лед на акватории рек в границах Великого Новгорода. Определены места установки информационных знаков о запрещении выхода людей и выезда транспортных средств на лед. </w:t>
      </w:r>
    </w:p>
    <w:p w:rsidR="00DD6572" w:rsidRPr="009E62BC" w:rsidRDefault="00A21758" w:rsidP="00981B72">
      <w:pPr>
        <w:pStyle w:val="a7"/>
        <w:spacing w:beforeLines="20" w:before="48" w:afterLines="20" w:after="48" w:line="360" w:lineRule="auto"/>
        <w:jc w:val="both"/>
        <w:rPr>
          <w:rFonts w:ascii="Times New Roman" w:hAnsi="Times New Roman"/>
          <w:b/>
          <w:sz w:val="26"/>
          <w:szCs w:val="26"/>
        </w:rPr>
      </w:pPr>
      <w:bookmarkStart w:id="1017" w:name="_Toc441769593"/>
      <w:bookmarkStart w:id="1018" w:name="_Toc441839524"/>
      <w:bookmarkStart w:id="1019" w:name="_Toc441845998"/>
      <w:bookmarkStart w:id="1020" w:name="_Toc442192056"/>
      <w:bookmarkStart w:id="1021" w:name="_Toc442451259"/>
      <w:bookmarkStart w:id="1022" w:name="_Toc442451596"/>
      <w:bookmarkStart w:id="1023" w:name="_Toc442695234"/>
      <w:bookmarkStart w:id="1024" w:name="_Toc442781699"/>
      <w:bookmarkStart w:id="1025" w:name="_Toc442871094"/>
      <w:bookmarkStart w:id="1026" w:name="_Toc443489967"/>
      <w:bookmarkStart w:id="1027" w:name="_Toc443490461"/>
      <w:bookmarkStart w:id="1028" w:name="_Toc475028339"/>
      <w:r w:rsidRPr="009E62BC">
        <w:rPr>
          <w:rFonts w:ascii="Times New Roman" w:hAnsi="Times New Roman"/>
          <w:b/>
          <w:sz w:val="26"/>
          <w:szCs w:val="26"/>
        </w:rPr>
        <w:t>1.5.</w:t>
      </w:r>
      <w:r w:rsidR="004E3B0A">
        <w:rPr>
          <w:rFonts w:ascii="Times New Roman" w:hAnsi="Times New Roman"/>
          <w:b/>
          <w:sz w:val="26"/>
          <w:szCs w:val="26"/>
        </w:rPr>
        <w:t>7</w:t>
      </w:r>
      <w:r w:rsidRPr="009E62BC">
        <w:rPr>
          <w:rFonts w:ascii="Times New Roman" w:hAnsi="Times New Roman"/>
          <w:b/>
          <w:sz w:val="26"/>
          <w:szCs w:val="26"/>
        </w:rPr>
        <w:t xml:space="preserve">. </w:t>
      </w:r>
      <w:r w:rsidR="00DD6572" w:rsidRPr="009E62BC">
        <w:rPr>
          <w:rFonts w:ascii="Times New Roman" w:hAnsi="Times New Roman"/>
          <w:b/>
          <w:sz w:val="26"/>
          <w:szCs w:val="26"/>
        </w:rPr>
        <w:t>Организация и осуществление мероприятий по территориальной обороне и гражданской обороне, защите населения и территории Великого Новгорода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1017"/>
      <w:bookmarkEnd w:id="1018"/>
      <w:bookmarkEnd w:id="1019"/>
      <w:bookmarkEnd w:id="1020"/>
      <w:bookmarkEnd w:id="1021"/>
      <w:bookmarkEnd w:id="1022"/>
      <w:bookmarkEnd w:id="1023"/>
      <w:bookmarkEnd w:id="1024"/>
      <w:bookmarkEnd w:id="1025"/>
      <w:bookmarkEnd w:id="1026"/>
      <w:bookmarkEnd w:id="1027"/>
      <w:bookmarkEnd w:id="1028"/>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Организация и осуществление мероприятий в области гражданской обороны, защиты населения и территорий от чрезвычайных ситуаций природного и техногенного характера осуществляется на основе Федеральных законов, постановлений Правительства Российской Федерации, приказов МЧС России, </w:t>
      </w:r>
      <w:r w:rsidRPr="006A2513">
        <w:rPr>
          <w:rFonts w:ascii="Times New Roman" w:eastAsia="Times New Roman" w:hAnsi="Times New Roman"/>
          <w:bCs/>
          <w:kern w:val="28"/>
          <w:sz w:val="26"/>
          <w:szCs w:val="26"/>
        </w:rPr>
        <w:lastRenderedPageBreak/>
        <w:t>постановлений Правительства Новгородской области и Администрации Великого Новгорода в соответствии с планом основных мероприятий в области гражданской обороны, предупреждения и ликвидации чрезвычайных ситуаций на текущий год.</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План основных мероприятий </w:t>
      </w:r>
      <w:r w:rsidR="00FE05E3" w:rsidRPr="00B379EF">
        <w:rPr>
          <w:rFonts w:ascii="Times New Roman" w:eastAsia="Times New Roman" w:hAnsi="Times New Roman"/>
          <w:bCs/>
          <w:kern w:val="28"/>
          <w:sz w:val="26"/>
          <w:szCs w:val="26"/>
        </w:rPr>
        <w:t>в области гражданской оборон</w:t>
      </w:r>
      <w:r w:rsidR="00FE05E3">
        <w:rPr>
          <w:rFonts w:ascii="Times New Roman" w:eastAsia="Times New Roman" w:hAnsi="Times New Roman"/>
          <w:bCs/>
          <w:kern w:val="28"/>
          <w:sz w:val="26"/>
          <w:szCs w:val="26"/>
        </w:rPr>
        <w:t>ы</w:t>
      </w:r>
      <w:r w:rsidR="00FE05E3" w:rsidRPr="00B379EF">
        <w:rPr>
          <w:rFonts w:ascii="Times New Roman" w:eastAsia="Times New Roman" w:hAnsi="Times New Roman"/>
          <w:bCs/>
          <w:kern w:val="28"/>
          <w:sz w:val="26"/>
          <w:szCs w:val="26"/>
        </w:rPr>
        <w:t xml:space="preserve">, предупреждения и ликвидации чрезвычайных ситуаций </w:t>
      </w:r>
      <w:r w:rsidRPr="006A2513">
        <w:rPr>
          <w:rFonts w:ascii="Times New Roman" w:eastAsia="Times New Roman" w:hAnsi="Times New Roman"/>
          <w:bCs/>
          <w:kern w:val="28"/>
          <w:sz w:val="26"/>
          <w:szCs w:val="26"/>
        </w:rPr>
        <w:t xml:space="preserve">за 2016 год выполнен.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В связи с изменениями, внесенными в законодательство Российской Федерации в области гражданской обороны, предупреждения и ликвидации чрезвычайных ситуаций в 2016 году проведена работа по переработке отдельных нормативно-правовых актов в области ГО, ЧС </w:t>
      </w:r>
      <w:r w:rsidRPr="004E3B0A">
        <w:rPr>
          <w:rFonts w:ascii="Times New Roman" w:eastAsia="Times New Roman" w:hAnsi="Times New Roman"/>
          <w:bCs/>
          <w:kern w:val="28"/>
          <w:sz w:val="26"/>
          <w:szCs w:val="26"/>
        </w:rPr>
        <w:t>и пожарной безопасности.</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В соответствии с приказом МЧС России от 4 февраля 2016 № 42 ДСП внесены изменения в Порядок разработки Плана гражданской обороны и защиты населения Великого Новгорода, а также планов гражданской обороны организаций отнесенных к категориям по гражданской обороне и организаций, не отнесенных к категориям по гражданской обороне, но продолжающих осуществлять деятельность в особый период.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целях совершенствования подготовки руководящего состава и населения в области защиты населения и территорий от чрезвычайных ситуаций природного и техногенного характера, выполнения мероприятий по гражданской обороне на территории городского округа согласно плану основных мероприятий провод</w:t>
      </w:r>
      <w:r w:rsidR="00FE05E3">
        <w:rPr>
          <w:rFonts w:ascii="Times New Roman" w:eastAsia="Times New Roman" w:hAnsi="Times New Roman"/>
          <w:bCs/>
          <w:kern w:val="28"/>
          <w:sz w:val="26"/>
          <w:szCs w:val="26"/>
        </w:rPr>
        <w:t>ились</w:t>
      </w:r>
      <w:r w:rsidRPr="006A2513">
        <w:rPr>
          <w:rFonts w:ascii="Times New Roman" w:eastAsia="Times New Roman" w:hAnsi="Times New Roman"/>
          <w:bCs/>
          <w:kern w:val="28"/>
          <w:sz w:val="26"/>
          <w:szCs w:val="26"/>
        </w:rPr>
        <w:t xml:space="preserve"> учения и тренировки.</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2016 году проведено более 400 учений, объектовых и штабных тренировок (185 объектовых тренировок, 240 командно-штабных учений, 15 тактико-специальных учений, 2 комплексных учения) по тематике выполнения требований Федеральных законов «О защите населения и территорий от чрезвычайных ситуаций природного и техногенного характера», «О гражданской обороне», «О пожарной безопасности», в которых приняло участие более 65,0 тысяч человек и 367 ед</w:t>
      </w:r>
      <w:r w:rsidR="007C0F9D">
        <w:rPr>
          <w:rFonts w:ascii="Times New Roman" w:eastAsia="Times New Roman" w:hAnsi="Times New Roman"/>
          <w:bCs/>
          <w:kern w:val="28"/>
          <w:sz w:val="26"/>
          <w:szCs w:val="26"/>
        </w:rPr>
        <w:t>иниц</w:t>
      </w:r>
      <w:r w:rsidRPr="006A2513">
        <w:rPr>
          <w:rFonts w:ascii="Times New Roman" w:eastAsia="Times New Roman" w:hAnsi="Times New Roman"/>
          <w:bCs/>
          <w:kern w:val="28"/>
          <w:sz w:val="26"/>
          <w:szCs w:val="26"/>
        </w:rPr>
        <w:t xml:space="preserve"> техники.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Основные из них:</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25-26 марта 2016 года в целях проверки готовности органов управления и сил городского звена ОТП РСЧС, под руководством заместителя Главы администрации </w:t>
      </w:r>
      <w:r w:rsidRPr="006A2513">
        <w:rPr>
          <w:rFonts w:ascii="Times New Roman" w:eastAsia="Times New Roman" w:hAnsi="Times New Roman"/>
          <w:bCs/>
          <w:kern w:val="28"/>
          <w:sz w:val="26"/>
          <w:szCs w:val="26"/>
        </w:rPr>
        <w:lastRenderedPageBreak/>
        <w:t>Великого Новгорода, председателя КПЛЧС и ОПБ на базе ОАО «Трансвит» проведено командно-штабное учение по теме: «Организация выполнения мероприятий по гражданской обороне в период нарастания угрозы агрессии против Российской Федерации и возникновения чрезвычайных ситуаций». В КШУ приняло участие более 100 человек.</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3 июня 2016 года на территории вертолетной площадки Главного Управления МЧС России по Новгородской области (аэродром Кречевицы) проведено тактико-специальное учение - муниципальное соревнование санитарных постов в Великом Новгороде. Всего, в соревновании приняло участие 18 команд, 280 человек и 26</w:t>
      </w:r>
      <w:r w:rsidR="007C0F9D">
        <w:rPr>
          <w:rFonts w:ascii="Times New Roman" w:eastAsia="Times New Roman" w:hAnsi="Times New Roman"/>
          <w:bCs/>
          <w:kern w:val="28"/>
          <w:sz w:val="26"/>
          <w:szCs w:val="26"/>
        </w:rPr>
        <w:t> </w:t>
      </w:r>
      <w:r w:rsidRPr="006A2513">
        <w:rPr>
          <w:rFonts w:ascii="Times New Roman" w:eastAsia="Times New Roman" w:hAnsi="Times New Roman"/>
          <w:bCs/>
          <w:kern w:val="28"/>
          <w:sz w:val="26"/>
          <w:szCs w:val="26"/>
        </w:rPr>
        <w:t>ед</w:t>
      </w:r>
      <w:r w:rsidR="007C0F9D">
        <w:rPr>
          <w:rFonts w:ascii="Times New Roman" w:eastAsia="Times New Roman" w:hAnsi="Times New Roman"/>
          <w:bCs/>
          <w:kern w:val="28"/>
          <w:sz w:val="26"/>
          <w:szCs w:val="26"/>
        </w:rPr>
        <w:t>иниц</w:t>
      </w:r>
      <w:r w:rsidRPr="006A2513">
        <w:rPr>
          <w:rFonts w:ascii="Times New Roman" w:eastAsia="Times New Roman" w:hAnsi="Times New Roman"/>
          <w:bCs/>
          <w:kern w:val="28"/>
          <w:sz w:val="26"/>
          <w:szCs w:val="26"/>
        </w:rPr>
        <w:t xml:space="preserve"> техники.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4 октября в День Гражданской обороны проводились учения, тренировки, показные занятия, в ходе которых отрабатывались вопросы оповещения и сбора руководящего состава Администрации города, личного состава созданных комиссий, смотры-готовности формирований к действиям по предназначению.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В период с 4 по 7 октября, под руководством МЧС России проведена всероссийская штабная тренировка по гражданской обороне на тему: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ходе тренировки, практически, в виде показных занятий, были выполнены следующие мероприятия:</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развертывание сборных эвакуационных пунктов для организации эвакуации населения Великого Новгорода:</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СЭП № 2 – силами гуманитарного института НовГУ им. Ярослава Мудрого (на базе гуманитарного института);</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СЭП № 4 - силами ФГУП «Почта России» (на базе ЗАО «Гостиница «Садко»);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развертывание поста радиационного, химического и биологического наблюдения, лаборатории СНЛК, санитарного поста - силами МУП «Новгородский водоканал»;</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lastRenderedPageBreak/>
        <w:t xml:space="preserve">развертывание и приведение в готовность силами МУП «Городские бани» санитарно-обмывочного пункта и пункта специальной обработки одежды;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развертывание станции специальной обработки транспорта на базе ОАО</w:t>
      </w:r>
      <w:r w:rsidR="007C0F9D">
        <w:rPr>
          <w:rFonts w:ascii="Times New Roman" w:eastAsia="Times New Roman" w:hAnsi="Times New Roman"/>
          <w:bCs/>
          <w:kern w:val="28"/>
          <w:sz w:val="26"/>
          <w:szCs w:val="26"/>
        </w:rPr>
        <w:t> </w:t>
      </w:r>
      <w:r w:rsidRPr="006A2513">
        <w:rPr>
          <w:rFonts w:ascii="Times New Roman" w:eastAsia="Times New Roman" w:hAnsi="Times New Roman"/>
          <w:bCs/>
          <w:kern w:val="28"/>
          <w:sz w:val="26"/>
          <w:szCs w:val="26"/>
        </w:rPr>
        <w:t>«Автобусный парк»;</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подготовка защитного сооружения ГО к приему укрываемых на базе филиала ОАО «Ростелеком» по Новгородской и Псковской областям.</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6 октября в рамках Всероссийской тренировки, на базе ООО «Мон’делис Русь» проведено комплексное учение с органами управления Администрации Великого Новгорода и организациями города по теме: «Защита сотрудников и населения при возникновении аварии на опасном производственном объекте, использующем в своем производстве опасные вещества (аммиак)». Всего в тренировке приняло участие около 180 человек и 11 единиц техники.</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4 октября среди учащихся образовательных учреждений был организован и проведен «День открытых дверей», в ходе которого ребята были ознакомлены с историей создания МПВО-ГО-МЧС, получили практические навыки по использованию средств индивидуальной защиты органов дыхания и кожи, оказанию первой помощи пострадавшим.</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Учения и тренировки являются наиболее эффективной формой подготовки руководящего состава, рабочих, служащих, преподавательского состава, учащихся, а также населения, не занятого в сферах производства и обслуживания в области гражданской обороны и защиты от чрезвычайных ситуаций.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рамках реализации единой государственной политики в области гражданской обороны, снижения рисков и смягчения последствий чрезвычайных ситуаций природного и техногенного характера большое внимание уделяется вопросам обучения работающего и неработающего населения.</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соответствии с организационными указаниями и Планом комплектования на 2016 год в учебно-методическом центре гражданской защиты и пожарной безопасности Новгородской области и курсах ГО Великого Новгорода обучено более 1050 человек (из числа работающих на объектах города).</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lastRenderedPageBreak/>
        <w:t>Также, в текущем году пожарно-техническому минимуму обучено 335</w:t>
      </w:r>
      <w:r w:rsidR="007C0F9D">
        <w:rPr>
          <w:rFonts w:ascii="Times New Roman" w:eastAsia="Times New Roman" w:hAnsi="Times New Roman"/>
          <w:bCs/>
          <w:kern w:val="28"/>
          <w:sz w:val="26"/>
          <w:szCs w:val="26"/>
        </w:rPr>
        <w:t> </w:t>
      </w:r>
      <w:r w:rsidRPr="006A2513">
        <w:rPr>
          <w:rFonts w:ascii="Times New Roman" w:eastAsia="Times New Roman" w:hAnsi="Times New Roman"/>
          <w:bCs/>
          <w:kern w:val="28"/>
          <w:sz w:val="26"/>
          <w:szCs w:val="26"/>
        </w:rPr>
        <w:t xml:space="preserve">человек из числа руководителей организаций и лиц, ответственных за пожарную безопасность в муниципальных учреждениях.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Кроме того, около 25,0 тыс. рабочих и служащих, не входящих в комиссии и формирования, прошли обучение по месту работы, на производстве в составе учебных групп.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Обучение неработающего населения проводится в учебно-консультационных пунктах гражданской обороны, созданных при управляющих компаниях по месту жительства.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На сегодняшний день, на территории Великого Новгорода при управляющих компаниях действуют 4 учебно-консультационных пункта гражданской обороны, в которых в 2016 году было обучено более 250 человек. </w:t>
      </w:r>
    </w:p>
    <w:p w:rsidR="000336F9"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E3B0A">
        <w:rPr>
          <w:rFonts w:ascii="Times New Roman" w:eastAsia="Times New Roman" w:hAnsi="Times New Roman"/>
          <w:bCs/>
          <w:kern w:val="28"/>
          <w:sz w:val="26"/>
          <w:szCs w:val="26"/>
        </w:rPr>
        <w:t xml:space="preserve">В 2016 году </w:t>
      </w:r>
      <w:r w:rsidR="000336F9" w:rsidRPr="004E3B0A">
        <w:rPr>
          <w:rFonts w:ascii="Times New Roman" w:eastAsia="Times New Roman" w:hAnsi="Times New Roman"/>
          <w:bCs/>
          <w:kern w:val="28"/>
          <w:sz w:val="26"/>
          <w:szCs w:val="26"/>
        </w:rPr>
        <w:t xml:space="preserve">была </w:t>
      </w:r>
      <w:r w:rsidRPr="004E3B0A">
        <w:rPr>
          <w:rFonts w:ascii="Times New Roman" w:eastAsia="Times New Roman" w:hAnsi="Times New Roman"/>
          <w:bCs/>
          <w:kern w:val="28"/>
          <w:sz w:val="26"/>
          <w:szCs w:val="26"/>
        </w:rPr>
        <w:t>организована работа по увеличению количества учебно-консультационных пунктов на территории Великого Новгорода, однако, в силу ряда объективных причин данная работа не была завершена. Одной из приоритетных задач в области обучения неработающего населения на 2017 год остается продолжение работы по восстановлению учебно-консультационных пунктов</w:t>
      </w:r>
      <w:r w:rsidR="000336F9" w:rsidRPr="004E3B0A">
        <w:rPr>
          <w:rFonts w:ascii="Times New Roman" w:eastAsia="Times New Roman" w:hAnsi="Times New Roman"/>
          <w:bCs/>
          <w:kern w:val="28"/>
          <w:sz w:val="26"/>
          <w:szCs w:val="26"/>
        </w:rPr>
        <w:t>.</w:t>
      </w:r>
      <w:r w:rsidRPr="004E3B0A">
        <w:rPr>
          <w:rFonts w:ascii="Times New Roman" w:eastAsia="Times New Roman" w:hAnsi="Times New Roman"/>
          <w:bCs/>
          <w:kern w:val="28"/>
          <w:sz w:val="26"/>
          <w:szCs w:val="26"/>
        </w:rPr>
        <w:t xml:space="preserve">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Большую работу по подготовке работающего населения города, учащихся образовательных учреждений проводят курсы гражданской обороны Великого Новгорода. В уходящем году курсы ГО города проводили занятия </w:t>
      </w:r>
      <w:r w:rsidR="000336F9" w:rsidRPr="006A2513">
        <w:rPr>
          <w:rFonts w:ascii="Times New Roman" w:eastAsia="Times New Roman" w:hAnsi="Times New Roman"/>
          <w:bCs/>
          <w:kern w:val="28"/>
          <w:sz w:val="26"/>
          <w:szCs w:val="26"/>
        </w:rPr>
        <w:t xml:space="preserve">в области ГО и ЧС </w:t>
      </w:r>
      <w:r w:rsidRPr="006A2513">
        <w:rPr>
          <w:rFonts w:ascii="Times New Roman" w:eastAsia="Times New Roman" w:hAnsi="Times New Roman"/>
          <w:bCs/>
          <w:kern w:val="28"/>
          <w:sz w:val="26"/>
          <w:szCs w:val="26"/>
        </w:rPr>
        <w:t>с учащимися муниципальных образовательных учреждений, учреждений начального и среднего профессионального образования, были организованы тематические экскурсии, занятия в Школе безопасности в летних оздоровительных лагерях.</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течение 2016 года курсами ГО города проведены:</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уроки «Юный спасатель» с учащимися 8-10 классов среди школ Великого Новгорода (30 команд - 270 человек) и занятия с учащимися технологического колледжа в рамках подготовки к игре «Зарница - 2016. Школа безопасности»;</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занятия в профильных группах технологического колледжа «Пожарные» и «Пожарная безопасность (52 чел</w:t>
      </w:r>
      <w:r w:rsidR="000336F9">
        <w:rPr>
          <w:rFonts w:ascii="Times New Roman" w:eastAsia="Times New Roman" w:hAnsi="Times New Roman"/>
          <w:bCs/>
          <w:kern w:val="28"/>
          <w:sz w:val="26"/>
          <w:szCs w:val="26"/>
        </w:rPr>
        <w:t>овека</w:t>
      </w:r>
      <w:r w:rsidRPr="006A2513">
        <w:rPr>
          <w:rFonts w:ascii="Times New Roman" w:eastAsia="Times New Roman" w:hAnsi="Times New Roman"/>
          <w:bCs/>
          <w:kern w:val="28"/>
          <w:sz w:val="26"/>
          <w:szCs w:val="26"/>
        </w:rPr>
        <w:t>);</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lastRenderedPageBreak/>
        <w:t xml:space="preserve">подготовка команд для участия в областном конкурсе  «Школа безопасности - «Зарница - 2016» среди учащихся школ Великого Новгорода (30 команд </w:t>
      </w:r>
      <w:r w:rsidR="000336F9">
        <w:rPr>
          <w:rFonts w:ascii="Times New Roman" w:eastAsia="Times New Roman" w:hAnsi="Times New Roman"/>
          <w:bCs/>
          <w:kern w:val="28"/>
          <w:sz w:val="26"/>
          <w:szCs w:val="26"/>
        </w:rPr>
        <w:t>–</w:t>
      </w:r>
      <w:r w:rsidRPr="006A2513">
        <w:rPr>
          <w:rFonts w:ascii="Times New Roman" w:eastAsia="Times New Roman" w:hAnsi="Times New Roman"/>
          <w:bCs/>
          <w:kern w:val="28"/>
          <w:sz w:val="26"/>
          <w:szCs w:val="26"/>
        </w:rPr>
        <w:t xml:space="preserve"> 270</w:t>
      </w:r>
      <w:r w:rsidR="000336F9">
        <w:rPr>
          <w:rFonts w:ascii="Times New Roman" w:eastAsia="Times New Roman" w:hAnsi="Times New Roman"/>
          <w:bCs/>
          <w:kern w:val="28"/>
          <w:sz w:val="26"/>
          <w:szCs w:val="26"/>
        </w:rPr>
        <w:t> </w:t>
      </w:r>
      <w:r w:rsidRPr="006A2513">
        <w:rPr>
          <w:rFonts w:ascii="Times New Roman" w:eastAsia="Times New Roman" w:hAnsi="Times New Roman"/>
          <w:bCs/>
          <w:kern w:val="28"/>
          <w:sz w:val="26"/>
          <w:szCs w:val="26"/>
        </w:rPr>
        <w:t>человек). По результатам конкурса, проходивш</w:t>
      </w:r>
      <w:r w:rsidR="000336F9">
        <w:rPr>
          <w:rFonts w:ascii="Times New Roman" w:eastAsia="Times New Roman" w:hAnsi="Times New Roman"/>
          <w:bCs/>
          <w:kern w:val="28"/>
          <w:sz w:val="26"/>
          <w:szCs w:val="26"/>
        </w:rPr>
        <w:t>его</w:t>
      </w:r>
      <w:r w:rsidRPr="006A2513">
        <w:rPr>
          <w:rFonts w:ascii="Times New Roman" w:eastAsia="Times New Roman" w:hAnsi="Times New Roman"/>
          <w:bCs/>
          <w:kern w:val="28"/>
          <w:sz w:val="26"/>
          <w:szCs w:val="26"/>
        </w:rPr>
        <w:t xml:space="preserve"> в городе Боровичи, команда муниципального образовательного учреждения «Гимназии № 2» заняла I место;</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олимпиада школьников по ОБЖ, в ходе которой ребята соревновались в знаниях по действиям при возникновении ЧС, умении пользоваться противогазами, одевании комплектов химзащиты (ОЗК), оказанию первой медицинской помощи и.т.д;</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практическое занятие с начальниками постов РХН УМВД России по городу Великий Новгород и Новгородской области (на базе УМВД Новгородского района).</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Активное участие личный состав курсов ГО принимает в организации подготовки и проведения мероприятий среди допризывной молодежи.</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период с 3 декабря по 23 декабря курсами ГО Великого Новгорода проводился смотр-конкурс на лучшую учебно-материальную базу гражданской обороны среди организаций и учреждений Великого Новгорода.</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Согласно Плану основных мероприятий в течение 2016 года </w:t>
      </w:r>
      <w:r w:rsidR="00884AAB">
        <w:rPr>
          <w:rFonts w:ascii="Times New Roman" w:eastAsia="Times New Roman" w:hAnsi="Times New Roman"/>
          <w:bCs/>
          <w:kern w:val="28"/>
          <w:sz w:val="26"/>
          <w:szCs w:val="26"/>
        </w:rPr>
        <w:t xml:space="preserve">специалистами МКУ «Управление по делам ГО и ЧС Великого Новгорода» </w:t>
      </w:r>
      <w:r w:rsidRPr="006A2513">
        <w:rPr>
          <w:rFonts w:ascii="Times New Roman" w:eastAsia="Times New Roman" w:hAnsi="Times New Roman"/>
          <w:bCs/>
          <w:kern w:val="28"/>
          <w:sz w:val="26"/>
          <w:szCs w:val="26"/>
        </w:rPr>
        <w:t>был</w:t>
      </w:r>
      <w:r w:rsidR="000336F9">
        <w:rPr>
          <w:rFonts w:ascii="Times New Roman" w:eastAsia="Times New Roman" w:hAnsi="Times New Roman"/>
          <w:bCs/>
          <w:kern w:val="28"/>
          <w:sz w:val="26"/>
          <w:szCs w:val="26"/>
        </w:rPr>
        <w:t>и</w:t>
      </w:r>
      <w:r w:rsidRPr="006A2513">
        <w:rPr>
          <w:rFonts w:ascii="Times New Roman" w:eastAsia="Times New Roman" w:hAnsi="Times New Roman"/>
          <w:bCs/>
          <w:kern w:val="28"/>
          <w:sz w:val="26"/>
          <w:szCs w:val="26"/>
        </w:rPr>
        <w:t xml:space="preserve"> проведен</w:t>
      </w:r>
      <w:r w:rsidR="000336F9">
        <w:rPr>
          <w:rFonts w:ascii="Times New Roman" w:eastAsia="Times New Roman" w:hAnsi="Times New Roman"/>
          <w:bCs/>
          <w:kern w:val="28"/>
          <w:sz w:val="26"/>
          <w:szCs w:val="26"/>
        </w:rPr>
        <w:t>ы</w:t>
      </w:r>
      <w:r w:rsidRPr="006A2513">
        <w:rPr>
          <w:rFonts w:ascii="Times New Roman" w:eastAsia="Times New Roman" w:hAnsi="Times New Roman"/>
          <w:bCs/>
          <w:kern w:val="28"/>
          <w:sz w:val="26"/>
          <w:szCs w:val="26"/>
        </w:rPr>
        <w:t xml:space="preserve">: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21 комплексная проверка организаций по вопросам выполнения требований в области ГО и ЧС;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9 проверок образовательных учреждений в области выполнения требований Федерального законодательства и программ ОБЖ и БЖД;</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15 проверок готовности сил и средств, предназначенных для ликвидации ЧС (в период подготовки к паводку).</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По результатам проверок составляют</w:t>
      </w:r>
      <w:r w:rsidR="00884AAB">
        <w:rPr>
          <w:rFonts w:ascii="Times New Roman" w:eastAsia="Times New Roman" w:hAnsi="Times New Roman"/>
          <w:bCs/>
          <w:kern w:val="28"/>
          <w:sz w:val="26"/>
          <w:szCs w:val="26"/>
        </w:rPr>
        <w:t>ся</w:t>
      </w:r>
      <w:r w:rsidRPr="006A2513">
        <w:rPr>
          <w:rFonts w:ascii="Times New Roman" w:eastAsia="Times New Roman" w:hAnsi="Times New Roman"/>
          <w:bCs/>
          <w:kern w:val="28"/>
          <w:sz w:val="26"/>
          <w:szCs w:val="26"/>
        </w:rPr>
        <w:t xml:space="preserve"> акты-справки, где указывают</w:t>
      </w:r>
      <w:r w:rsidR="00884AAB">
        <w:rPr>
          <w:rFonts w:ascii="Times New Roman" w:eastAsia="Times New Roman" w:hAnsi="Times New Roman"/>
          <w:bCs/>
          <w:kern w:val="28"/>
          <w:sz w:val="26"/>
          <w:szCs w:val="26"/>
        </w:rPr>
        <w:t>ся</w:t>
      </w:r>
      <w:r w:rsidRPr="006A2513">
        <w:rPr>
          <w:rFonts w:ascii="Times New Roman" w:eastAsia="Times New Roman" w:hAnsi="Times New Roman"/>
          <w:bCs/>
          <w:kern w:val="28"/>
          <w:sz w:val="26"/>
          <w:szCs w:val="26"/>
        </w:rPr>
        <w:t xml:space="preserve"> основные недостатки, дают</w:t>
      </w:r>
      <w:r w:rsidR="00884AAB">
        <w:rPr>
          <w:rFonts w:ascii="Times New Roman" w:eastAsia="Times New Roman" w:hAnsi="Times New Roman"/>
          <w:bCs/>
          <w:kern w:val="28"/>
          <w:sz w:val="26"/>
          <w:szCs w:val="26"/>
        </w:rPr>
        <w:t>ся</w:t>
      </w:r>
      <w:r w:rsidRPr="006A2513">
        <w:rPr>
          <w:rFonts w:ascii="Times New Roman" w:eastAsia="Times New Roman" w:hAnsi="Times New Roman"/>
          <w:bCs/>
          <w:kern w:val="28"/>
          <w:sz w:val="26"/>
          <w:szCs w:val="26"/>
        </w:rPr>
        <w:t xml:space="preserve"> предложения по их устранению, оказыва</w:t>
      </w:r>
      <w:r w:rsidR="00884AAB">
        <w:rPr>
          <w:rFonts w:ascii="Times New Roman" w:eastAsia="Times New Roman" w:hAnsi="Times New Roman"/>
          <w:bCs/>
          <w:kern w:val="28"/>
          <w:sz w:val="26"/>
          <w:szCs w:val="26"/>
        </w:rPr>
        <w:t>е</w:t>
      </w:r>
      <w:r w:rsidRPr="006A2513">
        <w:rPr>
          <w:rFonts w:ascii="Times New Roman" w:eastAsia="Times New Roman" w:hAnsi="Times New Roman"/>
          <w:bCs/>
          <w:kern w:val="28"/>
          <w:sz w:val="26"/>
          <w:szCs w:val="26"/>
        </w:rPr>
        <w:t>т</w:t>
      </w:r>
      <w:r w:rsidR="00884AAB">
        <w:rPr>
          <w:rFonts w:ascii="Times New Roman" w:eastAsia="Times New Roman" w:hAnsi="Times New Roman"/>
          <w:bCs/>
          <w:kern w:val="28"/>
          <w:sz w:val="26"/>
          <w:szCs w:val="26"/>
        </w:rPr>
        <w:t xml:space="preserve">ся </w:t>
      </w:r>
      <w:r w:rsidRPr="006A2513">
        <w:rPr>
          <w:rFonts w:ascii="Times New Roman" w:eastAsia="Times New Roman" w:hAnsi="Times New Roman"/>
          <w:bCs/>
          <w:kern w:val="28"/>
          <w:sz w:val="26"/>
          <w:szCs w:val="26"/>
        </w:rPr>
        <w:t>методическ</w:t>
      </w:r>
      <w:r w:rsidR="00884AAB">
        <w:rPr>
          <w:rFonts w:ascii="Times New Roman" w:eastAsia="Times New Roman" w:hAnsi="Times New Roman"/>
          <w:bCs/>
          <w:kern w:val="28"/>
          <w:sz w:val="26"/>
          <w:szCs w:val="26"/>
        </w:rPr>
        <w:t>ая</w:t>
      </w:r>
      <w:r w:rsidRPr="006A2513">
        <w:rPr>
          <w:rFonts w:ascii="Times New Roman" w:eastAsia="Times New Roman" w:hAnsi="Times New Roman"/>
          <w:bCs/>
          <w:kern w:val="28"/>
          <w:sz w:val="26"/>
          <w:szCs w:val="26"/>
        </w:rPr>
        <w:t xml:space="preserve"> помощь в разработке организационных и планирующих документов в области ГО и ЧС, в подборе материалов по программам обучения, созданию уголков и классов ГО.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lastRenderedPageBreak/>
        <w:t>Помимо запланированных мероприятий 2016 года, был проведен и ряд дополнительных занятий с представителями организаций города, уполномоченных на решение задач в области ГО и ЧС по вопросам:</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изменений в законодательной базе в области ГО и ЧС;</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накопления, хранения и использования средств индивидуальной защиты;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разработки документов в области ГО и ЧС;</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создания в организациях НАСФ и НФГО;</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подготовки расчетов на проведение эвакуации сотрудников организации и членов их семей.</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По состоянию на 01.12.2016 года на территории Великого Новгорода име</w:t>
      </w:r>
      <w:r w:rsidR="00884471">
        <w:rPr>
          <w:rFonts w:ascii="Times New Roman" w:eastAsia="Times New Roman" w:hAnsi="Times New Roman"/>
          <w:bCs/>
          <w:kern w:val="28"/>
          <w:sz w:val="26"/>
          <w:szCs w:val="26"/>
        </w:rPr>
        <w:t>ю</w:t>
      </w:r>
      <w:r w:rsidRPr="006A2513">
        <w:rPr>
          <w:rFonts w:ascii="Times New Roman" w:eastAsia="Times New Roman" w:hAnsi="Times New Roman"/>
          <w:bCs/>
          <w:kern w:val="28"/>
          <w:sz w:val="26"/>
          <w:szCs w:val="26"/>
        </w:rPr>
        <w:t>тся</w:t>
      </w:r>
      <w:r w:rsidR="00884471">
        <w:rPr>
          <w:rFonts w:ascii="Times New Roman" w:eastAsia="Times New Roman" w:hAnsi="Times New Roman"/>
          <w:bCs/>
          <w:kern w:val="28"/>
          <w:sz w:val="26"/>
          <w:szCs w:val="26"/>
        </w:rPr>
        <w:t xml:space="preserve"> </w:t>
      </w:r>
      <w:r w:rsidR="00E45155" w:rsidRPr="006A2513">
        <w:rPr>
          <w:rFonts w:ascii="Times New Roman" w:eastAsia="Times New Roman" w:hAnsi="Times New Roman"/>
          <w:bCs/>
          <w:kern w:val="28"/>
          <w:sz w:val="26"/>
          <w:szCs w:val="26"/>
        </w:rPr>
        <w:t xml:space="preserve">63 защитных </w:t>
      </w:r>
      <w:r w:rsidR="00450505" w:rsidRPr="006A2513">
        <w:rPr>
          <w:rFonts w:ascii="Times New Roman" w:eastAsia="Times New Roman" w:hAnsi="Times New Roman"/>
          <w:bCs/>
          <w:kern w:val="28"/>
          <w:sz w:val="26"/>
          <w:szCs w:val="26"/>
        </w:rPr>
        <w:t>сооружения гражданской обороны</w:t>
      </w:r>
      <w:r w:rsidRPr="006A2513">
        <w:rPr>
          <w:rFonts w:ascii="Times New Roman" w:eastAsia="Times New Roman" w:hAnsi="Times New Roman"/>
          <w:bCs/>
          <w:kern w:val="28"/>
          <w:sz w:val="26"/>
          <w:szCs w:val="26"/>
        </w:rPr>
        <w:t xml:space="preserve">, в том числе: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41 убежище III класса в организациях на 22</w:t>
      </w:r>
      <w:r w:rsidR="00E45155">
        <w:rPr>
          <w:rFonts w:ascii="Times New Roman" w:eastAsia="Times New Roman" w:hAnsi="Times New Roman"/>
          <w:bCs/>
          <w:kern w:val="28"/>
          <w:sz w:val="26"/>
          <w:szCs w:val="26"/>
        </w:rPr>
        <w:t xml:space="preserve"> </w:t>
      </w:r>
      <w:r w:rsidRPr="006A2513">
        <w:rPr>
          <w:rFonts w:ascii="Times New Roman" w:eastAsia="Times New Roman" w:hAnsi="Times New Roman"/>
          <w:bCs/>
          <w:kern w:val="28"/>
          <w:sz w:val="26"/>
          <w:szCs w:val="26"/>
        </w:rPr>
        <w:t>100 человек;</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22 убежища V класса в жилом секторе на 3</w:t>
      </w:r>
      <w:r w:rsidR="00E45155">
        <w:rPr>
          <w:rFonts w:ascii="Times New Roman" w:eastAsia="Times New Roman" w:hAnsi="Times New Roman"/>
          <w:bCs/>
          <w:kern w:val="28"/>
          <w:sz w:val="26"/>
          <w:szCs w:val="26"/>
        </w:rPr>
        <w:t xml:space="preserve"> </w:t>
      </w:r>
      <w:r w:rsidRPr="006A2513">
        <w:rPr>
          <w:rFonts w:ascii="Times New Roman" w:eastAsia="Times New Roman" w:hAnsi="Times New Roman"/>
          <w:bCs/>
          <w:kern w:val="28"/>
          <w:sz w:val="26"/>
          <w:szCs w:val="26"/>
        </w:rPr>
        <w:t xml:space="preserve">605 человек.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Из них:</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22 убежища «Готовы к приему укрываемых» (33%),</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42 убежище «</w:t>
      </w:r>
      <w:r w:rsidR="00E45155">
        <w:rPr>
          <w:rFonts w:ascii="Times New Roman" w:eastAsia="Times New Roman" w:hAnsi="Times New Roman"/>
          <w:bCs/>
          <w:kern w:val="28"/>
          <w:sz w:val="26"/>
          <w:szCs w:val="26"/>
        </w:rPr>
        <w:t>Н</w:t>
      </w:r>
      <w:r w:rsidRPr="006A2513">
        <w:rPr>
          <w:rFonts w:ascii="Times New Roman" w:eastAsia="Times New Roman" w:hAnsi="Times New Roman"/>
          <w:bCs/>
          <w:kern w:val="28"/>
          <w:sz w:val="26"/>
          <w:szCs w:val="26"/>
        </w:rPr>
        <w:t xml:space="preserve">е готово к приему укрываемых» (67 %).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Основными причинами неудовлетворительного состояния защитных сооружений, как и прежде, остаются: нарушение гидроизоляции, подтопление помещений, отслоение уплотнительной резины, некомплект сантехнических приборов, истекшие сроки служб фильтровентиляционного оборудования и ряд других.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В тоже время, несмотря на непростое и сложное финансовое состояние многих организаций, работа по приведению в готовность защитных сооружений, находящихся в собственности ряда организаций, продолжается. В 2016 году на содержание и ремонт защитных сооружений организациями было затрачено более 5,0 млн. рублей.</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Учитывая важность данного вопроса, издан Указ Губернатора Новгородской области от 02.12.2016 № 430 «О проведении комплексной оценки технического состояния и приведении защитных сооружений гражданской обороны в полную готовность к приему укрываемых на территории Новгородской области». Согласно </w:t>
      </w:r>
      <w:r w:rsidRPr="006A2513">
        <w:rPr>
          <w:rFonts w:ascii="Times New Roman" w:eastAsia="Times New Roman" w:hAnsi="Times New Roman"/>
          <w:bCs/>
          <w:kern w:val="28"/>
          <w:sz w:val="26"/>
          <w:szCs w:val="26"/>
        </w:rPr>
        <w:lastRenderedPageBreak/>
        <w:t>Указу, органам местного самоуправления муниципальных районов Новгородской области и городскому округу в 2017 году поставлена задача, провести комплексную оценку технического состояния защитных сооружений, находящихся в муниципальной собственности. По результатам комплексной оценки технического состояния защитных сооружений будет разработан план мероприятий по приведению защитных сооружений в готовность к приему укрываемых.</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Одной из основных задач, возложенных на органы местного самоуправления и управления по делам ГО и ЧС, является оповещение населения Великого Новгорода об угрозе и возникновении чрезвычайных ситуаций мирного и военного времени.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В настоящее время имеется возможность заблаговременно оповещать все структурные подразделения Администрации Великого Новгорода, в т.ч. созданные комиссии, а также организации, отвечающие за жизнеобеспечение населения города. </w:t>
      </w:r>
    </w:p>
    <w:p w:rsidR="006A2513" w:rsidRPr="006A2513" w:rsidRDefault="006A251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A2513">
        <w:rPr>
          <w:rFonts w:ascii="Times New Roman" w:eastAsia="Times New Roman" w:hAnsi="Times New Roman"/>
          <w:bCs/>
          <w:kern w:val="28"/>
          <w:sz w:val="26"/>
          <w:szCs w:val="26"/>
        </w:rPr>
        <w:t xml:space="preserve">В течение 2015-2016 года в Новгородской области реализуется федеральная программа «Безопасный город». В ходе ее исполнения в Великом Новгороде устанавливается оборудование КСЭОН. На сегодняшний день в областном центре установлено семь точек вещания, которые предлагается в течение </w:t>
      </w:r>
      <w:r w:rsidR="00786366">
        <w:rPr>
          <w:rFonts w:ascii="Times New Roman" w:eastAsia="Times New Roman" w:hAnsi="Times New Roman"/>
          <w:bCs/>
          <w:kern w:val="28"/>
          <w:sz w:val="26"/>
          <w:szCs w:val="26"/>
        </w:rPr>
        <w:t>2017</w:t>
      </w:r>
      <w:r w:rsidRPr="006A2513">
        <w:rPr>
          <w:rFonts w:ascii="Times New Roman" w:eastAsia="Times New Roman" w:hAnsi="Times New Roman"/>
          <w:bCs/>
          <w:kern w:val="28"/>
          <w:sz w:val="26"/>
          <w:szCs w:val="26"/>
        </w:rPr>
        <w:t xml:space="preserve"> года передать на баланс КУМИ Великого Новгорода. При этом, создаваемый муниципальный блок оповещения по гражданской обороне</w:t>
      </w:r>
      <w:r w:rsidR="00786366">
        <w:rPr>
          <w:rFonts w:ascii="Times New Roman" w:eastAsia="Times New Roman" w:hAnsi="Times New Roman"/>
          <w:bCs/>
          <w:kern w:val="28"/>
          <w:sz w:val="26"/>
          <w:szCs w:val="26"/>
        </w:rPr>
        <w:t xml:space="preserve"> </w:t>
      </w:r>
      <w:r w:rsidRPr="006A2513">
        <w:rPr>
          <w:rFonts w:ascii="Times New Roman" w:eastAsia="Times New Roman" w:hAnsi="Times New Roman"/>
          <w:bCs/>
          <w:kern w:val="28"/>
          <w:sz w:val="26"/>
          <w:szCs w:val="26"/>
        </w:rPr>
        <w:t>будет являться полноценной подсистемой региональной автоматизированной системы оповещения.</w:t>
      </w:r>
    </w:p>
    <w:p w:rsidR="006A2513" w:rsidRPr="006A2513" w:rsidRDefault="00786366"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С</w:t>
      </w:r>
      <w:r w:rsidR="006A2513" w:rsidRPr="006A2513">
        <w:rPr>
          <w:rFonts w:ascii="Times New Roman" w:eastAsia="Times New Roman" w:hAnsi="Times New Roman"/>
          <w:bCs/>
          <w:kern w:val="28"/>
          <w:sz w:val="26"/>
          <w:szCs w:val="26"/>
        </w:rPr>
        <w:t xml:space="preserve"> 2017 года планируется ввод системы «112» на всей территории Новгородской области. Оборудование системы «112» установлено в организациях: ЕДДС МКУ «Управление по делам ГО и ЧС Великого Новгорода», УМВД России по городу Великий Новгород, станция скорой медицинской помощи, филиал «Газпром газораспределение Великий Новгород», ЦУКС ГУ МЧС России по Новгородской области», отдельный пост подразделения пожарной охраны (ул.Прусская, 10/12), Центр обработки вызовов ГОКУ «Управление защиты населения от чрезвычайных ситуаций и по обеспечению пожарной безопасности Новгородской области» (расположен в микр.Кречевицы), ЕДДС Новгородского района.</w:t>
      </w:r>
      <w:r>
        <w:rPr>
          <w:rFonts w:ascii="Times New Roman" w:eastAsia="Times New Roman" w:hAnsi="Times New Roman"/>
          <w:bCs/>
          <w:kern w:val="28"/>
          <w:sz w:val="26"/>
          <w:szCs w:val="26"/>
        </w:rPr>
        <w:t xml:space="preserve"> </w:t>
      </w:r>
      <w:r w:rsidR="006A2513" w:rsidRPr="006A2513">
        <w:rPr>
          <w:rFonts w:ascii="Times New Roman" w:eastAsia="Times New Roman" w:hAnsi="Times New Roman"/>
          <w:bCs/>
          <w:kern w:val="28"/>
          <w:sz w:val="26"/>
          <w:szCs w:val="26"/>
        </w:rPr>
        <w:t>В тестовом режиме уже проводится обкатка программного комплекса системы «112».</w:t>
      </w:r>
    </w:p>
    <w:p w:rsidR="00DD6572" w:rsidRPr="009A4C2F" w:rsidRDefault="00A21758" w:rsidP="00981B72">
      <w:pPr>
        <w:pStyle w:val="a7"/>
        <w:spacing w:beforeLines="20" w:before="48" w:afterLines="20" w:after="48" w:line="360" w:lineRule="auto"/>
        <w:jc w:val="both"/>
        <w:rPr>
          <w:rFonts w:ascii="Times New Roman" w:hAnsi="Times New Roman"/>
          <w:b/>
          <w:sz w:val="26"/>
          <w:szCs w:val="26"/>
        </w:rPr>
      </w:pPr>
      <w:bookmarkStart w:id="1029" w:name="_Toc441769594"/>
      <w:bookmarkStart w:id="1030" w:name="_Toc441839525"/>
      <w:bookmarkStart w:id="1031" w:name="_Toc441845999"/>
      <w:bookmarkStart w:id="1032" w:name="_Toc442192057"/>
      <w:bookmarkStart w:id="1033" w:name="_Toc442451260"/>
      <w:bookmarkStart w:id="1034" w:name="_Toc442451597"/>
      <w:bookmarkStart w:id="1035" w:name="_Toc442695235"/>
      <w:bookmarkStart w:id="1036" w:name="_Toc442781700"/>
      <w:bookmarkStart w:id="1037" w:name="_Toc442871095"/>
      <w:bookmarkStart w:id="1038" w:name="_Toc443489968"/>
      <w:bookmarkStart w:id="1039" w:name="_Toc443490462"/>
      <w:bookmarkStart w:id="1040" w:name="_Toc475028340"/>
      <w:r w:rsidRPr="009A4C2F">
        <w:rPr>
          <w:rFonts w:ascii="Times New Roman" w:hAnsi="Times New Roman"/>
          <w:b/>
          <w:sz w:val="26"/>
          <w:szCs w:val="26"/>
        </w:rPr>
        <w:lastRenderedPageBreak/>
        <w:t>1.5.</w:t>
      </w:r>
      <w:r w:rsidR="004E3B0A">
        <w:rPr>
          <w:rFonts w:ascii="Times New Roman" w:hAnsi="Times New Roman"/>
          <w:b/>
          <w:sz w:val="26"/>
          <w:szCs w:val="26"/>
        </w:rPr>
        <w:t>8</w:t>
      </w:r>
      <w:r w:rsidRPr="009A4C2F">
        <w:rPr>
          <w:rFonts w:ascii="Times New Roman" w:hAnsi="Times New Roman"/>
          <w:b/>
          <w:sz w:val="26"/>
          <w:szCs w:val="26"/>
        </w:rPr>
        <w:t xml:space="preserve">. </w:t>
      </w:r>
      <w:r w:rsidR="00DD6572" w:rsidRPr="009A4C2F">
        <w:rPr>
          <w:rFonts w:ascii="Times New Roman" w:hAnsi="Times New Roman"/>
          <w:b/>
          <w:sz w:val="26"/>
          <w:szCs w:val="26"/>
        </w:rPr>
        <w:t>Создание, содержание и организация деятельности аварийно-спасательных служб и аварийно-спасательных формирований</w:t>
      </w:r>
      <w:bookmarkEnd w:id="1029"/>
      <w:bookmarkEnd w:id="1030"/>
      <w:bookmarkEnd w:id="1031"/>
      <w:bookmarkEnd w:id="1032"/>
      <w:bookmarkEnd w:id="1033"/>
      <w:bookmarkEnd w:id="1034"/>
      <w:bookmarkEnd w:id="1035"/>
      <w:bookmarkEnd w:id="1036"/>
      <w:bookmarkEnd w:id="1037"/>
      <w:bookmarkEnd w:id="1038"/>
      <w:bookmarkEnd w:id="1039"/>
      <w:bookmarkEnd w:id="1040"/>
    </w:p>
    <w:p w:rsidR="006D4C50" w:rsidRPr="009A4C2F" w:rsidRDefault="007E466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 xml:space="preserve">На территории </w:t>
      </w:r>
      <w:r w:rsidR="006D4C50" w:rsidRPr="009A4C2F">
        <w:rPr>
          <w:rFonts w:ascii="Times New Roman" w:eastAsia="Times New Roman" w:hAnsi="Times New Roman"/>
          <w:bCs/>
          <w:kern w:val="28"/>
          <w:sz w:val="26"/>
          <w:szCs w:val="26"/>
        </w:rPr>
        <w:t>Велико</w:t>
      </w:r>
      <w:r w:rsidRPr="009A4C2F">
        <w:rPr>
          <w:rFonts w:ascii="Times New Roman" w:eastAsia="Times New Roman" w:hAnsi="Times New Roman"/>
          <w:bCs/>
          <w:kern w:val="28"/>
          <w:sz w:val="26"/>
          <w:szCs w:val="26"/>
        </w:rPr>
        <w:t>го</w:t>
      </w:r>
      <w:r w:rsidR="006D4C50" w:rsidRPr="009A4C2F">
        <w:rPr>
          <w:rFonts w:ascii="Times New Roman" w:eastAsia="Times New Roman" w:hAnsi="Times New Roman"/>
          <w:bCs/>
          <w:kern w:val="28"/>
          <w:sz w:val="26"/>
          <w:szCs w:val="26"/>
        </w:rPr>
        <w:t xml:space="preserve"> Новгород</w:t>
      </w:r>
      <w:r w:rsidRPr="009A4C2F">
        <w:rPr>
          <w:rFonts w:ascii="Times New Roman" w:eastAsia="Times New Roman" w:hAnsi="Times New Roman"/>
          <w:bCs/>
          <w:kern w:val="28"/>
          <w:sz w:val="26"/>
          <w:szCs w:val="26"/>
        </w:rPr>
        <w:t>а</w:t>
      </w:r>
      <w:r w:rsidR="006D4C50" w:rsidRPr="009A4C2F">
        <w:rPr>
          <w:rFonts w:ascii="Times New Roman" w:eastAsia="Times New Roman" w:hAnsi="Times New Roman"/>
          <w:bCs/>
          <w:kern w:val="28"/>
          <w:sz w:val="26"/>
          <w:szCs w:val="26"/>
        </w:rPr>
        <w:t xml:space="preserve"> </w:t>
      </w:r>
      <w:r w:rsidRPr="009A4C2F">
        <w:rPr>
          <w:rFonts w:ascii="Times New Roman" w:eastAsia="Times New Roman" w:hAnsi="Times New Roman"/>
          <w:bCs/>
          <w:kern w:val="28"/>
          <w:sz w:val="26"/>
          <w:szCs w:val="26"/>
        </w:rPr>
        <w:t xml:space="preserve">практические действия по ликвидации аварийных ситуаций в быту и на транспорте осуществляет </w:t>
      </w:r>
      <w:r w:rsidR="006D4C50" w:rsidRPr="009A4C2F">
        <w:rPr>
          <w:rFonts w:ascii="Times New Roman" w:eastAsia="Times New Roman" w:hAnsi="Times New Roman"/>
          <w:bCs/>
          <w:kern w:val="28"/>
          <w:sz w:val="26"/>
          <w:szCs w:val="26"/>
        </w:rPr>
        <w:t>профессиональное аварийно-спасательное формирование (далее – ПАСФ)</w:t>
      </w:r>
      <w:r w:rsidR="009A4C2F" w:rsidRPr="009A4C2F">
        <w:rPr>
          <w:rFonts w:ascii="Times New Roman" w:eastAsia="Times New Roman" w:hAnsi="Times New Roman"/>
          <w:bCs/>
          <w:kern w:val="28"/>
          <w:sz w:val="26"/>
          <w:szCs w:val="26"/>
        </w:rPr>
        <w:t>, созданное в составе МКУ</w:t>
      </w:r>
      <w:r w:rsidR="005F1E2D">
        <w:rPr>
          <w:rFonts w:ascii="Times New Roman" w:eastAsia="Times New Roman" w:hAnsi="Times New Roman"/>
          <w:bCs/>
          <w:kern w:val="28"/>
          <w:sz w:val="26"/>
          <w:szCs w:val="26"/>
          <w:lang w:val="en-US"/>
        </w:rPr>
        <w:t> </w:t>
      </w:r>
      <w:r w:rsidR="009A4C2F" w:rsidRPr="009A4C2F">
        <w:rPr>
          <w:rFonts w:ascii="Times New Roman" w:eastAsia="Times New Roman" w:hAnsi="Times New Roman"/>
          <w:bCs/>
          <w:kern w:val="28"/>
          <w:sz w:val="26"/>
          <w:szCs w:val="26"/>
        </w:rPr>
        <w:t>«Управление по делам ГО и ЧС Великого Новгорода».</w:t>
      </w:r>
      <w:r w:rsidR="006D4C50" w:rsidRPr="009A4C2F">
        <w:rPr>
          <w:rFonts w:ascii="Times New Roman" w:eastAsia="Times New Roman" w:hAnsi="Times New Roman"/>
          <w:bCs/>
          <w:kern w:val="28"/>
          <w:sz w:val="26"/>
          <w:szCs w:val="26"/>
        </w:rPr>
        <w:t xml:space="preserve"> </w:t>
      </w:r>
    </w:p>
    <w:p w:rsidR="005F1E2D" w:rsidRPr="005F1E2D" w:rsidRDefault="005F1E2D"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5F1E2D">
        <w:rPr>
          <w:rFonts w:ascii="Times New Roman" w:eastAsia="Times New Roman" w:hAnsi="Times New Roman"/>
          <w:bCs/>
          <w:kern w:val="28"/>
          <w:sz w:val="26"/>
          <w:szCs w:val="26"/>
        </w:rPr>
        <w:t>Для проведения аварийно-спасательных и других неотложных работ на объектах экономики городского округа в соответствии с постановлениями Администрации Великого Новгорода от 16.02.2015 № 639 «О создании нештатных аварийно-спасательных формирований на территории Великого Новгорода», от 27.03.2015 № 1289 «О создании нештатных формирований по обеспечению выполнения мероприятий по гражданской обороне на территории Великого Новгорода»</w:t>
      </w:r>
      <w:r>
        <w:rPr>
          <w:rFonts w:ascii="Times New Roman" w:eastAsia="Times New Roman" w:hAnsi="Times New Roman"/>
          <w:bCs/>
          <w:kern w:val="28"/>
          <w:sz w:val="26"/>
          <w:szCs w:val="26"/>
        </w:rPr>
        <w:t>,</w:t>
      </w:r>
      <w:r w:rsidRPr="005F1E2D">
        <w:rPr>
          <w:rFonts w:ascii="Times New Roman" w:eastAsia="Times New Roman" w:hAnsi="Times New Roman"/>
          <w:bCs/>
          <w:kern w:val="28"/>
          <w:sz w:val="26"/>
          <w:szCs w:val="26"/>
        </w:rPr>
        <w:t xml:space="preserve"> от 23.11.2015 № 238рм «Об утверждении перечня организаций, обеспечивающих выполнение мероприятий местного уровня по гражданской обороне» в организациях города созданы 13 нештатных аварийно-спасательных формирований с численностью 110 человек и 206 нештатных формирований гражданской обороны с численностью 1 342 человека.</w:t>
      </w:r>
    </w:p>
    <w:p w:rsidR="006D4C50" w:rsidRPr="009A4C2F" w:rsidRDefault="006D4C5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 xml:space="preserve">За 2015 год спасателями ПАСФ осуществлено </w:t>
      </w:r>
      <w:r w:rsidR="009A4C2F" w:rsidRPr="009A4C2F">
        <w:rPr>
          <w:rFonts w:ascii="Times New Roman" w:eastAsia="Times New Roman" w:hAnsi="Times New Roman"/>
          <w:bCs/>
          <w:kern w:val="28"/>
          <w:sz w:val="26"/>
          <w:szCs w:val="26"/>
        </w:rPr>
        <w:t>около</w:t>
      </w:r>
      <w:r w:rsidRPr="009A4C2F">
        <w:rPr>
          <w:rFonts w:ascii="Times New Roman" w:eastAsia="Times New Roman" w:hAnsi="Times New Roman"/>
          <w:bCs/>
          <w:kern w:val="28"/>
          <w:sz w:val="26"/>
          <w:szCs w:val="26"/>
        </w:rPr>
        <w:t xml:space="preserve"> 1</w:t>
      </w:r>
      <w:r w:rsidR="009A4C2F" w:rsidRPr="009A4C2F">
        <w:rPr>
          <w:rFonts w:ascii="Times New Roman" w:eastAsia="Times New Roman" w:hAnsi="Times New Roman"/>
          <w:bCs/>
          <w:kern w:val="28"/>
          <w:sz w:val="26"/>
          <w:szCs w:val="26"/>
        </w:rPr>
        <w:t>4</w:t>
      </w:r>
      <w:r w:rsidRPr="009A4C2F">
        <w:rPr>
          <w:rFonts w:ascii="Times New Roman" w:eastAsia="Times New Roman" w:hAnsi="Times New Roman"/>
          <w:bCs/>
          <w:kern w:val="28"/>
          <w:sz w:val="26"/>
          <w:szCs w:val="26"/>
        </w:rPr>
        <w:t xml:space="preserve">00 выездов по оказанию помощи жителям города. </w:t>
      </w:r>
    </w:p>
    <w:p w:rsidR="006D4C50" w:rsidRPr="009A4C2F" w:rsidRDefault="006D4C5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Наибольшее количество выездов приходится на оказание помощи населению по вскрытию дверей в жилых помещениях, оказание помощи больным, инвалидам, детям, взаимодействие со службой «03», «02», «01», выезды на пожары и ДТП.</w:t>
      </w:r>
    </w:p>
    <w:p w:rsidR="006D4C50" w:rsidRPr="009A4C2F" w:rsidRDefault="006D4C5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 xml:space="preserve">Общее количество пострадавших </w:t>
      </w:r>
      <w:r w:rsidR="00697325" w:rsidRPr="009A4C2F">
        <w:rPr>
          <w:rFonts w:ascii="Times New Roman" w:eastAsia="Times New Roman" w:hAnsi="Times New Roman"/>
          <w:bCs/>
          <w:kern w:val="28"/>
          <w:sz w:val="26"/>
          <w:szCs w:val="26"/>
        </w:rPr>
        <w:t>в 201</w:t>
      </w:r>
      <w:r w:rsidR="009A4C2F" w:rsidRPr="009A4C2F">
        <w:rPr>
          <w:rFonts w:ascii="Times New Roman" w:eastAsia="Times New Roman" w:hAnsi="Times New Roman"/>
          <w:bCs/>
          <w:kern w:val="28"/>
          <w:sz w:val="26"/>
          <w:szCs w:val="26"/>
        </w:rPr>
        <w:t>6</w:t>
      </w:r>
      <w:r w:rsidRPr="009A4C2F">
        <w:rPr>
          <w:rFonts w:ascii="Times New Roman" w:eastAsia="Times New Roman" w:hAnsi="Times New Roman"/>
          <w:bCs/>
          <w:kern w:val="28"/>
          <w:sz w:val="26"/>
          <w:szCs w:val="26"/>
        </w:rPr>
        <w:t xml:space="preserve"> год</w:t>
      </w:r>
      <w:r w:rsidR="00697325" w:rsidRPr="009A4C2F">
        <w:rPr>
          <w:rFonts w:ascii="Times New Roman" w:eastAsia="Times New Roman" w:hAnsi="Times New Roman"/>
          <w:bCs/>
          <w:kern w:val="28"/>
          <w:sz w:val="26"/>
          <w:szCs w:val="26"/>
        </w:rPr>
        <w:t>у</w:t>
      </w:r>
      <w:r w:rsidRPr="009A4C2F">
        <w:rPr>
          <w:rFonts w:ascii="Times New Roman" w:eastAsia="Times New Roman" w:hAnsi="Times New Roman"/>
          <w:bCs/>
          <w:kern w:val="28"/>
          <w:sz w:val="26"/>
          <w:szCs w:val="26"/>
        </w:rPr>
        <w:t xml:space="preserve"> составило </w:t>
      </w:r>
      <w:r w:rsidR="009A4C2F" w:rsidRPr="009A4C2F">
        <w:rPr>
          <w:rFonts w:ascii="Times New Roman" w:eastAsia="Times New Roman" w:hAnsi="Times New Roman"/>
          <w:bCs/>
          <w:kern w:val="28"/>
          <w:sz w:val="26"/>
          <w:szCs w:val="26"/>
        </w:rPr>
        <w:t>983</w:t>
      </w:r>
      <w:r w:rsidRPr="009A4C2F">
        <w:rPr>
          <w:rFonts w:ascii="Times New Roman" w:eastAsia="Times New Roman" w:hAnsi="Times New Roman"/>
          <w:bCs/>
          <w:kern w:val="28"/>
          <w:sz w:val="26"/>
          <w:szCs w:val="26"/>
        </w:rPr>
        <w:t xml:space="preserve"> человека, из них  оказана помощь и спасено </w:t>
      </w:r>
      <w:r w:rsidR="009A4C2F" w:rsidRPr="009A4C2F">
        <w:rPr>
          <w:rFonts w:ascii="Times New Roman" w:eastAsia="Times New Roman" w:hAnsi="Times New Roman"/>
          <w:bCs/>
          <w:kern w:val="28"/>
          <w:sz w:val="26"/>
          <w:szCs w:val="26"/>
        </w:rPr>
        <w:t>776</w:t>
      </w:r>
      <w:r w:rsidRPr="009A4C2F">
        <w:rPr>
          <w:rFonts w:ascii="Times New Roman" w:eastAsia="Times New Roman" w:hAnsi="Times New Roman"/>
          <w:bCs/>
          <w:kern w:val="28"/>
          <w:sz w:val="26"/>
          <w:szCs w:val="26"/>
        </w:rPr>
        <w:t xml:space="preserve"> человек, в том числе в ДТП - </w:t>
      </w:r>
      <w:r w:rsidR="009A4C2F" w:rsidRPr="009A4C2F">
        <w:rPr>
          <w:rFonts w:ascii="Times New Roman" w:eastAsia="Times New Roman" w:hAnsi="Times New Roman"/>
          <w:bCs/>
          <w:kern w:val="28"/>
          <w:sz w:val="26"/>
          <w:szCs w:val="26"/>
        </w:rPr>
        <w:t>5</w:t>
      </w:r>
      <w:r w:rsidRPr="009A4C2F">
        <w:rPr>
          <w:rFonts w:ascii="Times New Roman" w:eastAsia="Times New Roman" w:hAnsi="Times New Roman"/>
          <w:bCs/>
          <w:kern w:val="28"/>
          <w:sz w:val="26"/>
          <w:szCs w:val="26"/>
        </w:rPr>
        <w:t xml:space="preserve"> человек</w:t>
      </w:r>
      <w:r w:rsidR="00697325" w:rsidRPr="009A4C2F">
        <w:rPr>
          <w:rFonts w:ascii="Times New Roman" w:eastAsia="Times New Roman" w:hAnsi="Times New Roman"/>
          <w:bCs/>
          <w:kern w:val="28"/>
          <w:sz w:val="26"/>
          <w:szCs w:val="26"/>
        </w:rPr>
        <w:t>.</w:t>
      </w:r>
    </w:p>
    <w:p w:rsidR="006D4C50" w:rsidRPr="009A4C2F" w:rsidRDefault="006D4C5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Спасатели ПАСФ постоянно работают над повышением своего профессионального уровня. В 201</w:t>
      </w:r>
      <w:r w:rsidR="009A4C2F" w:rsidRPr="009A4C2F">
        <w:rPr>
          <w:rFonts w:ascii="Times New Roman" w:eastAsia="Times New Roman" w:hAnsi="Times New Roman"/>
          <w:bCs/>
          <w:kern w:val="28"/>
          <w:sz w:val="26"/>
          <w:szCs w:val="26"/>
        </w:rPr>
        <w:t>6</w:t>
      </w:r>
      <w:r w:rsidRPr="009A4C2F">
        <w:rPr>
          <w:rFonts w:ascii="Times New Roman" w:eastAsia="Times New Roman" w:hAnsi="Times New Roman"/>
          <w:bCs/>
          <w:kern w:val="28"/>
          <w:sz w:val="26"/>
          <w:szCs w:val="26"/>
        </w:rPr>
        <w:t xml:space="preserve"> году </w:t>
      </w:r>
      <w:r w:rsidR="009A4C2F" w:rsidRPr="009A4C2F">
        <w:rPr>
          <w:rFonts w:ascii="Times New Roman" w:eastAsia="Times New Roman" w:hAnsi="Times New Roman"/>
          <w:bCs/>
          <w:kern w:val="28"/>
          <w:sz w:val="26"/>
          <w:szCs w:val="26"/>
        </w:rPr>
        <w:t>5 спасателей получили квалификацию «Спасатель 1-го класса», 1 спасатель - квалификацию «Спасатель 2-го класса», 2</w:t>
      </w:r>
      <w:r w:rsidR="00697325" w:rsidRPr="009A4C2F">
        <w:rPr>
          <w:rFonts w:ascii="Times New Roman" w:eastAsia="Times New Roman" w:hAnsi="Times New Roman"/>
          <w:bCs/>
          <w:kern w:val="28"/>
          <w:sz w:val="26"/>
          <w:szCs w:val="26"/>
        </w:rPr>
        <w:t> </w:t>
      </w:r>
      <w:r w:rsidRPr="009A4C2F">
        <w:rPr>
          <w:rFonts w:ascii="Times New Roman" w:eastAsia="Times New Roman" w:hAnsi="Times New Roman"/>
          <w:bCs/>
          <w:kern w:val="28"/>
          <w:sz w:val="26"/>
          <w:szCs w:val="26"/>
        </w:rPr>
        <w:t xml:space="preserve">спасателя </w:t>
      </w:r>
      <w:r w:rsidR="009A4C2F" w:rsidRPr="009A4C2F">
        <w:rPr>
          <w:rFonts w:ascii="Times New Roman" w:eastAsia="Times New Roman" w:hAnsi="Times New Roman"/>
          <w:bCs/>
          <w:kern w:val="28"/>
          <w:sz w:val="26"/>
          <w:szCs w:val="26"/>
        </w:rPr>
        <w:t>-</w:t>
      </w:r>
      <w:r w:rsidRPr="009A4C2F">
        <w:rPr>
          <w:rFonts w:ascii="Times New Roman" w:eastAsia="Times New Roman" w:hAnsi="Times New Roman"/>
          <w:bCs/>
          <w:kern w:val="28"/>
          <w:sz w:val="26"/>
          <w:szCs w:val="26"/>
        </w:rPr>
        <w:t xml:space="preserve"> квалификацию «Спасатель 3-го класса»</w:t>
      </w:r>
      <w:r w:rsidR="009A4C2F" w:rsidRPr="009A4C2F">
        <w:rPr>
          <w:rFonts w:ascii="Times New Roman" w:eastAsia="Times New Roman" w:hAnsi="Times New Roman"/>
          <w:bCs/>
          <w:kern w:val="28"/>
          <w:sz w:val="26"/>
          <w:szCs w:val="26"/>
        </w:rPr>
        <w:t>.</w:t>
      </w:r>
    </w:p>
    <w:p w:rsidR="006D4C50" w:rsidRPr="009A4C2F" w:rsidRDefault="00697325"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A4C2F">
        <w:rPr>
          <w:rFonts w:ascii="Times New Roman" w:eastAsia="Times New Roman" w:hAnsi="Times New Roman"/>
          <w:bCs/>
          <w:kern w:val="28"/>
          <w:sz w:val="26"/>
          <w:szCs w:val="26"/>
        </w:rPr>
        <w:t xml:space="preserve">На протяжении нескольких лет осуществляется </w:t>
      </w:r>
      <w:r w:rsidR="006D4C50" w:rsidRPr="009A4C2F">
        <w:rPr>
          <w:rFonts w:ascii="Times New Roman" w:eastAsia="Times New Roman" w:hAnsi="Times New Roman"/>
          <w:bCs/>
          <w:kern w:val="28"/>
          <w:sz w:val="26"/>
          <w:szCs w:val="26"/>
        </w:rPr>
        <w:t>тесно</w:t>
      </w:r>
      <w:r w:rsidRPr="009A4C2F">
        <w:rPr>
          <w:rFonts w:ascii="Times New Roman" w:eastAsia="Times New Roman" w:hAnsi="Times New Roman"/>
          <w:bCs/>
          <w:kern w:val="28"/>
          <w:sz w:val="26"/>
          <w:szCs w:val="26"/>
        </w:rPr>
        <w:t>е</w:t>
      </w:r>
      <w:r w:rsidR="006D4C50" w:rsidRPr="009A4C2F">
        <w:rPr>
          <w:rFonts w:ascii="Times New Roman" w:eastAsia="Times New Roman" w:hAnsi="Times New Roman"/>
          <w:bCs/>
          <w:kern w:val="28"/>
          <w:sz w:val="26"/>
          <w:szCs w:val="26"/>
        </w:rPr>
        <w:t xml:space="preserve"> сотруднич</w:t>
      </w:r>
      <w:r w:rsidRPr="009A4C2F">
        <w:rPr>
          <w:rFonts w:ascii="Times New Roman" w:eastAsia="Times New Roman" w:hAnsi="Times New Roman"/>
          <w:bCs/>
          <w:kern w:val="28"/>
          <w:sz w:val="26"/>
          <w:szCs w:val="26"/>
        </w:rPr>
        <w:t>ество</w:t>
      </w:r>
      <w:r w:rsidR="006D4C50" w:rsidRPr="009A4C2F">
        <w:rPr>
          <w:rFonts w:ascii="Times New Roman" w:eastAsia="Times New Roman" w:hAnsi="Times New Roman"/>
          <w:bCs/>
          <w:kern w:val="28"/>
          <w:sz w:val="26"/>
          <w:szCs w:val="26"/>
        </w:rPr>
        <w:t xml:space="preserve"> с ОАУСО</w:t>
      </w:r>
      <w:r w:rsidRPr="009A4C2F">
        <w:rPr>
          <w:rFonts w:ascii="Times New Roman" w:eastAsia="Times New Roman" w:hAnsi="Times New Roman"/>
          <w:bCs/>
          <w:kern w:val="28"/>
          <w:sz w:val="26"/>
          <w:szCs w:val="26"/>
        </w:rPr>
        <w:t> </w:t>
      </w:r>
      <w:r w:rsidR="006D4C50" w:rsidRPr="009A4C2F">
        <w:rPr>
          <w:rFonts w:ascii="Times New Roman" w:eastAsia="Times New Roman" w:hAnsi="Times New Roman"/>
          <w:bCs/>
          <w:kern w:val="28"/>
          <w:sz w:val="26"/>
          <w:szCs w:val="26"/>
        </w:rPr>
        <w:t xml:space="preserve">«Комплексный центр социального обслуживания населения Великого </w:t>
      </w:r>
      <w:r w:rsidR="006D4C50" w:rsidRPr="009A4C2F">
        <w:rPr>
          <w:rFonts w:ascii="Times New Roman" w:eastAsia="Times New Roman" w:hAnsi="Times New Roman"/>
          <w:bCs/>
          <w:kern w:val="28"/>
          <w:sz w:val="26"/>
          <w:szCs w:val="26"/>
        </w:rPr>
        <w:lastRenderedPageBreak/>
        <w:t xml:space="preserve">Новгорода и Новгородского района» по вопросам транспортировки одиноко проживающих маломобильных граждан в медицинские учреждения Великого Новгорода и обратно. </w:t>
      </w:r>
      <w:r w:rsidR="009A4C2F" w:rsidRPr="009A4C2F">
        <w:rPr>
          <w:rFonts w:ascii="Times New Roman" w:eastAsia="Times New Roman" w:hAnsi="Times New Roman"/>
          <w:bCs/>
          <w:kern w:val="28"/>
          <w:sz w:val="26"/>
          <w:szCs w:val="26"/>
        </w:rPr>
        <w:t>Данное с</w:t>
      </w:r>
      <w:r w:rsidR="006D4C50" w:rsidRPr="009A4C2F">
        <w:rPr>
          <w:rFonts w:ascii="Times New Roman" w:eastAsia="Times New Roman" w:hAnsi="Times New Roman"/>
          <w:bCs/>
          <w:kern w:val="28"/>
          <w:sz w:val="26"/>
          <w:szCs w:val="26"/>
        </w:rPr>
        <w:t xml:space="preserve">отрудничество закреплено соглашением о взаимодействии. </w:t>
      </w:r>
      <w:r w:rsidRPr="009A4C2F">
        <w:rPr>
          <w:rFonts w:ascii="Times New Roman" w:eastAsia="Times New Roman" w:hAnsi="Times New Roman"/>
          <w:bCs/>
          <w:kern w:val="28"/>
          <w:sz w:val="26"/>
          <w:szCs w:val="26"/>
        </w:rPr>
        <w:t>В 201</w:t>
      </w:r>
      <w:r w:rsidR="009A4C2F" w:rsidRPr="009A4C2F">
        <w:rPr>
          <w:rFonts w:ascii="Times New Roman" w:eastAsia="Times New Roman" w:hAnsi="Times New Roman"/>
          <w:bCs/>
          <w:kern w:val="28"/>
          <w:sz w:val="26"/>
          <w:szCs w:val="26"/>
        </w:rPr>
        <w:t>6</w:t>
      </w:r>
      <w:r w:rsidRPr="009A4C2F">
        <w:rPr>
          <w:rFonts w:ascii="Times New Roman" w:eastAsia="Times New Roman" w:hAnsi="Times New Roman"/>
          <w:bCs/>
          <w:kern w:val="28"/>
          <w:sz w:val="26"/>
          <w:szCs w:val="26"/>
        </w:rPr>
        <w:t xml:space="preserve"> году</w:t>
      </w:r>
      <w:r w:rsidR="006D4C50" w:rsidRPr="009A4C2F">
        <w:rPr>
          <w:rFonts w:ascii="Times New Roman" w:eastAsia="Times New Roman" w:hAnsi="Times New Roman"/>
          <w:bCs/>
          <w:kern w:val="28"/>
          <w:sz w:val="26"/>
          <w:szCs w:val="26"/>
        </w:rPr>
        <w:t xml:space="preserve"> такую услугу спасатели оказали более </w:t>
      </w:r>
      <w:r w:rsidR="009A4C2F" w:rsidRPr="009A4C2F">
        <w:rPr>
          <w:rFonts w:ascii="Times New Roman" w:eastAsia="Times New Roman" w:hAnsi="Times New Roman"/>
          <w:bCs/>
          <w:kern w:val="28"/>
          <w:sz w:val="26"/>
          <w:szCs w:val="26"/>
        </w:rPr>
        <w:t>80</w:t>
      </w:r>
      <w:r w:rsidR="006D4C50" w:rsidRPr="009A4C2F">
        <w:rPr>
          <w:rFonts w:ascii="Times New Roman" w:eastAsia="Times New Roman" w:hAnsi="Times New Roman"/>
          <w:bCs/>
          <w:kern w:val="28"/>
          <w:sz w:val="26"/>
          <w:szCs w:val="26"/>
        </w:rPr>
        <w:t xml:space="preserve"> новгородцам.</w:t>
      </w:r>
    </w:p>
    <w:p w:rsidR="00DD6572" w:rsidRPr="007A7CFB" w:rsidRDefault="009737D8" w:rsidP="00981B72">
      <w:pPr>
        <w:pStyle w:val="a7"/>
        <w:spacing w:beforeLines="20" w:before="48" w:afterLines="20" w:after="48" w:line="360" w:lineRule="auto"/>
        <w:jc w:val="both"/>
        <w:rPr>
          <w:rFonts w:ascii="Times New Roman" w:hAnsi="Times New Roman"/>
          <w:b/>
          <w:sz w:val="26"/>
          <w:szCs w:val="26"/>
        </w:rPr>
      </w:pPr>
      <w:bookmarkStart w:id="1041" w:name="_Toc441769595"/>
      <w:bookmarkStart w:id="1042" w:name="_Toc441839526"/>
      <w:bookmarkStart w:id="1043" w:name="_Toc441846000"/>
      <w:bookmarkStart w:id="1044" w:name="_Toc442192058"/>
      <w:bookmarkStart w:id="1045" w:name="_Toc442451261"/>
      <w:bookmarkStart w:id="1046" w:name="_Toc442451598"/>
      <w:bookmarkStart w:id="1047" w:name="_Toc442695236"/>
      <w:bookmarkStart w:id="1048" w:name="_Toc442781701"/>
      <w:bookmarkStart w:id="1049" w:name="_Toc442871096"/>
      <w:bookmarkStart w:id="1050" w:name="_Toc443489969"/>
      <w:bookmarkStart w:id="1051" w:name="_Toc443490463"/>
      <w:bookmarkStart w:id="1052" w:name="_Toc475028341"/>
      <w:r w:rsidRPr="007A7CFB">
        <w:rPr>
          <w:rFonts w:ascii="Times New Roman" w:hAnsi="Times New Roman"/>
          <w:b/>
          <w:sz w:val="26"/>
          <w:szCs w:val="26"/>
        </w:rPr>
        <w:t>1.5.</w:t>
      </w:r>
      <w:r w:rsidR="004E3B0A">
        <w:rPr>
          <w:rFonts w:ascii="Times New Roman" w:hAnsi="Times New Roman"/>
          <w:b/>
          <w:sz w:val="26"/>
          <w:szCs w:val="26"/>
        </w:rPr>
        <w:t>9</w:t>
      </w:r>
      <w:r w:rsidRPr="007A7CFB">
        <w:rPr>
          <w:rFonts w:ascii="Times New Roman" w:hAnsi="Times New Roman"/>
          <w:b/>
          <w:sz w:val="26"/>
          <w:szCs w:val="26"/>
        </w:rPr>
        <w:t xml:space="preserve">. </w:t>
      </w:r>
      <w:r w:rsidR="00DD6572" w:rsidRPr="007A7CFB">
        <w:rPr>
          <w:rFonts w:ascii="Times New Roman" w:hAnsi="Times New Roman"/>
          <w:b/>
          <w:sz w:val="26"/>
          <w:szCs w:val="26"/>
        </w:rPr>
        <w:t>Организация и осуществление мероприятий по мобилизационной подготовке муниципальных предприятий и учреждений</w:t>
      </w:r>
      <w:bookmarkEnd w:id="1041"/>
      <w:bookmarkEnd w:id="1042"/>
      <w:bookmarkEnd w:id="1043"/>
      <w:bookmarkEnd w:id="1044"/>
      <w:bookmarkEnd w:id="1045"/>
      <w:bookmarkEnd w:id="1046"/>
      <w:bookmarkEnd w:id="1047"/>
      <w:bookmarkEnd w:id="1048"/>
      <w:bookmarkEnd w:id="1049"/>
      <w:bookmarkEnd w:id="1050"/>
      <w:bookmarkEnd w:id="1051"/>
      <w:bookmarkEnd w:id="1052"/>
    </w:p>
    <w:p w:rsidR="00191F37" w:rsidRPr="007A7CFB" w:rsidRDefault="0000578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t xml:space="preserve">Организация и осуществление мероприятий по мобилизационной </w:t>
      </w:r>
      <w:r w:rsidR="00191F37" w:rsidRPr="007A7CFB">
        <w:rPr>
          <w:rFonts w:ascii="Times New Roman" w:eastAsia="Times New Roman" w:hAnsi="Times New Roman"/>
          <w:bCs/>
          <w:kern w:val="28"/>
          <w:sz w:val="26"/>
          <w:szCs w:val="26"/>
        </w:rPr>
        <w:t xml:space="preserve">подготовке проводится в соответствии с законами Российской Федерации от 31.05.1996 </w:t>
      </w:r>
      <w:r w:rsidR="00395ED9" w:rsidRPr="007A7CFB">
        <w:rPr>
          <w:rFonts w:ascii="Times New Roman" w:eastAsia="Times New Roman" w:hAnsi="Times New Roman"/>
          <w:bCs/>
          <w:kern w:val="28"/>
          <w:sz w:val="26"/>
          <w:szCs w:val="26"/>
        </w:rPr>
        <w:br/>
      </w:r>
      <w:r w:rsidR="00191F37" w:rsidRPr="007A7CFB">
        <w:rPr>
          <w:rFonts w:ascii="Times New Roman" w:eastAsia="Times New Roman" w:hAnsi="Times New Roman"/>
          <w:bCs/>
          <w:kern w:val="28"/>
          <w:sz w:val="26"/>
          <w:szCs w:val="26"/>
        </w:rPr>
        <w:t>№</w:t>
      </w:r>
      <w:r w:rsidR="00395ED9" w:rsidRPr="007A7CFB">
        <w:rPr>
          <w:rFonts w:ascii="Times New Roman" w:eastAsia="Times New Roman" w:hAnsi="Times New Roman"/>
          <w:bCs/>
          <w:kern w:val="28"/>
          <w:sz w:val="26"/>
          <w:szCs w:val="26"/>
        </w:rPr>
        <w:t> </w:t>
      </w:r>
      <w:r w:rsidR="00191F37" w:rsidRPr="007A7CFB">
        <w:rPr>
          <w:rFonts w:ascii="Times New Roman" w:eastAsia="Times New Roman" w:hAnsi="Times New Roman"/>
          <w:bCs/>
          <w:kern w:val="28"/>
          <w:sz w:val="26"/>
          <w:szCs w:val="26"/>
        </w:rPr>
        <w:t>61-ФЗ «Об обороне», от 26.02.1997 № 31-ФЗ «О мобилизационной подготовке и мобилизации в Российской Федерации», от 21.07.1993 № 5485-1 «О государственной тайне», нормативно-правовыми актами Правительства Российской Федерации и Правительства Новгородской области, Положением о мобилизационной подготовке Администрации Великого Новгорода, утвержденным постановлением Администрации Великого Новгорода от 16.11.2011 № 5048 и другими нормативно-правовыми актами.</w:t>
      </w:r>
    </w:p>
    <w:p w:rsidR="00191F37" w:rsidRPr="007A7CFB" w:rsidRDefault="00191F3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t>В соответствии с законодательством Российской Федерации мероприятия и информация по мобилизационной подготовке относятся к сведениям, составляющим государственную тайну.</w:t>
      </w:r>
    </w:p>
    <w:p w:rsidR="00D777FC" w:rsidRPr="004D6FE7" w:rsidRDefault="009737D8" w:rsidP="00981B72">
      <w:pPr>
        <w:pStyle w:val="a7"/>
        <w:spacing w:beforeLines="20" w:before="48" w:afterLines="20" w:after="48" w:line="360" w:lineRule="auto"/>
        <w:jc w:val="both"/>
        <w:rPr>
          <w:rFonts w:ascii="Times New Roman" w:hAnsi="Times New Roman"/>
          <w:b/>
          <w:sz w:val="26"/>
          <w:szCs w:val="26"/>
        </w:rPr>
      </w:pPr>
      <w:bookmarkStart w:id="1053" w:name="_Toc441769596"/>
      <w:bookmarkStart w:id="1054" w:name="_Toc441839527"/>
      <w:bookmarkStart w:id="1055" w:name="_Toc441846001"/>
      <w:bookmarkStart w:id="1056" w:name="_Toc442192059"/>
      <w:bookmarkStart w:id="1057" w:name="_Toc442451262"/>
      <w:bookmarkStart w:id="1058" w:name="_Toc442451599"/>
      <w:bookmarkStart w:id="1059" w:name="_Toc442695237"/>
      <w:bookmarkStart w:id="1060" w:name="_Toc442781702"/>
      <w:bookmarkStart w:id="1061" w:name="_Toc442871097"/>
      <w:bookmarkStart w:id="1062" w:name="_Toc443489970"/>
      <w:bookmarkStart w:id="1063" w:name="_Toc443490464"/>
      <w:bookmarkStart w:id="1064" w:name="_Toc475028342"/>
      <w:r w:rsidRPr="004D6FE7">
        <w:rPr>
          <w:rFonts w:ascii="Times New Roman" w:hAnsi="Times New Roman"/>
          <w:b/>
          <w:sz w:val="26"/>
          <w:szCs w:val="26"/>
        </w:rPr>
        <w:t>1.5.1</w:t>
      </w:r>
      <w:r w:rsidR="004E3B0A">
        <w:rPr>
          <w:rFonts w:ascii="Times New Roman" w:hAnsi="Times New Roman"/>
          <w:b/>
          <w:sz w:val="26"/>
          <w:szCs w:val="26"/>
        </w:rPr>
        <w:t>0</w:t>
      </w:r>
      <w:r w:rsidRPr="004D6FE7">
        <w:rPr>
          <w:rFonts w:ascii="Times New Roman" w:hAnsi="Times New Roman"/>
          <w:b/>
          <w:sz w:val="26"/>
          <w:szCs w:val="26"/>
        </w:rPr>
        <w:t xml:space="preserve">. </w:t>
      </w:r>
      <w:r w:rsidR="006A0A24" w:rsidRPr="004D6FE7">
        <w:rPr>
          <w:rFonts w:ascii="Times New Roman" w:hAnsi="Times New Roman"/>
          <w:b/>
          <w:sz w:val="26"/>
          <w:szCs w:val="26"/>
        </w:rPr>
        <w:t>Осуществление мер по противодействию коррупции в границах городского округа</w:t>
      </w:r>
      <w:bookmarkEnd w:id="1053"/>
      <w:bookmarkEnd w:id="1054"/>
      <w:bookmarkEnd w:id="1055"/>
      <w:bookmarkEnd w:id="1056"/>
      <w:bookmarkEnd w:id="1057"/>
      <w:bookmarkEnd w:id="1058"/>
      <w:bookmarkEnd w:id="1059"/>
      <w:bookmarkEnd w:id="1060"/>
      <w:bookmarkEnd w:id="1061"/>
      <w:bookmarkEnd w:id="1062"/>
      <w:bookmarkEnd w:id="1063"/>
      <w:bookmarkEnd w:id="1064"/>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Меры по профилактике коррупции предусмотрены Национальным планом противодействия коррупции, Федеральным законом № 273-ФЗ «О противодействии коррупции», другими актами органов государственной власти. Осуществление мер по противодействию коррупции в границах городского округа как вопроса местного значения относит и Федеральный закон № 131-ФЗ «Об общих принципах организации местного самоуправления в Российской Федерации».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В рамках предусмотренных законодательством мер и в целях реализации антикоррупционной политики Российской Федерации в Великом Новгороде за последние несколько лет сформирована и постоянно актуализируется необходимая нормативная правовая основа этой работы. </w:t>
      </w:r>
    </w:p>
    <w:p w:rsidR="007A7CFB" w:rsidRPr="007A7CFB" w:rsidRDefault="007A7CF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lastRenderedPageBreak/>
        <w:t>Так, Администрацией Великого Новгорода разработана и решением Думы Великого Новгорода от 25.06.2015 № 530 утверждена Концепция антикоррупционной политики в Великом Новгороде, основные направления которой продолжали реализовываться на территории городского округа Великий Новгород в 2016 году.</w:t>
      </w:r>
    </w:p>
    <w:p w:rsidR="007A7CFB" w:rsidRPr="007A7CFB" w:rsidRDefault="007A7CF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t>Постановлением Администрации Великого Новгорода от 21.07.2015 № 3074 утвержден План противодействия коррупции в Администрации Великого Новгорода на 2015-2017 годы. В рамках реализации Плана в 2016 году структурными подразделениями Администрации Великого Новгорода проводился мониторинг эффективности работы по противодействию коррупции, осуществлялась антикоррупционная экспертиза нормативных правовых актов органов местного самоуправления Великого Новгорода и их проектов, применялись антикоррупционные механизмы в системе кадровой работы, проводились мероприятия по совершенствованию условий, процедур и механизмов муниципальных закупок и управления муниципальной собственностью, осуществлялся финансовый контроль за использованием средств бюджета Великого Новгорода и др. Кроме того, в связи с изменением действующего законодательства, в течение 2016 года в План неоднократно вносились изменения.</w:t>
      </w:r>
    </w:p>
    <w:p w:rsidR="007A7CFB" w:rsidRPr="007A7CFB" w:rsidRDefault="007A7CF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t xml:space="preserve">Постановлением Администрации Великого Новгорода от 21.12.2016 № 5926 утверждена муниципальная программа «Совершенствование системы местного самоуправления» на 2017-2023 годы (в которую входит подпрограмма «Противодействие коррупции»), в связи с окончанием срока действия муниципальной программы "Совершенствование системы местного самоуправления" на 2014 - 2016 годы. </w:t>
      </w:r>
    </w:p>
    <w:p w:rsidR="007A7CFB" w:rsidRPr="007A7CFB" w:rsidRDefault="007A7CFB"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A7CFB">
        <w:rPr>
          <w:rFonts w:ascii="Times New Roman" w:eastAsia="Times New Roman" w:hAnsi="Times New Roman"/>
          <w:bCs/>
          <w:kern w:val="28"/>
          <w:sz w:val="26"/>
          <w:szCs w:val="26"/>
        </w:rPr>
        <w:t>Программа предусматривает комплекс мер по профилактике коррупции, в том числе ряд принципиально новых антикоррупционных мер, среди которых - привлечение институтов гражданского общества и граждан к участию в реализации единой государственной политики в области противодействия коррупции, обеспечение гласности и открытости деятельности органов местного самоуправления при реализации ими мер по профилактике коррупции и мер, направленных на повышение эффективности противодействия коррупции и др.</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lastRenderedPageBreak/>
        <w:t xml:space="preserve">Кроме того, приняты все иные необходимые нормативные правовые акты, позволяющие осуществлять мероприятия в сфере профилактики коррупции.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Наиболее масштабной в сфере профилактики коррупции является работа по организации представления сведений о доходах, расходах, имуществе и обязательствах имущественного характера. В 2016 году указанные сведения были представлены в установленные законодательством сроки лицами, замещающими в Администрации Великого Новгорода муниципальные должности и должности муниципальной службы (108), в обязанность которых входит предоставление таких сведений, а также руководителями муниципальных учреждений Великого Новгорода (115).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Продолжилась работа комиссии по соблюдению требований к служебному поведению и урегулированию конфликта интересов на муниципальной службе в Администрации Великого Новгорода. В течение 2016 года было проведено 9</w:t>
      </w:r>
      <w:r w:rsidR="007801DC">
        <w:rPr>
          <w:rFonts w:ascii="Times New Roman" w:eastAsia="Times New Roman" w:hAnsi="Times New Roman"/>
          <w:bCs/>
          <w:kern w:val="28"/>
          <w:sz w:val="26"/>
          <w:szCs w:val="26"/>
        </w:rPr>
        <w:t> </w:t>
      </w:r>
      <w:r w:rsidRPr="004D6FE7">
        <w:rPr>
          <w:rFonts w:ascii="Times New Roman" w:eastAsia="Times New Roman" w:hAnsi="Times New Roman"/>
          <w:bCs/>
          <w:kern w:val="28"/>
          <w:sz w:val="26"/>
          <w:szCs w:val="26"/>
        </w:rPr>
        <w:t xml:space="preserve">заседаний комиссии. </w:t>
      </w:r>
      <w:r w:rsidRPr="007801DC">
        <w:rPr>
          <w:rFonts w:ascii="Times New Roman" w:eastAsia="Times New Roman" w:hAnsi="Times New Roman"/>
          <w:bCs/>
          <w:kern w:val="28"/>
          <w:sz w:val="26"/>
          <w:szCs w:val="26"/>
        </w:rPr>
        <w:t>По итогам заседаний комиссии 2 муниципальных служащих Администрации Великого Новгорода привлечены к дисциплинарной ответственности. Подробная информация о деятельности комиссии размещена на официальном сайте Администрации Великого Новгорода.</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Комитетом муниципальной службы Администрации Великого Новгорода на постоянной основе проводится проверка достоверности персональных данных, документов об образовании, сведений о доходах, об имуществе и обязательствах имущественного характера и иных сведений, представляемых гражданами при приеме на муниципальную службу. Так, в 2016 году проведено 44 проверочных мероприятия, в ходе которых направлено 80 запросов в различные инстанции. Фактов представления недостоверных сведений не выявлено.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В 2016 году 24 муниципальных служащих Администрации Великого Новгорода прошли обучение по различным программам дополнительного профессионального образования, все из которых содержали вопросы профилактики коррупции.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Важнейшим направлением профилактической работы является антикоррупционная экспертиза нормативных правовых актов и их проектов. </w:t>
      </w:r>
      <w:r w:rsidRPr="004D6FE7">
        <w:rPr>
          <w:rFonts w:ascii="Times New Roman" w:eastAsia="Times New Roman" w:hAnsi="Times New Roman"/>
          <w:bCs/>
          <w:kern w:val="28"/>
          <w:sz w:val="26"/>
          <w:szCs w:val="26"/>
        </w:rPr>
        <w:lastRenderedPageBreak/>
        <w:t>Антикоррупционная экспертиза осуществляется правовым управлением Администрации на постоянной основе в соответствии с установленным Порядком. В 2016 году экспертизе подверглись 414 проектов нормативных правовых актов и 582</w:t>
      </w:r>
      <w:r w:rsidR="007801DC">
        <w:rPr>
          <w:rFonts w:ascii="Times New Roman" w:eastAsia="Times New Roman" w:hAnsi="Times New Roman"/>
          <w:bCs/>
          <w:kern w:val="28"/>
          <w:sz w:val="26"/>
          <w:szCs w:val="26"/>
        </w:rPr>
        <w:t> </w:t>
      </w:r>
      <w:r w:rsidRPr="004D6FE7">
        <w:rPr>
          <w:rFonts w:ascii="Times New Roman" w:eastAsia="Times New Roman" w:hAnsi="Times New Roman"/>
          <w:bCs/>
          <w:kern w:val="28"/>
          <w:sz w:val="26"/>
          <w:szCs w:val="26"/>
        </w:rPr>
        <w:t>действующих нормативных правовых актов Администрации. В результате в 18</w:t>
      </w:r>
      <w:r w:rsidR="007801DC">
        <w:rPr>
          <w:rFonts w:ascii="Times New Roman" w:eastAsia="Times New Roman" w:hAnsi="Times New Roman"/>
          <w:bCs/>
          <w:kern w:val="28"/>
          <w:sz w:val="26"/>
          <w:szCs w:val="26"/>
        </w:rPr>
        <w:t> </w:t>
      </w:r>
      <w:r w:rsidRPr="004D6FE7">
        <w:rPr>
          <w:rFonts w:ascii="Times New Roman" w:eastAsia="Times New Roman" w:hAnsi="Times New Roman"/>
          <w:bCs/>
          <w:kern w:val="28"/>
          <w:sz w:val="26"/>
          <w:szCs w:val="26"/>
        </w:rPr>
        <w:t>проектах и 12 принятых нормативных правовых актах Администрации были выявлены коррупциогенные факторы, все из которых были устранены.</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В целях обеспечения механизмов общественной экспертизы нормативных правовых актов на официальном сайте Администрации Великого Новгорода в сети Интернет публикуются проекты Административных регламентов по предоставлению муниципальных услуг, а также все проекты нормативных правовых актов Администрации. Принятые постановления Администрации Великого Новгорода, имеющие нормативный характер и затрагивающие права, свободы и обязанности человека и гражданина, публикуются в газете "Новгород".</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В рамках внутреннего муниципального финансового контроля контрольно-ревизионным управлением Администрации Великого Новгорода в 2016 году проведено 23 контрольных мероприятия в отношении муниципальных учреждений и предприятий Великого Новгорода. По результатам проверок в бюджет возвращен 1</w:t>
      </w:r>
      <w:r w:rsidR="007801DC">
        <w:rPr>
          <w:rFonts w:ascii="Times New Roman" w:eastAsia="Times New Roman" w:hAnsi="Times New Roman"/>
          <w:bCs/>
          <w:kern w:val="28"/>
          <w:sz w:val="26"/>
          <w:szCs w:val="26"/>
        </w:rPr>
        <w:t> </w:t>
      </w:r>
      <w:r w:rsidRPr="004D6FE7">
        <w:rPr>
          <w:rFonts w:ascii="Times New Roman" w:eastAsia="Times New Roman" w:hAnsi="Times New Roman"/>
          <w:bCs/>
          <w:kern w:val="28"/>
          <w:sz w:val="26"/>
          <w:szCs w:val="26"/>
        </w:rPr>
        <w:t>млн. 400 тыс. рублей, ряд должностных лиц привлечен к дисциплинарной ответственности.</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В рамках контроля в сфере закупок установлены нарушения законодательства о контрактной системе, содержащие признаки административных правонарушений Вынесено постановлений на сумму 53 тыс.</w:t>
      </w:r>
      <w:r w:rsidR="007801DC">
        <w:rPr>
          <w:rFonts w:ascii="Times New Roman" w:eastAsia="Times New Roman" w:hAnsi="Times New Roman"/>
          <w:bCs/>
          <w:kern w:val="28"/>
          <w:sz w:val="26"/>
          <w:szCs w:val="26"/>
        </w:rPr>
        <w:t xml:space="preserve"> </w:t>
      </w:r>
      <w:r w:rsidRPr="004D6FE7">
        <w:rPr>
          <w:rFonts w:ascii="Times New Roman" w:eastAsia="Times New Roman" w:hAnsi="Times New Roman"/>
          <w:bCs/>
          <w:kern w:val="28"/>
          <w:sz w:val="26"/>
          <w:szCs w:val="26"/>
        </w:rPr>
        <w:t>рублей, все штрафы оплачены. сумма оплаченных штрафов составила 53 тыс.</w:t>
      </w:r>
      <w:r w:rsidR="007801DC">
        <w:rPr>
          <w:rFonts w:ascii="Times New Roman" w:eastAsia="Times New Roman" w:hAnsi="Times New Roman"/>
          <w:bCs/>
          <w:kern w:val="28"/>
          <w:sz w:val="26"/>
          <w:szCs w:val="26"/>
        </w:rPr>
        <w:t xml:space="preserve"> </w:t>
      </w:r>
      <w:r w:rsidRPr="004D6FE7">
        <w:rPr>
          <w:rFonts w:ascii="Times New Roman" w:eastAsia="Times New Roman" w:hAnsi="Times New Roman"/>
          <w:bCs/>
          <w:kern w:val="28"/>
          <w:sz w:val="26"/>
          <w:szCs w:val="26"/>
        </w:rPr>
        <w:t xml:space="preserve">рублей. </w:t>
      </w:r>
    </w:p>
    <w:p w:rsidR="004D6FE7" w:rsidRPr="004D6FE7" w:rsidRDefault="004D6FE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D6FE7">
        <w:rPr>
          <w:rFonts w:ascii="Times New Roman" w:eastAsia="Times New Roman" w:hAnsi="Times New Roman"/>
          <w:bCs/>
          <w:kern w:val="28"/>
          <w:sz w:val="26"/>
          <w:szCs w:val="26"/>
        </w:rPr>
        <w:t xml:space="preserve">Администрацией Великого Новгорода проводится постоянная работа по повышению уровня информированности населения о деятельности Администрации с использованием для этих целей возможности размещения соответствующей информации на сайте Администрации Великого Новгорода, в социальной сети "ВКонтакте",  на странице Администрации Великого Новгорода в YouTube, в газете "Новгород". </w:t>
      </w:r>
    </w:p>
    <w:p w:rsidR="006A0A24" w:rsidRPr="009B25B4" w:rsidRDefault="009737D8" w:rsidP="00981B72">
      <w:pPr>
        <w:pStyle w:val="a7"/>
        <w:spacing w:beforeLines="20" w:before="48" w:afterLines="20" w:after="48" w:line="360" w:lineRule="auto"/>
        <w:jc w:val="both"/>
        <w:rPr>
          <w:rFonts w:ascii="Times New Roman" w:hAnsi="Times New Roman"/>
          <w:b/>
          <w:sz w:val="26"/>
          <w:szCs w:val="26"/>
        </w:rPr>
      </w:pPr>
      <w:bookmarkStart w:id="1065" w:name="_Toc441769597"/>
      <w:bookmarkStart w:id="1066" w:name="_Toc441839528"/>
      <w:bookmarkStart w:id="1067" w:name="_Toc441846002"/>
      <w:bookmarkStart w:id="1068" w:name="_Toc442192060"/>
      <w:bookmarkStart w:id="1069" w:name="_Toc442451263"/>
      <w:bookmarkStart w:id="1070" w:name="_Toc442451600"/>
      <w:bookmarkStart w:id="1071" w:name="_Toc442695238"/>
      <w:bookmarkStart w:id="1072" w:name="_Toc442781703"/>
      <w:bookmarkStart w:id="1073" w:name="_Toc442871098"/>
      <w:bookmarkStart w:id="1074" w:name="_Toc443489971"/>
      <w:bookmarkStart w:id="1075" w:name="_Toc443490465"/>
      <w:bookmarkStart w:id="1076" w:name="_Toc475028343"/>
      <w:r w:rsidRPr="009B25B4">
        <w:rPr>
          <w:rFonts w:ascii="Times New Roman" w:hAnsi="Times New Roman"/>
          <w:b/>
          <w:sz w:val="26"/>
          <w:szCs w:val="26"/>
        </w:rPr>
        <w:lastRenderedPageBreak/>
        <w:t>1.5.1</w:t>
      </w:r>
      <w:r w:rsidR="004E3B0A">
        <w:rPr>
          <w:rFonts w:ascii="Times New Roman" w:hAnsi="Times New Roman"/>
          <w:b/>
          <w:sz w:val="26"/>
          <w:szCs w:val="26"/>
        </w:rPr>
        <w:t>1</w:t>
      </w:r>
      <w:r w:rsidRPr="009B25B4">
        <w:rPr>
          <w:rFonts w:ascii="Times New Roman" w:hAnsi="Times New Roman"/>
          <w:b/>
          <w:sz w:val="26"/>
          <w:szCs w:val="26"/>
        </w:rPr>
        <w:t xml:space="preserve">. </w:t>
      </w:r>
      <w:r w:rsidR="006A0A24" w:rsidRPr="009B25B4">
        <w:rPr>
          <w:rFonts w:ascii="Times New Roman" w:hAnsi="Times New Roman"/>
          <w:b/>
          <w:sz w:val="26"/>
          <w:szCs w:val="26"/>
        </w:rPr>
        <w:t>Разработка и осуществление мер, направленных на укрепление межнационального и межконфессионального согласия</w:t>
      </w:r>
      <w:bookmarkEnd w:id="1065"/>
      <w:bookmarkEnd w:id="1066"/>
      <w:bookmarkEnd w:id="1067"/>
      <w:bookmarkEnd w:id="1068"/>
      <w:bookmarkEnd w:id="1069"/>
      <w:bookmarkEnd w:id="1070"/>
      <w:bookmarkEnd w:id="1071"/>
      <w:bookmarkEnd w:id="1072"/>
      <w:bookmarkEnd w:id="1073"/>
      <w:bookmarkEnd w:id="1074"/>
      <w:bookmarkEnd w:id="1075"/>
      <w:bookmarkEnd w:id="1076"/>
    </w:p>
    <w:p w:rsidR="00737288" w:rsidRPr="009B25B4" w:rsidRDefault="009B25B4"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00737288" w:rsidRPr="009B25B4">
        <w:rPr>
          <w:rFonts w:ascii="Times New Roman" w:eastAsia="Times New Roman" w:hAnsi="Times New Roman"/>
          <w:bCs/>
          <w:kern w:val="28"/>
          <w:sz w:val="26"/>
          <w:szCs w:val="26"/>
        </w:rPr>
        <w:t xml:space="preserve"> 2016 году была проведена следующая работа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городского округа – Великий Новгород, реализации прав национальных меньшинств, обеспечении социальной и культурной адаптации мигрантов, профилактике межнациональных (межэтнических) конфликтов.</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Мероприятия проводились в соответствии с действующим федеральным законодательством, а также с нижеперечисленными областными и муниципальными нормативными актами:</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постановление Правительства Новгородской области от 3 сентября 2015 г. N 355 "Об утверждении Стратегии государственной национальной политики в Новгородской области на период до 2025 года";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распоряжение Правительства Новгородской области от 24 декабря 2015 г. N 410-рз "Об утверждении Плана мероприятий по реализации Стратегии государственной национальной политики Российской Федерации на период до 2025 года на территории Новгородской области в 2016 - 2018 годах";</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постановление Правительства Новгородской области от 21 декабря 2015 г. N 509 "О государственной программе Новгородской области "Гармонизация межнациональных отношений на территории Новгородской области на 2015 - 2018 годы";</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постановление Администрации Великого Новгорода от 18.03.2016 № 1150 «Об утверждении Комплексного плана мероприятий,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Великого Новгорода,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на территории муниципального образования - </w:t>
      </w:r>
      <w:r w:rsidRPr="009B25B4">
        <w:rPr>
          <w:rFonts w:ascii="Times New Roman" w:eastAsia="Times New Roman" w:hAnsi="Times New Roman"/>
          <w:bCs/>
          <w:kern w:val="28"/>
          <w:sz w:val="26"/>
          <w:szCs w:val="26"/>
        </w:rPr>
        <w:lastRenderedPageBreak/>
        <w:t>городского округа Великий Новгород, на 2016 год» (далее – Комплексный план мероприятий на 2016 год).</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В соответствии с Комплексным планом мероприятий на 2016 год, в рамках направления «информационно-аналитическая деятельность, совершенствование государственного управления в сфере государственной национальной политики Российской Федерации», сотрудник комитета по работе с общественными организациями и населением города прошел курс повышения квалификации по программе "Государственная национальная политика: противодействие ксенофобии, экстремизму" в ФГБОУВО "Новгородский государственный университет имени Ярослава Мудрого".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 течение 2016 года велась работа по регулярному мониторингу деятельности национальных общественных объединений, национальных культурных автономий, религиозных общественных объединений, общественных объединений казачества, работающих на территории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Свою активную работу продолжил Городской общественный совет по межнациональным отношениям. Состав совета - 22 человека, это руководители 11 национальных общественных организаций, представители УМВД РФ по г. Великий Новгород, Управления Министерства юстиции Российской Федерации по Новгородской области, Новгородского государственного университета имени Ярослава Мудрого, Администрации Великого Новгорода. В 2016 году на заседаниях совета было рассмотрено 9 вопросов, среди которых:</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участие национально-культурных общественных объединений в общегородских мероприятиях, программах, проектах, посвященных памятным датам в истории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участие национально-культурных общественных объединений в спортивных мероприятиях, проводимых Администрацией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мероприятия, направленные на укрепление межнационального согласия, поддержку и развитие языков и культуры народов Российской Федерации, проживающих на территории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lastRenderedPageBreak/>
        <w:t>профилактика межнациональных и межэтнических конфликтов на территории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сохранения культурных традиций с целью укрепления межнациональных отношений.</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 целях укрепления межнационального и межконфессионального согласия в 2016 году представители национальных общественных объединений, члены Городского общественного совета по межнациональным отношениям участвовали в организации и проведении мероприятий, приуроченных к памятным датам истории России и Великого Новгорода, среди которых: День освобождения Новгорода от немецко-фашистских захватчиков; общегородской митинг-концерт, посвященный присоединению Крыма; торжественные мероприятия, посвященные Дню Победы советского народа в Великой Отечественной войне 1941 - 1945 годов, Всероссийская акция "Георгиевская ленточка" и ряд других молодежных мероприятий, посвященных Дню Победы советского народа в Великой Отечественной войне 1941 - 1945 годов; мероприятия, посвященные празднованию Дня славянской письменности; Всероссийская акция "Мы - граждане России!"; фестиваль "Символы Отчизны", в том числе циклов бесед и выставок на тему "Государственная символика Российской Федерации"; митинг, посвященный 27-ой годовщине вывода советских войск из Республики Афганистан; мероприятия, посвященные 73-й годовщине со Дня разгрома советскими войсками немецко-фашистских войск в Сталинградской битве; торжественные мероприятия, посвященные 774-й годовщине победы русских воинов князя Александра Невского над немецкими рыцарями на Чудском озере; акция «Света памяти» в рамках мероприятий Дня памяти и скорби; День народного единства; Международный день толерантности и другие.</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В рамках взаимодействия Администрации Великого Новгорода с негосударственными некоммерческими организациями Негосударственное учреждение «Социально-оздоровительный центр инвалидов «Родничок» много лет тесно сотрудничает с Новгородской областной общественной организацией "Азербайджанский культурный центр "Бакинец" имени Тохида Салманова", ежегодно они проводят встречи с детьми - инвалидами, оказывают благотворительную помощь, дарят подарки. В рамках проекта «Женский взгляд на </w:t>
      </w:r>
      <w:r w:rsidRPr="009B25B4">
        <w:rPr>
          <w:rFonts w:ascii="Times New Roman" w:eastAsia="Times New Roman" w:hAnsi="Times New Roman"/>
          <w:bCs/>
          <w:kern w:val="28"/>
          <w:sz w:val="26"/>
          <w:szCs w:val="26"/>
        </w:rPr>
        <w:lastRenderedPageBreak/>
        <w:t>решение проблемы укрепления гражданского единства и гармонизации межнациональных отношений», реализованный в октябре - декабре 2016 года на территории Великого Новгорода, прошли 3 тура Новгородского областного фестиваля национальных культур, участие в которых приняли около 1000 человек. 28 декабря 2016 года прошел заключительный праздник-фестиваль «Родничок собирает друзей», посвященный 20-летию Центра. «Праздник Дружбы» был организован совместно с Новгородской региональной общественной организацией землячества вьетнамцев «ВьетРус».</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 2016 году была организована деятельность Центра дополнительного образования русского языка и русской культуры на базе муниципального автономного образовательного учреждения "Средняя общеобразовательная школа № 23". Центр дополнительного образования русского языка и русской культуры создан 23 апреля 2016 года, обучение в Центре прошли 20 учащихся, целью его работы является поддержка и развитие русского языка и русской культуры, обеспечение социальной и культурной адаптации детей-мигрантов, развитие языковой и межкультурной компетенции обучающихся. Центр работает по программам: "Изучаем русский язык" (для учащихся начальной и основной школы), "История и культура Новгородской земли", "Театр", "Хор". Программа "Изучаем русский язык" направлена на развитие базовых знаний по русскому языку, помогает преодолеть языковой барьер. Программы, направленные на формирование общей культуры ("История и культура Новгородской земли", "Театр", "Хор"), помогают детям адаптироваться в новых социокультурных жизненных условиях.</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 рамах поддержки и развития языков и культуры народов Российской Федерации, проживающих на территории Великого Новгорода, в 2016 году были проведены следующие мероприятия.</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Традиционно представители национальных общественных объединений участвовали в проведении ежегодного международного фестиваля народного искусства и ремесел «Садко».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Визитной карточкой Великого Новгорода стало проведение национально-культурных программ в рамках празднования Дня города: интерактивные площадки </w:t>
      </w:r>
      <w:r w:rsidRPr="009B25B4">
        <w:rPr>
          <w:rFonts w:ascii="Times New Roman" w:eastAsia="Times New Roman" w:hAnsi="Times New Roman"/>
          <w:bCs/>
          <w:kern w:val="28"/>
          <w:sz w:val="26"/>
          <w:szCs w:val="26"/>
        </w:rPr>
        <w:lastRenderedPageBreak/>
        <w:t xml:space="preserve">«Дагестанское подворье» и «Казачий курень» стали новым форматом межнационального содружества.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Отдельно стоит отметить участие новгородского отдела территориального отдела территориального отделения «Северный округ» Союза казаков России в общегородском празднике «Масленица», в рамках которого прошли «кулачные бои», битва «стенка на стенку», была организована работа «казацкой кухни», исполнялись русские народные песни. Кроме того, традиционно, в сентябре, Союзом казаков России проводился праздник народных единоборств, посвященный памяти святого воина, благоверного князя Новгородского Александра Невского.</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23 августа 2016 года прошла IV Международная научно-практическая конференция «В жизни всегда есть место подвигу». В конференции с докладом «Чеченцы – Герои Великой Отечественной войны 1941-1945 гг.» выступил председатель Новгородской региональной общественной организации «Комитет по правозащите граждан и противодействию коррупции», член городского общественного совета по межнациональным отношениям Шовлаев Р.М.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В 2016 году был создан и начал свою творческую деятельность ансамбль танца «Северный Кавказ» - совместный опыт работы муниципального автономного учреждения культуры «Городской Центр культуры и искусства имени Н.Г. Васильева» и Новгородской региональной общественной организации «Чечено-Ингушский культурный центр «Возрождение».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Результатом совместной работы Администрации Великого Новгорода и городского совета по межнациональным отношениям можно считать создание добровольной народной дружины «Казачья стража». В составе дружины всего 13 человек, но уже есть опыт работы, есть планы и перспективы дальнейшей работы.</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С целью создания условий для реализации прав национальных меньшинств Администрацией Великого Новгорода в течение 2016 года проводился мониторинг обращений граждан в Администрацию Великого Новгорода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w:t>
      </w:r>
      <w:r w:rsidRPr="009B25B4">
        <w:rPr>
          <w:rFonts w:ascii="Times New Roman" w:eastAsia="Times New Roman" w:hAnsi="Times New Roman"/>
          <w:bCs/>
          <w:kern w:val="28"/>
          <w:sz w:val="26"/>
          <w:szCs w:val="26"/>
        </w:rPr>
        <w:lastRenderedPageBreak/>
        <w:t xml:space="preserve">муниципальной службы, при формировании кадрового резерва на муниципальном уровне. Необходимо отметить, что обращений граждан по данным фактам за отчетный период в Администрацию Великого Новгорода не поступало.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Вопросы социальной и культурной адаптации мигрантов, а также профилактики межнациональных (межэтнических) конфликтов на территории Великого Новгорода были рассмотрены на заседании «круглого стола» «Профилактика экстремизма, межнациональных (межэтнических) конфликтов на территории Великого Новгорода», который состоялся 7 октября 2016 года в Великом Новгороде по инициативе городского общественного совета по межнациональным отношениям и Администрации Великого Новгорода. В заседании «круглого стола» приняли участие национальные общественные организации, осуществляющие свою деятельность на территории городского округа, представители Центра по противодействию экстремизму УМВД России по Новгородской области, Управления Министерства юстиции Российской Федерации по Новгородской области, Новгородского университета имени Ярослава Мудрого, ОАУ "Дом молодежи, центр подготовки граждан к военной службе", представители муниципальных учреждений города, работающие с молодежью, общественные, религиозные и молодежные объединения Великого Новгорода. В ходе работы «круглого стола» были рассмотрены следующие актуальные вопросы:</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профилактика экстремизма и проявлений межнациональных (межэтнических) конфликтов на территории Новгородской области;</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меры, осуществляемые Администрацией Великого Новгорода по профилактике экстремистской деятельности на территории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экстремизм в молодежной среде и работа по профилактике экстремизма в молодежной среде на территории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мероприятия национально-культурных объединений, направленные на укрепление межнационального согласия народов Российской Федерации, проживающих на территории Великого Новгорода. </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По итогам работы «круглого стола» была принята резолюция и организован выпуск информационно-справочного сборника.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lastRenderedPageBreak/>
        <w:t>В 2016 году в Великом Новгороде были организованы и проведены рабочие встречи с представителями национальных диаспор с целью выявления и пресечения фактов разжигания национальной розни: на базе Центра «САМ» МБУ «ЦРДМ «Алые паруса» осуществляет работу объединение «LingvoClub» (тематическое, дискуссионное, игровое общение – проведено более 20 встреч). Во встречах клуба принимали участие студенты-иностранцы, обучающиеся и проживающие в Великом Новгороде. В рамках встреч обсуждались вопросы взаимоотношения между представителями различных национальностей, духовная и внешняя составляющая различных религий (католичество, мусульманство, христианство), проблемы взаимодействия иностранных студентов с молодежью Великого Новгорода.</w:t>
      </w:r>
    </w:p>
    <w:p w:rsidR="00737288" w:rsidRPr="009B25B4"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В соответствии с постановлением Администрации Великого Новгорода от 15.10.2003 № 267 «О порядке взаимодействия Администрации города с негосударственными некоммерческими организациями» Новгородская региональная общественная организация «Комитет по правозащите граждан и противодействию коррупции» оказывала бесплатную юридическую помощь мигрантам. За отчетный период проведено 15 консультаций.</w:t>
      </w:r>
    </w:p>
    <w:p w:rsidR="00737288" w:rsidRDefault="0073728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9B25B4">
        <w:rPr>
          <w:rFonts w:ascii="Times New Roman" w:eastAsia="Times New Roman" w:hAnsi="Times New Roman"/>
          <w:bCs/>
          <w:kern w:val="28"/>
          <w:sz w:val="26"/>
          <w:szCs w:val="26"/>
        </w:rPr>
        <w:t xml:space="preserve">Опыт работы Администрации Великого Новгорода по вопросам реализации государственной национальной политики Российской Федерации на территории города получил положительную оценку IV Форума лучших муниципальных практик, который состоялся в 2016 году под эгидой Союза российских городов, проект «Работа городского совета по межнациональным отношениям - форма участия Администрации Великого Новгорода в регулировании межнациональных отношений на территории городского округа» вошел в Сборник лучших муниципальных практик, который был направлен в 84 муниципальных образования. </w:t>
      </w:r>
    </w:p>
    <w:p w:rsidR="00917E76" w:rsidRPr="00053A65" w:rsidRDefault="00917E76" w:rsidP="00053A65">
      <w:pPr>
        <w:pStyle w:val="a7"/>
        <w:spacing w:line="360" w:lineRule="auto"/>
        <w:jc w:val="left"/>
        <w:rPr>
          <w:rFonts w:ascii="Times New Roman" w:hAnsi="Times New Roman"/>
          <w:b/>
          <w:sz w:val="26"/>
          <w:szCs w:val="26"/>
        </w:rPr>
      </w:pPr>
      <w:bookmarkStart w:id="1077" w:name="_Toc475028344"/>
      <w:r w:rsidRPr="00053A65">
        <w:rPr>
          <w:rFonts w:ascii="Times New Roman" w:hAnsi="Times New Roman"/>
          <w:b/>
          <w:sz w:val="26"/>
          <w:szCs w:val="26"/>
        </w:rPr>
        <w:t>1.5.1</w:t>
      </w:r>
      <w:r w:rsidR="004E3B0A" w:rsidRPr="00053A65">
        <w:rPr>
          <w:rFonts w:ascii="Times New Roman" w:hAnsi="Times New Roman"/>
          <w:b/>
          <w:sz w:val="26"/>
          <w:szCs w:val="26"/>
        </w:rPr>
        <w:t>2</w:t>
      </w:r>
      <w:r w:rsidRPr="00053A65">
        <w:rPr>
          <w:rFonts w:ascii="Times New Roman" w:hAnsi="Times New Roman"/>
          <w:b/>
          <w:sz w:val="26"/>
          <w:szCs w:val="26"/>
        </w:rPr>
        <w:t>. Межмуниципальное сотрудничество и взаимодействие с органами местного самоуправления, в том числе других муниципальных образований</w:t>
      </w:r>
      <w:bookmarkEnd w:id="1077"/>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В 2016 году Великий Новгород участвовал в работе 6 ассоциаций межмуниципального сотрудничества на территории Российской Федерации, в том числе: Союз городов Центра и Северо - Запада России; Союз российских городов; Союз городов воинской славы; Союз русских Ганзейских городов; Ассоциация </w:t>
      </w:r>
      <w:r w:rsidRPr="004D5135">
        <w:rPr>
          <w:rFonts w:ascii="Times New Roman" w:eastAsia="Times New Roman" w:hAnsi="Times New Roman"/>
          <w:bCs/>
          <w:kern w:val="28"/>
          <w:sz w:val="26"/>
          <w:szCs w:val="26"/>
        </w:rPr>
        <w:lastRenderedPageBreak/>
        <w:t>«Совет муниципальных образований Новгородской области»; Союз муниципальных контрольно-счетных органов Российской Федерации.</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Участие Великого Новгорода в этих организациях осуществляется на протяжении нескольких лет и нацелено на взаимодействие с другими муниципальными образованиями России по решению вопросов местного значения; выражение и защиту интересов муниципальных образований в развитии местного самоуправления. Подобные формы сотрудничества позволяют помогать в реализации совместных проектов и программ в рамках своих полномочий и объединять имеющиеся ресурсы для совместного решения вопросов. Кроме этого, в рамках межмуниципальных ассоциаций осуществляется представление интересов муниципалитетов в федеральных органах государственной власти Российской Федерации, а также расширение и укрепление культурных, научных, общественных и экономических связей между муниципалитетами.</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 рамках межмуниципального сотрудничества в течение 2016 года Администрацией Великого Новгорода были проведены следующие значимые мероприятия.</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16-17 февраля 2016 года состоялось Общее собрание Союза городов Центра и Северо-Запада России, на котором обсуждались вопросы муниципальной демографической политики, развития внутреннего и въездного туризма, вступления Союза городов Центра и Северо-Запада России в Общероссийский Конгресс муниципальных образований. Кроме того, в течение года велась активная работа Администрации Великого Новгорода в секциях по различным направлениям деятельности в рамках данного Союза.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Особое внимание на протяжении 2016 года уделялось сотрудничеству Администрации Великого Новгорода с некоммерческой организацией Союз городов воинской славы. Распоряжением Администрации Великого Новгорода от 11.11.2016 № 226рз был утвержден Порядок взаимодействия структурных подразделений Администрации Великого Новгорода по вопросам участия в деятельности Союза городов воинской славы. В течение 2016 года комитет по работе с общественными организациями и населением города осуществлял общее взаимодействие с органами управления Союза (правлением Союза, исполнительной дирекцией, Общественным </w:t>
      </w:r>
      <w:r w:rsidRPr="004D5135">
        <w:rPr>
          <w:rFonts w:ascii="Times New Roman" w:eastAsia="Times New Roman" w:hAnsi="Times New Roman"/>
          <w:bCs/>
          <w:kern w:val="28"/>
          <w:sz w:val="26"/>
          <w:szCs w:val="26"/>
        </w:rPr>
        <w:lastRenderedPageBreak/>
        <w:t xml:space="preserve">советом) в части участия наших представителей в тех или иных мероприятиях под эгидой Союза, осуществлял общий мониторинг мероприятий, проводимых в Великом Новгороде по этому направлению.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Великий Новгород является членом данной организации с 2013 года, когда города воинской славы создали данное межмуниципальное объединение. В 2016 году в Союзе произошли изменения в составе руководящих органов - в настоящее время временно исполняющим обязанности Президента Союза является Мэр Великого Новгорода Бобрышев Ю.И.</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Мероприятия, проводимые под эгидой Союза, многочисленны и многообразны, что требует своего нормативного закрепления.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Всего в 2016 году в адрес Администрации Великого Новгорода из исполнительной дирекции Союза поступило 83 документа.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Следует обратить внимание, что в 2016 году была выстроена организационная схема координации деятельности по проведению мероприятий в рамках Союза/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 соответствии с действующим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Новгорода, заместителями Главы администрации Великого Новгорода и управляющим делами Администрации Великого Новгорода ответственным за координацию вопросов взаимодействия с Союзом городов воинской славы определен заместитель Главы администрации Великого Новгорода, который курирует вопросы образования, культуры и молодежной политики.</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Распоряжением Администрации Великого Новгорода от 11.11.2016 № 226рз был утвержден Порядок взаимодействия структурных подразделений Администрации Великого Новгорода по вопросам участия в деятельности Союза городов воинской славы (далее - Порядок взаимодействия). Данный документ, таким образом, регламентирует систему отношений структурных подразделений Администрации города по участию в Союзе.</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Учитывая характер мероприятий в рамках деятельности Союза и их целевые группы, в систему взаимодействия включены такие подразделения Администрации </w:t>
      </w:r>
      <w:r w:rsidRPr="004D5135">
        <w:rPr>
          <w:rFonts w:ascii="Times New Roman" w:eastAsia="Times New Roman" w:hAnsi="Times New Roman"/>
          <w:bCs/>
          <w:kern w:val="28"/>
          <w:sz w:val="26"/>
          <w:szCs w:val="26"/>
        </w:rPr>
        <w:lastRenderedPageBreak/>
        <w:t>Великого Новгорода, как: комитет по работе с общественными организациями и населением города, комитет культуры и молодежной политики, комитет по образованию, отдел - пресс-центр, управление по физической культуре и спорту.</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 соответствии с Порядком взаимодействия в каждом структурном подразделении был определен ответственный за реализацию соответствующего направления деятельности.</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В течение 2016 года комитет по работе с общественными организациями и населением города осуществлял общее взаимодействие с органами управления Союза (правлением Союза, исполнительной дирекцией, Общественным советом) в части участия наших представителей в тех или иных мероприятиях под эгидой Союза, осуществлял общий мониторинг мероприятий, проводимых в Великом Новгороде по этому направлению.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В соответствии с Порядком взаимодействия были внесены предложения в проект бюджета Великого Новгорода по уплате членского взноса на следующий год в размере 221 868 руб. В принятом бюджете данные расходы предусмотрены.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Участие в деятельности Союза связано с планированием текущей деятельности как через предложения в план работы Союза, так и через включение этих мероприятий в соответствующие планы работы структурных подразделений Администрации Великого Новгорода. Основная часть мероприятий, посвященных памятным датам воинской славы, историческим датам, включена подразделениями Администрации города в перечень общегородских мероприятий.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Хорошим примером взаимодействия всех подразделений в деятельности Союза стало участие в тех мероприятиях, которые проводились как на территории Великого Новгорода, так и в других городах.</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Так, в соответствии с решениями правления Союза и Общественного совета при Союзе было организовано проведение всероссийских конкурсов. Комитетом по работе с общественными организациями и населением города было подготовлено и выпущено постановление Администрации Великого Новгорода от 12.09.2016 № 4206 "О проведении конкурсов сочинений и авторских стихотворений о городах воинской славы" в рамках общероссийских конкурсов, организованных Союзом, на </w:t>
      </w:r>
      <w:r w:rsidRPr="004D5135">
        <w:rPr>
          <w:rFonts w:ascii="Times New Roman" w:eastAsia="Times New Roman" w:hAnsi="Times New Roman"/>
          <w:bCs/>
          <w:kern w:val="28"/>
          <w:sz w:val="26"/>
          <w:szCs w:val="26"/>
        </w:rPr>
        <w:lastRenderedPageBreak/>
        <w:t>территории города были проведены конкурс сочинений "Воинская слава" среди школьников 7-8 классов и конкурс авторских стихотворений о городах воинской славы "Мой город - моя гордость" среди молодежи в возрасте от 14 до 30 лет. Ответственными за проведение конкурсов являлись комитет по образованию Администрации Великого Новгорода и комитет культуры и молодежной политики Администрации Великого Новгорода соответственно. Информация о конкурсах и их результатах была своевременно направлена в Общественный совет Союза. Также отдел - пресс-центр своевременно размещал данную информацию на сайте Администрации Великого Новгорода и направлял для размещения на информационный портал Союза.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По итогам российского этапа этих конкурсов, работы новгородских участников, не вошли в число победителей. Тем не менее, организаторами в настоящее время готовится к изданию сборник стихотворений, в который войдут авторские работы, как победителей, так и участников конкурса. После издания в органы местного самоуправления городов воинской славы, в том числе Великого Новгорода,  будут направлены Благодарственные письма Союза городов воинской славы и сборники авторских стихотворений для торжественного вручения победителям и участникам конкурса.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Помимо официальных мероприятий Правления Союза, делегации Великого Новгорода принимали участие: в I патриотическом форуме старшеклассников Союза городов Воинской славы "Наследники Воинской славы" в г. Ростов - на - Дону; III Евразийском молодежном инновационном конвенте, который состоялся в г. Санкт-Петербург с участием представителей городов воинской славы России и был посвящен вопросам кибербезопасности и патриотическому воспитанию; в патриотическом форуме - фестивале ветеранских, молодежных организаций и поисковых отрядов, посвященном 75 - ой годовщине начала контрнаступления советских войск против немецко - фашистских захватчиков в битве под Москвой.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В тесном межведомственном контакте проходило и участие  представителей нашего города в акциях, проводимых Союзом, приуроченных к памятным датам и Дням воинской славы. Фотоотчеты об этих акциях доступны на портале Союза.</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lastRenderedPageBreak/>
        <w:t xml:space="preserve">Руководство Союза в свои документах обращало особое внимание на взаимодействие пресс - служб органов муниципальной власти по освещению проведенных мероприятий. Для этого на официальных порталах администраций городов, в том числе и нашей, созданы постоянно действующие рубрики новостей Союза городов воинской славы. Соответственно, информация о событиях и мероприятиях историко - патриотической направленности, которые проходили в Великом Новгороде, размещалась как на сайте Администрации, так и на информационном портале Союза городов воинской славы. Это и тематические мероприятия в школах города, посвященные 100 - летию со дня рождения советского летчика Алексея Петровича Маресьева, участие 22 июня представителей образовательных организаций во всероссийской акции "Свеча Памяти", участие в IV Международной научно - практической конференции "В жизни всегда есть место подвигу", торжественное мероприятие, посвященное 8-ой годовщине со дня присвоения городу Почетного звания Российской Федерации "Город воинской славы", проведение на базе школьных музеев Великого Новгорода уроков мужества, посвященных Дню Героев Отечества.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В 2016 году не было выделено в отдельное направление сотрудничества в рамках Союза проведение спортивных и физкультурных мероприятий. Тем не менее, информация о таких традиционных состязаниях, как эстафета, посвященная Дню Победы и других мероприятиях, также размещалась на официальном сайте Администрации города и на портале Союза городов воинской славы. </w:t>
      </w:r>
    </w:p>
    <w:p w:rsidR="00917E76" w:rsidRPr="004D5135" w:rsidRDefault="00917E76"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4D5135">
        <w:rPr>
          <w:rFonts w:ascii="Times New Roman" w:eastAsia="Times New Roman" w:hAnsi="Times New Roman"/>
          <w:bCs/>
          <w:kern w:val="28"/>
          <w:sz w:val="26"/>
          <w:szCs w:val="26"/>
        </w:rPr>
        <w:t xml:space="preserve">В целом, можно говорить об устойчивой практике взаимодействия подразделений города по участию в мероприятиях Союза. </w:t>
      </w:r>
    </w:p>
    <w:p w:rsidR="00791D5C" w:rsidRPr="0043673F" w:rsidRDefault="009737D8" w:rsidP="00981B72">
      <w:pPr>
        <w:pStyle w:val="1"/>
        <w:spacing w:beforeLines="20" w:before="48" w:afterLines="20" w:after="48" w:line="360" w:lineRule="auto"/>
        <w:jc w:val="both"/>
        <w:rPr>
          <w:rFonts w:ascii="Times New Roman" w:hAnsi="Times New Roman"/>
          <w:sz w:val="26"/>
          <w:szCs w:val="26"/>
        </w:rPr>
      </w:pPr>
      <w:bookmarkStart w:id="1078" w:name="_Toc441685153"/>
      <w:bookmarkStart w:id="1079" w:name="_Toc441685309"/>
      <w:bookmarkStart w:id="1080" w:name="_Toc441685347"/>
      <w:bookmarkStart w:id="1081" w:name="_Toc441736672"/>
      <w:bookmarkStart w:id="1082" w:name="_Toc441736711"/>
      <w:bookmarkStart w:id="1083" w:name="_Toc441737336"/>
      <w:bookmarkStart w:id="1084" w:name="_Toc441742752"/>
      <w:bookmarkStart w:id="1085" w:name="_Toc441753339"/>
      <w:bookmarkStart w:id="1086" w:name="_Toc441769598"/>
      <w:bookmarkStart w:id="1087" w:name="_Toc441839529"/>
      <w:bookmarkStart w:id="1088" w:name="_Toc441846003"/>
      <w:bookmarkStart w:id="1089" w:name="_Toc442192061"/>
      <w:bookmarkStart w:id="1090" w:name="_Toc442451264"/>
      <w:bookmarkStart w:id="1091" w:name="_Toc442451601"/>
      <w:bookmarkStart w:id="1092" w:name="_Toc442695239"/>
      <w:bookmarkStart w:id="1093" w:name="_Toc442781704"/>
      <w:bookmarkStart w:id="1094" w:name="_Toc442871099"/>
      <w:bookmarkStart w:id="1095" w:name="_Toc443489972"/>
      <w:bookmarkStart w:id="1096" w:name="_Toc443490466"/>
      <w:bookmarkStart w:id="1097" w:name="_Toc475028345"/>
      <w:bookmarkStart w:id="1098" w:name="_Toc441508034"/>
      <w:bookmarkStart w:id="1099" w:name="_Toc441649433"/>
      <w:bookmarkStart w:id="1100" w:name="_Toc441668120"/>
      <w:bookmarkStart w:id="1101" w:name="_Toc441675978"/>
      <w:r w:rsidRPr="0043673F">
        <w:rPr>
          <w:rFonts w:ascii="Times New Roman" w:hAnsi="Times New Roman"/>
          <w:sz w:val="26"/>
          <w:szCs w:val="26"/>
        </w:rPr>
        <w:t xml:space="preserve">1.6. </w:t>
      </w:r>
      <w:r w:rsidR="00791D5C" w:rsidRPr="0043673F">
        <w:rPr>
          <w:rFonts w:ascii="Times New Roman" w:hAnsi="Times New Roman"/>
          <w:sz w:val="26"/>
          <w:szCs w:val="26"/>
        </w:rPr>
        <w:t>Обеспечение деятельности</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sidR="00791D5C" w:rsidRPr="0043673F">
        <w:rPr>
          <w:rFonts w:ascii="Times New Roman" w:hAnsi="Times New Roman"/>
          <w:sz w:val="26"/>
          <w:szCs w:val="26"/>
        </w:rPr>
        <w:t xml:space="preserve"> </w:t>
      </w:r>
      <w:bookmarkEnd w:id="1098"/>
      <w:bookmarkEnd w:id="1099"/>
      <w:bookmarkEnd w:id="1100"/>
      <w:bookmarkEnd w:id="1101"/>
    </w:p>
    <w:p w:rsidR="00DD6572" w:rsidRPr="009840A7" w:rsidRDefault="009737D8" w:rsidP="00981B72">
      <w:pPr>
        <w:pStyle w:val="a7"/>
        <w:spacing w:beforeLines="20" w:before="48" w:afterLines="20" w:after="48" w:line="360" w:lineRule="auto"/>
        <w:jc w:val="both"/>
        <w:rPr>
          <w:rFonts w:ascii="Times New Roman" w:hAnsi="Times New Roman"/>
          <w:b/>
          <w:sz w:val="26"/>
          <w:szCs w:val="26"/>
        </w:rPr>
      </w:pPr>
      <w:bookmarkStart w:id="1102" w:name="_Toc441668121"/>
      <w:bookmarkStart w:id="1103" w:name="_Toc441675979"/>
      <w:bookmarkStart w:id="1104" w:name="_Toc441685154"/>
      <w:bookmarkStart w:id="1105" w:name="_Toc441685310"/>
      <w:bookmarkStart w:id="1106" w:name="_Toc441685348"/>
      <w:bookmarkStart w:id="1107" w:name="_Toc441736673"/>
      <w:bookmarkStart w:id="1108" w:name="_Toc441736712"/>
      <w:bookmarkStart w:id="1109" w:name="_Toc441737337"/>
      <w:bookmarkStart w:id="1110" w:name="_Toc441742753"/>
      <w:bookmarkStart w:id="1111" w:name="_Toc441753340"/>
      <w:bookmarkStart w:id="1112" w:name="_Toc441769599"/>
      <w:bookmarkStart w:id="1113" w:name="_Toc441839530"/>
      <w:bookmarkStart w:id="1114" w:name="_Toc441846004"/>
      <w:bookmarkStart w:id="1115" w:name="_Toc442192062"/>
      <w:bookmarkStart w:id="1116" w:name="_Toc442451265"/>
      <w:bookmarkStart w:id="1117" w:name="_Toc442451602"/>
      <w:bookmarkStart w:id="1118" w:name="_Toc442695240"/>
      <w:bookmarkStart w:id="1119" w:name="_Toc442781705"/>
      <w:bookmarkStart w:id="1120" w:name="_Toc442871100"/>
      <w:bookmarkStart w:id="1121" w:name="_Toc443489973"/>
      <w:bookmarkStart w:id="1122" w:name="_Toc443490467"/>
      <w:bookmarkStart w:id="1123" w:name="_Toc475028346"/>
      <w:r w:rsidRPr="009840A7">
        <w:rPr>
          <w:rFonts w:ascii="Times New Roman" w:hAnsi="Times New Roman"/>
          <w:b/>
          <w:sz w:val="26"/>
          <w:szCs w:val="26"/>
        </w:rPr>
        <w:t xml:space="preserve">1.6.1. </w:t>
      </w:r>
      <w:r w:rsidR="00DD6572" w:rsidRPr="009840A7">
        <w:rPr>
          <w:rFonts w:ascii="Times New Roman" w:hAnsi="Times New Roman"/>
          <w:b/>
          <w:sz w:val="26"/>
          <w:szCs w:val="26"/>
        </w:rPr>
        <w:t>Формирование и содержание муниципального архива</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bookmarkStart w:id="1124" w:name="_Toc441839532"/>
      <w:bookmarkStart w:id="1125" w:name="_Toc441846006"/>
      <w:bookmarkStart w:id="1126" w:name="_Toc442192063"/>
      <w:bookmarkStart w:id="1127" w:name="_Toc442451266"/>
      <w:bookmarkStart w:id="1128" w:name="_Toc442451603"/>
      <w:bookmarkStart w:id="1129" w:name="_Toc442695241"/>
      <w:bookmarkStart w:id="1130" w:name="_Toc442781706"/>
      <w:bookmarkStart w:id="1131" w:name="_Toc442871101"/>
      <w:bookmarkStart w:id="1132" w:name="_Toc443489974"/>
      <w:bookmarkStart w:id="1133" w:name="_Toc443490468"/>
      <w:r w:rsidRPr="009840A7">
        <w:rPr>
          <w:rFonts w:ascii="Times New Roman" w:eastAsia="Times New Roman" w:hAnsi="Times New Roman"/>
          <w:bCs/>
          <w:kern w:val="28"/>
          <w:sz w:val="26"/>
          <w:szCs w:val="26"/>
        </w:rPr>
        <w:t>Показатели основных направлений развития архивного дела в Великом Новгороде за 2016 год по хранению, комплектованию, учету и использованию архивных документов и архивных фондов выполнены. В том числе:</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lastRenderedPageBreak/>
        <w:t>в целях обеспечения сохранности документов проведена проверка наличия архивных документов в количестве 1 284 единиц хранения, фактов утраты документов не обнаружено;</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от 22 организаций-источников комплектования архива принято на хранение 469 единиц хранения управленческой документации;</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включены в состав Архивного фонда Российской Федерации 766 единиц хранения управленческой документации, образовавшихся в деятельности организаций-источников комплектования архива;</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в коллекцию документов о праздновании о праздновании Дня города принято 158 фотодокументов;</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продолжена работа по созданию картотеки по истории учреждений. В картотеку дополнительно включено 76 карточек. Составлена новая историческая справка объединенного архивного фонда - Избирательные комиссии Великого Новгорода;</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в течение года проведена работа по переводу научно-справочного аппарата в электронный вид, оцифрованы описи дел 147 фондов архива в количестве 4385</w:t>
      </w:r>
      <w:r>
        <w:rPr>
          <w:rFonts w:ascii="Times New Roman" w:eastAsia="Times New Roman" w:hAnsi="Times New Roman"/>
          <w:bCs/>
          <w:kern w:val="28"/>
          <w:sz w:val="26"/>
          <w:szCs w:val="26"/>
          <w:lang w:val="en-US"/>
        </w:rPr>
        <w:t> </w:t>
      </w:r>
      <w:r w:rsidRPr="009840A7">
        <w:rPr>
          <w:rFonts w:ascii="Times New Roman" w:eastAsia="Times New Roman" w:hAnsi="Times New Roman"/>
          <w:bCs/>
          <w:kern w:val="28"/>
          <w:sz w:val="26"/>
          <w:szCs w:val="26"/>
        </w:rPr>
        <w:t>листов;</w:t>
      </w:r>
    </w:p>
    <w:p w:rsidR="009840A7" w:rsidRP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продолжена работа по информационному обеспечению органов государственной власти и местного самоуправления и других заинтересованных организаций и граждан в соответствии с административными регламентами по оказанию муниципальных услуг:</w:t>
      </w:r>
    </w:p>
    <w:p w:rsidR="009840A7" w:rsidRDefault="009840A7"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по документам архива подготовлено 2 информационных письма; исполнено 333 тематических запроса по землепользованию, имущественного, исторического и биографического характера; 485 запросов социально-правового характера о подтверждении трудового стажа и заработной платы.</w:t>
      </w:r>
    </w:p>
    <w:p w:rsidR="00DD6572" w:rsidRPr="00F225A8" w:rsidRDefault="00A258D5" w:rsidP="00981B72">
      <w:pPr>
        <w:pStyle w:val="a7"/>
        <w:spacing w:beforeLines="20" w:before="48" w:afterLines="20" w:after="48" w:line="360" w:lineRule="auto"/>
        <w:jc w:val="both"/>
        <w:rPr>
          <w:rFonts w:ascii="Times New Roman" w:hAnsi="Times New Roman"/>
          <w:b/>
          <w:sz w:val="26"/>
          <w:szCs w:val="26"/>
        </w:rPr>
      </w:pPr>
      <w:bookmarkStart w:id="1134" w:name="_Toc475028347"/>
      <w:r w:rsidRPr="00F225A8">
        <w:rPr>
          <w:rFonts w:ascii="Times New Roman" w:hAnsi="Times New Roman"/>
          <w:b/>
          <w:sz w:val="26"/>
          <w:szCs w:val="26"/>
        </w:rPr>
        <w:t>1.6.</w:t>
      </w:r>
      <w:r w:rsidR="006A21CD" w:rsidRPr="00F225A8">
        <w:rPr>
          <w:rFonts w:ascii="Times New Roman" w:hAnsi="Times New Roman"/>
          <w:b/>
          <w:sz w:val="26"/>
          <w:szCs w:val="26"/>
        </w:rPr>
        <w:t>2</w:t>
      </w:r>
      <w:r w:rsidRPr="00F225A8">
        <w:rPr>
          <w:rFonts w:ascii="Times New Roman" w:hAnsi="Times New Roman"/>
          <w:b/>
          <w:sz w:val="26"/>
          <w:szCs w:val="26"/>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мэра, голосования по вопросам изменения границ городского округа, преобразования Великого Новгорода</w:t>
      </w:r>
      <w:bookmarkEnd w:id="1124"/>
      <w:bookmarkEnd w:id="1125"/>
      <w:bookmarkEnd w:id="1126"/>
      <w:bookmarkEnd w:id="1127"/>
      <w:bookmarkEnd w:id="1128"/>
      <w:bookmarkEnd w:id="1129"/>
      <w:bookmarkEnd w:id="1130"/>
      <w:bookmarkEnd w:id="1131"/>
      <w:bookmarkEnd w:id="1132"/>
      <w:bookmarkEnd w:id="1133"/>
      <w:bookmarkEnd w:id="1134"/>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1135" w:name="_Toc441668124"/>
      <w:bookmarkStart w:id="1136" w:name="_Toc441675982"/>
      <w:bookmarkStart w:id="1137" w:name="_Toc441685157"/>
      <w:bookmarkStart w:id="1138" w:name="_Toc441685313"/>
      <w:bookmarkStart w:id="1139" w:name="_Toc441685351"/>
      <w:bookmarkStart w:id="1140" w:name="_Toc441736676"/>
      <w:bookmarkStart w:id="1141" w:name="_Toc441736715"/>
      <w:bookmarkStart w:id="1142" w:name="_Toc441737340"/>
      <w:bookmarkStart w:id="1143" w:name="_Toc441742756"/>
      <w:bookmarkStart w:id="1144" w:name="_Toc441753343"/>
      <w:bookmarkStart w:id="1145" w:name="_Toc441769602"/>
      <w:bookmarkStart w:id="1146" w:name="_Toc441839533"/>
      <w:bookmarkStart w:id="1147" w:name="_Toc441846007"/>
      <w:bookmarkStart w:id="1148" w:name="_Toc442192064"/>
      <w:bookmarkStart w:id="1149" w:name="_Toc442451267"/>
      <w:bookmarkStart w:id="1150" w:name="_Toc442451604"/>
      <w:bookmarkStart w:id="1151" w:name="_Toc442695242"/>
      <w:bookmarkStart w:id="1152" w:name="_Toc442781707"/>
      <w:bookmarkStart w:id="1153" w:name="_Toc442871102"/>
      <w:bookmarkStart w:id="1154" w:name="_Toc443489975"/>
      <w:bookmarkStart w:id="1155" w:name="_Toc443490469"/>
      <w:r w:rsidRPr="00601162">
        <w:rPr>
          <w:rFonts w:ascii="Times New Roman" w:eastAsia="Times New Roman" w:hAnsi="Times New Roman"/>
          <w:bCs/>
          <w:kern w:val="28"/>
          <w:sz w:val="26"/>
          <w:szCs w:val="26"/>
        </w:rPr>
        <w:lastRenderedPageBreak/>
        <w:t>При проведении выборов и референдумов всех уровней за органами местного самоуправления законодательством закреплены обязанности по оказанию избирательным комиссиям содействия в реализации их полномочий, в части предоставления на безвозмездной основе необходимых помещений, транспортных средств, средств связи, технического оборудования.</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Для всех выборов и референдумов, проводимых на территории города, Администрация Великого Новгорода в соответствии с требованиями законодательства в 2013 году образовала сроком на пять лет 91 избирательный участок.</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Помещения для голосования, помещения для работы избирательных комиссий на городских избирательных участках располагаются в 63 зданиях муниципальных, региональных, федеральных и коммерческих учреждений.</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Муниципальными учреждениями, помещения которых используются при проведении выборов, являются учреждения образования и культуры.</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В 2016 году Администрацией Великого Новгорода осуществлялось организационное и материально-техническое обеспечение проведения на территории городского округа дополнительных выборов депутата Думы Великого Новгорода пятого созыва по одномандатному избирательному округу № 14,  а также выборов депутатов Государственной Думы Федерального Собрания Российской Федерации седьмого созыва и депутатов Новгородской областной Думы шестого созыва.</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 xml:space="preserve">Все необходимые помещения были предоставлены избирательным комиссиям безвозмездно. При этом на оплату коммерческой аренды помещения на избирательном участке № 1185 (Старорусский бульвар, д. 31) в 2016 году из бюджета выделено 120 000 рублей. </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И</w:t>
      </w:r>
      <w:r w:rsidRPr="00601162">
        <w:rPr>
          <w:rFonts w:ascii="Times New Roman" w:eastAsia="Times New Roman" w:hAnsi="Times New Roman"/>
          <w:bCs/>
          <w:kern w:val="28"/>
          <w:sz w:val="26"/>
          <w:szCs w:val="26"/>
        </w:rPr>
        <w:t xml:space="preserve">збирательные комиссии были обеспечены необходимым технологическим оборудованием: кабинами и стационарными ящиками для голосования, информационными стендами, металлическими ящиками для хранения документов, средствами связи. 46 участковым избирательным комиссиям Администрация </w:t>
      </w:r>
      <w:r w:rsidRPr="00601162">
        <w:rPr>
          <w:rFonts w:ascii="Times New Roman" w:eastAsia="Times New Roman" w:hAnsi="Times New Roman"/>
          <w:bCs/>
          <w:kern w:val="28"/>
          <w:sz w:val="26"/>
          <w:szCs w:val="26"/>
        </w:rPr>
        <w:lastRenderedPageBreak/>
        <w:t>Великого Новгорода предоставила мобильные телефоны и 45 комиссий были обеспечены стационарной телефонной связью.</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На подготовку и проведение дополнительных выборов Избирательной комиссии Великого Новгорода из бюджета было выделено 515 000 рублей для оплаты расходов за изготовление печатной продукции, приобретение канцелярских товаров, начислений на оплату труда, дополнительную оплату труда и вознаграждение членов избирательных комиссий, оплату труда по гражданско-правовым договорам.</w:t>
      </w:r>
    </w:p>
    <w:p w:rsidR="00A976EF" w:rsidRPr="00601162" w:rsidRDefault="00A976EF"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 xml:space="preserve">Также актуальным вопросом является выделение помещений для голосования и работы избирательных комиссий на избирательных участках в микрорайонах города с активной жилищной застройкой, например, в таких, как "Псковская слобода", "Белый город" и "Псковский треугольник", где нет муниципальных учреждений и </w:t>
      </w:r>
      <w:r>
        <w:rPr>
          <w:rFonts w:ascii="Times New Roman" w:eastAsia="Times New Roman" w:hAnsi="Times New Roman"/>
          <w:bCs/>
          <w:kern w:val="28"/>
          <w:sz w:val="26"/>
          <w:szCs w:val="26"/>
        </w:rPr>
        <w:t>единственным</w:t>
      </w:r>
      <w:r w:rsidRPr="00601162">
        <w:rPr>
          <w:rFonts w:ascii="Times New Roman" w:eastAsia="Times New Roman" w:hAnsi="Times New Roman"/>
          <w:bCs/>
          <w:kern w:val="28"/>
          <w:sz w:val="26"/>
          <w:szCs w:val="26"/>
        </w:rPr>
        <w:t xml:space="preserve"> варианто</w:t>
      </w:r>
      <w:r>
        <w:rPr>
          <w:rFonts w:ascii="Times New Roman" w:eastAsia="Times New Roman" w:hAnsi="Times New Roman"/>
          <w:bCs/>
          <w:kern w:val="28"/>
          <w:sz w:val="26"/>
          <w:szCs w:val="26"/>
        </w:rPr>
        <w:t>м</w:t>
      </w:r>
      <w:r w:rsidRPr="00601162">
        <w:rPr>
          <w:rFonts w:ascii="Times New Roman" w:eastAsia="Times New Roman" w:hAnsi="Times New Roman"/>
          <w:bCs/>
          <w:kern w:val="28"/>
          <w:sz w:val="26"/>
          <w:szCs w:val="26"/>
        </w:rPr>
        <w:t xml:space="preserve"> решения вопроса пока остается </w:t>
      </w:r>
      <w:r>
        <w:rPr>
          <w:rFonts w:ascii="Times New Roman" w:eastAsia="Times New Roman" w:hAnsi="Times New Roman"/>
          <w:bCs/>
          <w:kern w:val="28"/>
          <w:sz w:val="26"/>
          <w:szCs w:val="26"/>
        </w:rPr>
        <w:t>использование помещения для избирательного участка на условиях коммерческой аренды</w:t>
      </w:r>
      <w:r w:rsidRPr="00601162">
        <w:rPr>
          <w:rFonts w:ascii="Times New Roman" w:eastAsia="Times New Roman" w:hAnsi="Times New Roman"/>
          <w:bCs/>
          <w:kern w:val="28"/>
          <w:sz w:val="26"/>
          <w:szCs w:val="26"/>
        </w:rPr>
        <w:t>.</w:t>
      </w:r>
    </w:p>
    <w:p w:rsidR="00D237EE" w:rsidRPr="004269CD" w:rsidRDefault="009737D8" w:rsidP="00981B72">
      <w:pPr>
        <w:pStyle w:val="a7"/>
        <w:spacing w:beforeLines="20" w:before="48" w:afterLines="20" w:after="48" w:line="360" w:lineRule="auto"/>
        <w:jc w:val="both"/>
        <w:rPr>
          <w:rFonts w:ascii="Times New Roman" w:hAnsi="Times New Roman"/>
          <w:b/>
          <w:color w:val="FF0000"/>
          <w:sz w:val="26"/>
          <w:szCs w:val="26"/>
        </w:rPr>
      </w:pPr>
      <w:bookmarkStart w:id="1156" w:name="_Toc475028348"/>
      <w:r w:rsidRPr="004269CD">
        <w:rPr>
          <w:rFonts w:ascii="Times New Roman" w:hAnsi="Times New Roman"/>
          <w:b/>
          <w:sz w:val="26"/>
          <w:szCs w:val="26"/>
        </w:rPr>
        <w:t>1.6.</w:t>
      </w:r>
      <w:r w:rsidR="006A21CD" w:rsidRPr="004269CD">
        <w:rPr>
          <w:rFonts w:ascii="Times New Roman" w:hAnsi="Times New Roman"/>
          <w:b/>
          <w:sz w:val="26"/>
          <w:szCs w:val="26"/>
        </w:rPr>
        <w:t>3</w:t>
      </w:r>
      <w:r w:rsidRPr="004269CD">
        <w:rPr>
          <w:rFonts w:ascii="Times New Roman" w:hAnsi="Times New Roman"/>
          <w:b/>
          <w:sz w:val="26"/>
          <w:szCs w:val="26"/>
        </w:rPr>
        <w:t xml:space="preserve">. </w:t>
      </w:r>
      <w:r w:rsidR="00DD6572" w:rsidRPr="004269CD">
        <w:rPr>
          <w:rFonts w:ascii="Times New Roman" w:hAnsi="Times New Roman"/>
          <w:b/>
          <w:sz w:val="26"/>
          <w:szCs w:val="26"/>
        </w:rPr>
        <w:t xml:space="preserve">Организация профессионального образования и дополнительного профессионального образования </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000D56F8" w:rsidRPr="004269CD">
        <w:rPr>
          <w:rFonts w:ascii="Times New Roman" w:hAnsi="Times New Roman"/>
          <w:b/>
          <w:sz w:val="26"/>
          <w:szCs w:val="26"/>
        </w:rPr>
        <w:t>работников органов местного самоуправления</w:t>
      </w:r>
      <w:bookmarkEnd w:id="1149"/>
      <w:bookmarkEnd w:id="1150"/>
      <w:bookmarkEnd w:id="1151"/>
      <w:bookmarkEnd w:id="1152"/>
      <w:bookmarkEnd w:id="1153"/>
      <w:bookmarkEnd w:id="1154"/>
      <w:bookmarkEnd w:id="1155"/>
      <w:bookmarkEnd w:id="1156"/>
    </w:p>
    <w:p w:rsidR="000D56F8" w:rsidRPr="004269CD" w:rsidRDefault="000D56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9CD">
        <w:rPr>
          <w:rFonts w:ascii="Times New Roman" w:eastAsia="Times New Roman" w:hAnsi="Times New Roman"/>
          <w:bCs/>
          <w:kern w:val="28"/>
          <w:sz w:val="26"/>
          <w:szCs w:val="26"/>
        </w:rPr>
        <w:t>В соответствии с предусмотренными в бюджете Великого Новгорода средствами, по программам дополнительного профессионального образования в течение 201</w:t>
      </w:r>
      <w:r w:rsidR="004269CD" w:rsidRPr="004269CD">
        <w:rPr>
          <w:rFonts w:ascii="Times New Roman" w:eastAsia="Times New Roman" w:hAnsi="Times New Roman"/>
          <w:bCs/>
          <w:kern w:val="28"/>
          <w:sz w:val="26"/>
          <w:szCs w:val="26"/>
        </w:rPr>
        <w:t>6</w:t>
      </w:r>
      <w:r w:rsidRPr="004269CD">
        <w:rPr>
          <w:rFonts w:ascii="Times New Roman" w:eastAsia="Times New Roman" w:hAnsi="Times New Roman"/>
          <w:bCs/>
          <w:kern w:val="28"/>
          <w:sz w:val="26"/>
          <w:szCs w:val="26"/>
        </w:rPr>
        <w:t xml:space="preserve"> года было обучено </w:t>
      </w:r>
      <w:r w:rsidR="004269CD" w:rsidRPr="004269CD">
        <w:rPr>
          <w:rFonts w:ascii="Times New Roman" w:eastAsia="Times New Roman" w:hAnsi="Times New Roman"/>
          <w:bCs/>
          <w:kern w:val="28"/>
          <w:sz w:val="26"/>
          <w:szCs w:val="26"/>
        </w:rPr>
        <w:t>24</w:t>
      </w:r>
      <w:r w:rsidRPr="004269CD">
        <w:rPr>
          <w:rFonts w:ascii="Times New Roman" w:eastAsia="Times New Roman" w:hAnsi="Times New Roman"/>
          <w:bCs/>
          <w:kern w:val="28"/>
          <w:sz w:val="26"/>
          <w:szCs w:val="26"/>
        </w:rPr>
        <w:t xml:space="preserve"> работника органов местного самоуправления Великого Новгорода. </w:t>
      </w:r>
    </w:p>
    <w:p w:rsidR="000D56F8" w:rsidRPr="004269CD" w:rsidRDefault="000D56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9CD">
        <w:rPr>
          <w:rFonts w:ascii="Times New Roman" w:eastAsia="Times New Roman" w:hAnsi="Times New Roman"/>
          <w:bCs/>
          <w:kern w:val="28"/>
          <w:sz w:val="26"/>
          <w:szCs w:val="26"/>
        </w:rPr>
        <w:t xml:space="preserve">За период 2013-2015 годов обучение по различным программам дополнительного профессионального образования прошли </w:t>
      </w:r>
      <w:r w:rsidR="004269CD" w:rsidRPr="004269CD">
        <w:rPr>
          <w:rFonts w:ascii="Times New Roman" w:eastAsia="Times New Roman" w:hAnsi="Times New Roman"/>
          <w:bCs/>
          <w:kern w:val="28"/>
          <w:sz w:val="26"/>
          <w:szCs w:val="26"/>
        </w:rPr>
        <w:t>более 180</w:t>
      </w:r>
      <w:r w:rsidRPr="004269CD">
        <w:rPr>
          <w:rFonts w:ascii="Times New Roman" w:eastAsia="Times New Roman" w:hAnsi="Times New Roman"/>
          <w:bCs/>
          <w:kern w:val="28"/>
          <w:sz w:val="26"/>
          <w:szCs w:val="26"/>
        </w:rPr>
        <w:t xml:space="preserve"> работников органов местного самоуправления Великого Новгорода.</w:t>
      </w:r>
    </w:p>
    <w:p w:rsidR="00D237EE" w:rsidRPr="004269CD" w:rsidRDefault="000D56F8"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4269CD">
        <w:rPr>
          <w:rFonts w:ascii="Times New Roman" w:eastAsia="Times New Roman" w:hAnsi="Times New Roman"/>
          <w:bCs/>
          <w:kern w:val="28"/>
          <w:sz w:val="26"/>
          <w:szCs w:val="26"/>
        </w:rPr>
        <w:t xml:space="preserve">Обучение </w:t>
      </w:r>
      <w:r w:rsidR="004269CD" w:rsidRPr="004269CD">
        <w:rPr>
          <w:rFonts w:ascii="Times New Roman" w:eastAsia="Times New Roman" w:hAnsi="Times New Roman"/>
          <w:bCs/>
          <w:kern w:val="28"/>
          <w:sz w:val="26"/>
          <w:szCs w:val="26"/>
        </w:rPr>
        <w:t xml:space="preserve">по всем программам включало вопросы, связанные </w:t>
      </w:r>
      <w:r w:rsidRPr="004269CD">
        <w:rPr>
          <w:rFonts w:ascii="Times New Roman" w:eastAsia="Times New Roman" w:hAnsi="Times New Roman"/>
          <w:bCs/>
          <w:kern w:val="28"/>
          <w:sz w:val="26"/>
          <w:szCs w:val="26"/>
        </w:rPr>
        <w:t>с противодействием коррупции при осуществлении Администрацией Великого Новгорода предусмотренных законодательством полномочий.</w:t>
      </w:r>
    </w:p>
    <w:p w:rsidR="000F3667" w:rsidRPr="00AF6192" w:rsidRDefault="000F3667" w:rsidP="00AF6192">
      <w:pPr>
        <w:pStyle w:val="a7"/>
        <w:spacing w:line="360" w:lineRule="auto"/>
        <w:jc w:val="both"/>
        <w:rPr>
          <w:rFonts w:ascii="Times New Roman" w:hAnsi="Times New Roman"/>
          <w:b/>
          <w:sz w:val="26"/>
          <w:szCs w:val="26"/>
        </w:rPr>
      </w:pPr>
      <w:bookmarkStart w:id="1157" w:name="_Toc475028349"/>
      <w:r w:rsidRPr="00AF6192">
        <w:rPr>
          <w:rFonts w:ascii="Times New Roman" w:hAnsi="Times New Roman"/>
          <w:b/>
          <w:sz w:val="26"/>
          <w:szCs w:val="26"/>
        </w:rPr>
        <w:t xml:space="preserve">1.6.4. Деятельность по </w:t>
      </w:r>
      <w:r w:rsidR="00185420" w:rsidRPr="00AF6192">
        <w:rPr>
          <w:rFonts w:ascii="Times New Roman" w:hAnsi="Times New Roman"/>
          <w:b/>
          <w:sz w:val="26"/>
          <w:szCs w:val="26"/>
        </w:rPr>
        <w:t xml:space="preserve">организации </w:t>
      </w:r>
      <w:r w:rsidRPr="00AF6192">
        <w:rPr>
          <w:rFonts w:ascii="Times New Roman" w:hAnsi="Times New Roman"/>
          <w:b/>
          <w:sz w:val="26"/>
          <w:szCs w:val="26"/>
        </w:rPr>
        <w:t>рассмотрени</w:t>
      </w:r>
      <w:r w:rsidR="00185420" w:rsidRPr="00AF6192">
        <w:rPr>
          <w:rFonts w:ascii="Times New Roman" w:hAnsi="Times New Roman"/>
          <w:b/>
          <w:sz w:val="26"/>
          <w:szCs w:val="26"/>
        </w:rPr>
        <w:t>я</w:t>
      </w:r>
      <w:r w:rsidRPr="00AF6192">
        <w:rPr>
          <w:rFonts w:ascii="Times New Roman" w:hAnsi="Times New Roman"/>
          <w:b/>
          <w:sz w:val="26"/>
          <w:szCs w:val="26"/>
        </w:rPr>
        <w:t xml:space="preserve"> письменных и устных обращений граждан</w:t>
      </w:r>
      <w:bookmarkEnd w:id="1157"/>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lastRenderedPageBreak/>
        <w:t>По результатам работы Администрации Великого Новгорода с обращениями граждан в 2016 году необходимо отметить следующие показатели.</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За отчетный период были подготовлены в Правительство Новгородской области годовой статистический отчет и аналитическая информация о результатах работы с обращениями граждан, поступившими в Администрацию Великого Новгорода в 2016 году. Годовой статистический отчет размещен на официальном сайте Администрации Великого Новгорода в сети Интернет.</w:t>
      </w:r>
    </w:p>
    <w:p w:rsidR="000F3667" w:rsidRPr="000F3667" w:rsidRDefault="00177F8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w:t>
      </w:r>
      <w:r w:rsidR="000F3667" w:rsidRPr="000F3667">
        <w:rPr>
          <w:rFonts w:ascii="Times New Roman" w:eastAsia="Times New Roman" w:hAnsi="Times New Roman"/>
          <w:bCs/>
          <w:kern w:val="28"/>
          <w:sz w:val="26"/>
          <w:szCs w:val="26"/>
        </w:rPr>
        <w:t>одготовлены информации по результатам рассмотрения трех представлений прокуратуры Великого Новгорода о соблюдении законодательства при рассмотрении обращений граждан в Администрации Великого Новгорода.</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Совместно с комитетом по информатизации Администрации Великого Новгорода проведена работа по актуализации электронного справочника: размещение на закрытом информационном ресурсе ССТУ.РФ в сети Интернет информации о месте, дате и времени проведения личного приема граждан руководителями и уполномоченными лицами Администрации Великого Новгорода.</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В 2016 году подготовлено 12 публикаций по актуальным вопросам и проблемам, изложенным в общениях граждан, в выпусках еженедельной городской газеты «Новгород».</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Руководителям структурных подразделений Администрации Великого Новгорода и муниципальных организаций направлены два методических письма-рекомендации о соблюдении требований части 3 статьи 8 и части 1 статьи 12 Федерального закона от 2 мая 2006 г. № 59-ФЗ «О порядке рассмотрения обращений граждан Российской Федерации».</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П</w:t>
      </w:r>
      <w:r w:rsidRPr="000F3667">
        <w:rPr>
          <w:rFonts w:ascii="Times New Roman" w:eastAsia="Times New Roman" w:hAnsi="Times New Roman"/>
          <w:bCs/>
          <w:kern w:val="28"/>
          <w:sz w:val="26"/>
          <w:szCs w:val="26"/>
        </w:rPr>
        <w:t>роведен семинар-учеба о соблюдении требований Федерального закона от 2 мая 2006 г. № 59-ФЗ «О порядке рассмотрения обращений граждан Российской Федерации».</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Организован и проведен День общероссийского приема граждан 12 декабря 2016 года, по результатам которого направлен отчет в Правительство Новгородской области.</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lastRenderedPageBreak/>
        <w:t>По запросу мобильной приемной Управления Президента Российской Федерации по работе с обращениями граждан и организаций подготовлено пять документов по обращениям граждан, направленным на исполнение в Администрацию Великого Новгорода из Управления Президента Российской Федерации по работе с обращениями граждан и организаций, которые были поставлены на длительный контроль.</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Организована подготовка документов по обращениям граждан к личному приему граждан Мэром Великого Новгорода (принято 98 чел</w:t>
      </w:r>
      <w:r w:rsidR="00CA28D2">
        <w:rPr>
          <w:rFonts w:ascii="Times New Roman" w:eastAsia="Times New Roman" w:hAnsi="Times New Roman"/>
          <w:bCs/>
          <w:kern w:val="28"/>
          <w:sz w:val="26"/>
          <w:szCs w:val="26"/>
        </w:rPr>
        <w:t>овек</w:t>
      </w:r>
      <w:r w:rsidRPr="000F3667">
        <w:rPr>
          <w:rFonts w:ascii="Times New Roman" w:eastAsia="Times New Roman" w:hAnsi="Times New Roman"/>
          <w:bCs/>
          <w:kern w:val="28"/>
          <w:sz w:val="26"/>
          <w:szCs w:val="26"/>
        </w:rPr>
        <w:t>), первым заместителем Главы администрации Великого Новгорода (13 чел</w:t>
      </w:r>
      <w:r w:rsidR="003C42AE">
        <w:rPr>
          <w:rFonts w:ascii="Times New Roman" w:eastAsia="Times New Roman" w:hAnsi="Times New Roman"/>
          <w:bCs/>
          <w:kern w:val="28"/>
          <w:sz w:val="26"/>
          <w:szCs w:val="26"/>
        </w:rPr>
        <w:t>овек</w:t>
      </w:r>
      <w:r w:rsidRPr="000F3667">
        <w:rPr>
          <w:rFonts w:ascii="Times New Roman" w:eastAsia="Times New Roman" w:hAnsi="Times New Roman"/>
          <w:bCs/>
          <w:kern w:val="28"/>
          <w:sz w:val="26"/>
          <w:szCs w:val="26"/>
        </w:rPr>
        <w:t>), заместителями Главы администрации Великого Новгорода (205 чел</w:t>
      </w:r>
      <w:r w:rsidR="003C42AE">
        <w:rPr>
          <w:rFonts w:ascii="Times New Roman" w:eastAsia="Times New Roman" w:hAnsi="Times New Roman"/>
          <w:bCs/>
          <w:kern w:val="28"/>
          <w:sz w:val="26"/>
          <w:szCs w:val="26"/>
        </w:rPr>
        <w:t>овек</w:t>
      </w:r>
      <w:r w:rsidRPr="000F3667">
        <w:rPr>
          <w:rFonts w:ascii="Times New Roman" w:eastAsia="Times New Roman" w:hAnsi="Times New Roman"/>
          <w:bCs/>
          <w:kern w:val="28"/>
          <w:sz w:val="26"/>
          <w:szCs w:val="26"/>
        </w:rPr>
        <w:t>), Губернатором Новгородской области (подготовлено</w:t>
      </w:r>
      <w:r w:rsidR="003C42AE">
        <w:rPr>
          <w:rFonts w:ascii="Times New Roman" w:eastAsia="Times New Roman" w:hAnsi="Times New Roman"/>
          <w:bCs/>
          <w:kern w:val="28"/>
          <w:sz w:val="26"/>
          <w:szCs w:val="26"/>
        </w:rPr>
        <w:t xml:space="preserve"> </w:t>
      </w:r>
      <w:r w:rsidRPr="000F3667">
        <w:rPr>
          <w:rFonts w:ascii="Times New Roman" w:eastAsia="Times New Roman" w:hAnsi="Times New Roman"/>
          <w:bCs/>
          <w:kern w:val="28"/>
          <w:sz w:val="26"/>
          <w:szCs w:val="26"/>
        </w:rPr>
        <w:t>10 материалов), первым заместителем Губернатора Новгородской области (подготовлено 37 материалов), заместителями Губернатора Новгородской области (подготовлено 16 материалов).</w:t>
      </w:r>
    </w:p>
    <w:p w:rsidR="000F3667" w:rsidRPr="000F3667" w:rsidRDefault="000F3667"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F3667">
        <w:rPr>
          <w:rFonts w:ascii="Times New Roman" w:eastAsia="Times New Roman" w:hAnsi="Times New Roman"/>
          <w:bCs/>
          <w:kern w:val="28"/>
          <w:sz w:val="26"/>
          <w:szCs w:val="26"/>
        </w:rPr>
        <w:t>На личном приеме в отделе по работе с обращениями граждан принято 240</w:t>
      </w:r>
      <w:r>
        <w:rPr>
          <w:rFonts w:ascii="Times New Roman" w:eastAsia="Times New Roman" w:hAnsi="Times New Roman"/>
          <w:bCs/>
          <w:kern w:val="28"/>
          <w:sz w:val="26"/>
          <w:szCs w:val="26"/>
        </w:rPr>
        <w:t> </w:t>
      </w:r>
      <w:r w:rsidRPr="000F3667">
        <w:rPr>
          <w:rFonts w:ascii="Times New Roman" w:eastAsia="Times New Roman" w:hAnsi="Times New Roman"/>
          <w:bCs/>
          <w:kern w:val="28"/>
          <w:sz w:val="26"/>
          <w:szCs w:val="26"/>
        </w:rPr>
        <w:t>человек.</w:t>
      </w:r>
    </w:p>
    <w:p w:rsidR="00DD6572" w:rsidRPr="00C931E4" w:rsidRDefault="00CA05AE" w:rsidP="00981B72">
      <w:pPr>
        <w:pStyle w:val="a5"/>
        <w:spacing w:beforeLines="20" w:before="48" w:afterLines="20" w:after="48" w:line="360" w:lineRule="auto"/>
        <w:jc w:val="both"/>
        <w:rPr>
          <w:rStyle w:val="a8"/>
          <w:rFonts w:ascii="Times New Roman" w:hAnsi="Times New Roman"/>
          <w:sz w:val="26"/>
          <w:szCs w:val="26"/>
        </w:rPr>
      </w:pPr>
      <w:bookmarkStart w:id="1158" w:name="_Toc441685158"/>
      <w:bookmarkStart w:id="1159" w:name="_Toc441668125"/>
      <w:bookmarkStart w:id="1160" w:name="_Toc441675983"/>
      <w:bookmarkStart w:id="1161" w:name="_Toc441685159"/>
      <w:bookmarkStart w:id="1162" w:name="_Toc441685314"/>
      <w:bookmarkStart w:id="1163" w:name="_Toc441685352"/>
      <w:bookmarkStart w:id="1164" w:name="_Toc441736677"/>
      <w:bookmarkStart w:id="1165" w:name="_Toc441736716"/>
      <w:bookmarkStart w:id="1166" w:name="_Toc441737341"/>
      <w:bookmarkStart w:id="1167" w:name="_Toc441742757"/>
      <w:bookmarkStart w:id="1168" w:name="_Toc441753344"/>
      <w:bookmarkStart w:id="1169" w:name="_Toc441769603"/>
      <w:bookmarkStart w:id="1170" w:name="_Toc441839534"/>
      <w:bookmarkStart w:id="1171" w:name="_Toc441846008"/>
      <w:bookmarkStart w:id="1172" w:name="_Toc442192065"/>
      <w:bookmarkStart w:id="1173" w:name="_Toc442451268"/>
      <w:bookmarkStart w:id="1174" w:name="_Toc442451605"/>
      <w:bookmarkStart w:id="1175" w:name="_Toc442695243"/>
      <w:bookmarkStart w:id="1176" w:name="_Toc442781708"/>
      <w:bookmarkStart w:id="1177" w:name="_Toc442871103"/>
      <w:bookmarkStart w:id="1178" w:name="_Toc443489976"/>
      <w:bookmarkStart w:id="1179" w:name="_Toc443490470"/>
      <w:bookmarkStart w:id="1180" w:name="_Toc475028350"/>
      <w:bookmarkEnd w:id="1158"/>
      <w:r w:rsidRPr="00C931E4">
        <w:rPr>
          <w:rFonts w:ascii="Times New Roman" w:hAnsi="Times New Roman"/>
          <w:sz w:val="26"/>
          <w:szCs w:val="26"/>
        </w:rPr>
        <w:t>1</w:t>
      </w:r>
      <w:r w:rsidR="009737D8" w:rsidRPr="00C931E4">
        <w:rPr>
          <w:rStyle w:val="a8"/>
          <w:rFonts w:ascii="Times New Roman" w:hAnsi="Times New Roman"/>
          <w:sz w:val="26"/>
          <w:szCs w:val="26"/>
        </w:rPr>
        <w:t>.</w:t>
      </w:r>
      <w:r w:rsidRPr="00C931E4">
        <w:rPr>
          <w:rStyle w:val="a8"/>
          <w:rFonts w:ascii="Times New Roman" w:hAnsi="Times New Roman"/>
          <w:sz w:val="26"/>
          <w:szCs w:val="26"/>
        </w:rPr>
        <w:t>7.</w:t>
      </w:r>
      <w:r w:rsidR="009737D8" w:rsidRPr="00C931E4">
        <w:rPr>
          <w:rStyle w:val="a8"/>
          <w:rFonts w:ascii="Times New Roman" w:hAnsi="Times New Roman"/>
          <w:sz w:val="26"/>
          <w:szCs w:val="26"/>
        </w:rPr>
        <w:t xml:space="preserve"> </w:t>
      </w:r>
      <w:r w:rsidR="00DD6572" w:rsidRPr="00C931E4">
        <w:rPr>
          <w:rStyle w:val="a8"/>
          <w:rFonts w:ascii="Times New Roman" w:hAnsi="Times New Roman"/>
          <w:sz w:val="26"/>
          <w:szCs w:val="26"/>
        </w:rPr>
        <w:t>Реализация права на участие органов местного самоуправления Велик</w:t>
      </w:r>
      <w:r w:rsidR="00B719BF" w:rsidRPr="00C931E4">
        <w:rPr>
          <w:rStyle w:val="a8"/>
          <w:rFonts w:ascii="Times New Roman" w:hAnsi="Times New Roman"/>
          <w:sz w:val="26"/>
          <w:szCs w:val="26"/>
        </w:rPr>
        <w:t>ого</w:t>
      </w:r>
      <w:r w:rsidR="00DD6572" w:rsidRPr="00C931E4">
        <w:rPr>
          <w:rStyle w:val="a8"/>
          <w:rFonts w:ascii="Times New Roman" w:hAnsi="Times New Roman"/>
          <w:sz w:val="26"/>
          <w:szCs w:val="26"/>
        </w:rPr>
        <w:t xml:space="preserve"> Новгород в создании условий для развития туризма на территории Великого Новгорода</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bookmarkStart w:id="1181" w:name="_Toc441668126"/>
      <w:bookmarkStart w:id="1182" w:name="_Toc441675984"/>
      <w:bookmarkStart w:id="1183" w:name="_Toc441685160"/>
      <w:bookmarkEnd w:id="1181"/>
      <w:bookmarkEnd w:id="1182"/>
      <w:bookmarkEnd w:id="1183"/>
      <w:r w:rsidRPr="00CF4693">
        <w:rPr>
          <w:rFonts w:ascii="Times New Roman" w:hAnsi="Times New Roman"/>
          <w:kern w:val="28"/>
          <w:sz w:val="26"/>
          <w:szCs w:val="26"/>
        </w:rPr>
        <w:t xml:space="preserve">Право Администрации Великого Новгорода на создание условий для развития </w:t>
      </w:r>
      <w:r w:rsidRPr="00CF4693">
        <w:rPr>
          <w:rFonts w:ascii="Times New Roman" w:eastAsia="Times New Roman" w:hAnsi="Times New Roman"/>
          <w:bCs/>
          <w:kern w:val="28"/>
          <w:sz w:val="26"/>
          <w:szCs w:val="26"/>
        </w:rPr>
        <w:t xml:space="preserve">туризма реализуется через мероприятия муниципальной программы Великого Новгорода «Развитие туризма и туристской деятельности на территории Великого Новгорода» на 2014 – 2016 годы. Финансирование мероприятий по созданию условий для развития туризма в Великом Новгороде из бюджета Великого Новгорода в 2016 году составило 9,7 млн. рублей (за 3 года действия программы – 36млн. рублей).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Для продвижения туристского потенциала Великого Новгорода используется весь современный инструментарий информационного продвижения: от имиджевых листовок, рекламно-информационных туров до представления туристских возможностей Великого Новгорода на крупнейших международных выставках, форумах и деловых мероприятиях, регулярного выпуска многоязычных каталогов </w:t>
      </w:r>
      <w:r w:rsidRPr="00CF4693">
        <w:rPr>
          <w:rFonts w:ascii="Times New Roman" w:eastAsia="Times New Roman" w:hAnsi="Times New Roman"/>
          <w:bCs/>
          <w:kern w:val="28"/>
          <w:sz w:val="26"/>
          <w:szCs w:val="26"/>
        </w:rPr>
        <w:lastRenderedPageBreak/>
        <w:t>туристских ресурсов на бумажных и электронных носителях, осуществления социальных проектов, регулярного выпуска официального путеводителя по Великому Новгороду с бесплатным распространением в местах пребывания  туристов.</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Информация о туристском предложении Великого Новгорода размещена на туристском информационном интернет-портале "VisitNovgorod", который доступен пользователям Интернета на 9 языках: русском, английском, немецком, финском, французском, испанском, китайском, шведском, итальянском. Посетителями интернет-портала являются жители 114 стран мира и 85 субъектов Российской Федерации.</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В рамках реализации мероприятий Программы в целях продвижения Великого Новгорода как туристского направления турпотенциал города в 2016 году город был представлен на 16 российских и международных туристских выставках и других мероприятиях, таких как международная туристская выставка «Intourmarket-2016», г. Москва; 21 международная туристская выставка «MITT-2016», г. Москва; музыкальный фестиваль российской культуры и творчества «Серебряное ожерелье Плюс», г. Хельсинки (Финляндия); «Дни новгородской кухни» в австрийском городе Винер-Нойштадт и так далее. Участие в данных мероприятиях позволило представить туристские предложения Великого Новгорода значительному числу посетителей из разных городов и стран, а также установить новые профессиональные контакты в сфере туризма.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Продвижению бренда «Великий Новгород – Родина России» способствует как изготовление линейки сувенирной продукции (пакеты, открытки, календарь), так и печать информационных изданий. В 2016 году изготовлены: путеводитель по Великому Новгороду на русском и английском языках (тираж 12 000 экземпляров),  информационный евро-буклет «Великий Новгород – Ганзейский город» на русском, немецком, английском языках (тираж 5000 экземпляров),  информационный бюллетень о туристском предложении Великого Новгорода на русском языке (3000 экземпляров), информационный бюллетень «Календарь событий Великого Новгорода» на русском и английском языке, 30000 экземпляров.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lastRenderedPageBreak/>
        <w:t xml:space="preserve">В целях обеспечения транспортной доступности к объектам экскурсионного показа, расположенным на Рюриковом городище, на Сиверсовом канале в районе городища был установлен и эксплуатировался наплавной причал, организована своевременная уборка территории, а  также обновлены информационные материалы на площадке.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В 2016 году МБУ «Центр развития туризма «Красная Изба» в туристское предложение Великого Новгорода разработаны и включены:</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 интерактивная театрализованная программа «Прогулки с посадницей Евфимией».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 интерактивная театрализованная программа «Прогулки со знахаркой Агафьей».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 интерактивная театрализованная программа «Какова игра, таков и выигрыш» с Забавой Путятишной.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В 2016 году в указанных интерактивных программах приняли участие 19 080 человек. Большой популярностью пользуются тематические маршруты с посадником Сбыславом: «Тропа сказаний Земли Новгородской», «Великий Новгород - Ганзейский город», «Масленичный маскарад», «Новый год с посадником Сбыславом».</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Популярностью у гостей города пользуются  авторская автобусная экскурсия по Великому Новгороду «От щита Рюрика к гуслям звончатым Садко» с посещением центра музыкальных древностей им. В. И. Поветкина, авторская автобусная экскурсия по Великому Новгороду «Летопись исчезнувших времен» с дегустацией традиционных новгородских напитков от компаний «Дека» и «Алкон». Эти экскурсии в 2016 году посетило 800 человек.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С целью продвижения интерактивного музея «Новгородская печатня», «Мастерской-музея реалистической живописи Александра Варенцова» оказана помощь в  создании  интернет-страниц музеев, подготовлены пресс-релизы,  организована рассылка информации в СМИ, в туристические компании Великого Новгорода, Новгородской области, субъектов РФ.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lastRenderedPageBreak/>
        <w:t>С 8 октября по 12 ноября 2016 года проведён международный Гурмэ-фестиваль «Великий Новгород» и конкурс традиционной кухни «Новгородское застолье».</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В рамках Фестиваля организованы «Дни национальной кухни» Италии, Сербии, Чили, Швейцарии, Эстонии, конкурс и народное голосование за «Лучшее новгородское блюдо – 2016».</w:t>
      </w:r>
      <w:r w:rsidRPr="00CF4693">
        <w:rPr>
          <w:rFonts w:ascii="Times New Roman" w:eastAsia="Times New Roman" w:hAnsi="Times New Roman"/>
          <w:bCs/>
          <w:kern w:val="28"/>
          <w:sz w:val="26"/>
          <w:szCs w:val="26"/>
        </w:rPr>
        <w:tab/>
        <w:t xml:space="preserve">Проведено 6 мастер-классов по приготовлению блюд национальной кухни для учащихся новгородских образовательных учреждений, студентов Торгово-технологического техникума, специалистов сферы гостеприимства Великого Новгорода.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В систему туристской навигации в городе входят: освещённая в темное время суток информационная площадка на въезде в город со стороны Санкт-Петербурга с информацией о городе, обновляемым календарём событий; лайтбокс на ул. Октябрьской между ж/д и автовокзалом; 7 знаков туристской навигации для пешеходов в историческом центре города - ул. Октябрьская (межу авто и ж/д вокзалами), около Киноцентра, на ул. Великая, около Театра Драмы, ул. Предтеченская, напротив гостиницы «Волхов», на Ярославовом дворище; на аллее Кремлевского парка и у здания МБУ «Центр развития туризма «Красная Изба».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В целях повышения информационного комфорта для туриста на здании ТИЦ «Красная Изба» установлена информационная конструкция «бегущая строка», на которой размещается актуальная информация о туристском предложении города; на остановочном комплексе на ул. Розважа (ЗАГС) установлен световой короб «Туристская карта Великого Новгорода», на котором размещена информация об основных достопримечательностях города.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В 2016 году организована работа по разработке и внедрению экскурсионных маршрутов, в том числе для лиц с ограниченными возможностями:</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 совместно с компаниями «Аудиогид» и izi.TRAVEL подготовлена бесплатная аудио-экскурсия «Великий Новгород - Родина российских гениев». Маршрут №1. Сергей Рахманинов». Экскурсия включена в туристское предложение Великого Новгорода. 1 февраля 2016 года в Доме музыки С.В. Рахманинова </w:t>
      </w:r>
      <w:r w:rsidRPr="00CF4693">
        <w:rPr>
          <w:rFonts w:ascii="Times New Roman" w:eastAsia="Times New Roman" w:hAnsi="Times New Roman"/>
          <w:bCs/>
          <w:kern w:val="28"/>
          <w:sz w:val="26"/>
          <w:szCs w:val="26"/>
        </w:rPr>
        <w:lastRenderedPageBreak/>
        <w:t>состоялась презентация аудио-экскурсии, на которую были приглашены СМИ, учреждения культуры, музеи, представители компании  izi.TRAVEL.</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 совместно с компаниями «Аудиогид» и izi.TRAVEL подготовлена бесплатная аудио-экскурсия «Маршрут Памяти в Великом Новгороде» к годовщине Победы в Великой Отечественной войне».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совместно с компанией izi.TRAVEL и при поддержке благотворительного фонда Елены и Геннадия Тимченко проводилась работа по разработке аудио-экскурсии «Народный путеводитель по Великому Новгороду», авторами которого станут новгородцы.</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Подготовлено и проведено 8 информационных и рекламных туров для представителей российских и зарубежных СМИ, российских и зарубежных туроператоров.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Крупнейший в  мире Интернет-сайт по бронированию booking.com предлагает туристам до 150 вариантов размещения в городе, начиная с гостиниц 4* и заканчивая апартаментами.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За 2016 год общее количество обратившихся в туристский информационный центр «Красная Изба» составило 43 393 человека (+16% к 2015 году)</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из них посетителей Центра – 37 168 (+19%);</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из них иностранных посетителей – 1336 (+10%);</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поступивших телефонных звонков – 1413 (-5%);</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поступивших телефонных звонков на круглосуточную линию – 2529 (+5%);</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полученных запросов по электронной почте - 1489 (+32%).</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 xml:space="preserve">Количество посетителей музейных объектов, экспозиций и мероприятий Новгородского объединенного музея-заповедника в 2016 году составило 1 233 514 человек с ростом 134 % к 2015 году. </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Общее количество проживавших на гостиничной базе Великого Новгорода туристов составило в 2016 года 226 631 человек (104,5% к 2015 году), в том числе: количество российских граждан составило 181 940 человек (100,7% к 2015 году), количество иностранных граждан составило 44 691 человек (123% к 2015 году).</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lastRenderedPageBreak/>
        <w:t>70% потока иностранных туристов составляют китайские туристы (в 2016 году31 300 человек или 125% к 2015 году). В первой пятерке стран по посещению Великого Новгорода, кроме Китая, Германия, Австралия, Эстония и Нидерланды.</w:t>
      </w:r>
    </w:p>
    <w:p w:rsidR="00CF4693" w:rsidRPr="00CF4693" w:rsidRDefault="00CF4693" w:rsidP="00CF469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CF4693">
        <w:rPr>
          <w:rFonts w:ascii="Times New Roman" w:eastAsia="Times New Roman" w:hAnsi="Times New Roman"/>
          <w:bCs/>
          <w:kern w:val="28"/>
          <w:sz w:val="26"/>
          <w:szCs w:val="26"/>
        </w:rPr>
        <w:t>Сфера туризма Великого Новгорода вносит значительный вклад в социально-экономическое развитие Великого Новгорода. Согласно методике оценки интегрального кумулятивного эффекта туризма в региональной экономике Новгородской области суммарное значение прямого и косвенного эффекта на одного туриста составляет около 10 000 рублей. Таким образом, совокупный вклад туризма в экономику Великого Новгорода за 2016 год превосходит 2 млрд. рублей.</w:t>
      </w:r>
    </w:p>
    <w:p w:rsidR="00B530F4" w:rsidRPr="00293864" w:rsidRDefault="00B530F4" w:rsidP="00981B72">
      <w:pPr>
        <w:pStyle w:val="a5"/>
        <w:spacing w:beforeLines="20" w:before="48" w:afterLines="20" w:after="48" w:line="360" w:lineRule="auto"/>
        <w:jc w:val="both"/>
        <w:rPr>
          <w:rStyle w:val="a8"/>
          <w:rFonts w:ascii="Times New Roman" w:hAnsi="Times New Roman"/>
          <w:sz w:val="26"/>
          <w:szCs w:val="26"/>
        </w:rPr>
      </w:pPr>
      <w:bookmarkStart w:id="1184" w:name="_Toc475028351"/>
      <w:r w:rsidRPr="00293864">
        <w:rPr>
          <w:rFonts w:ascii="Times New Roman" w:hAnsi="Times New Roman"/>
          <w:sz w:val="26"/>
          <w:szCs w:val="26"/>
        </w:rPr>
        <w:t>1</w:t>
      </w:r>
      <w:r w:rsidRPr="00293864">
        <w:rPr>
          <w:rStyle w:val="a8"/>
          <w:rFonts w:ascii="Times New Roman" w:hAnsi="Times New Roman"/>
          <w:sz w:val="26"/>
          <w:szCs w:val="26"/>
        </w:rPr>
        <w:t xml:space="preserve">.8. </w:t>
      </w:r>
      <w:r w:rsidR="00293864" w:rsidRPr="00293864">
        <w:rPr>
          <w:rStyle w:val="a8"/>
          <w:rFonts w:ascii="Times New Roman" w:hAnsi="Times New Roman"/>
          <w:sz w:val="26"/>
          <w:szCs w:val="26"/>
        </w:rPr>
        <w:t>Деятельность в рамках международных отношений</w:t>
      </w:r>
      <w:bookmarkEnd w:id="1184"/>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Развитие международных отношений Великого Новгорода осуществлялось в соответствии с Планом международных обменов Великого Новгорода на 2016 год, утвержденным постановлением Администрации Великого Новгорода от 27.01.2016 № 193, и включало в себя:</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сотрудничество с городами-побратимами;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деятельность в рамках международных организаций:</w:t>
      </w:r>
    </w:p>
    <w:p w:rsidR="00CF4693" w:rsidRPr="00CF4693" w:rsidRDefault="00CF4693" w:rsidP="00CF4693">
      <w:pPr>
        <w:spacing w:beforeLines="20" w:before="48" w:afterLines="20" w:after="48" w:line="360" w:lineRule="auto"/>
        <w:ind w:left="708"/>
        <w:jc w:val="both"/>
        <w:rPr>
          <w:rFonts w:ascii="Times New Roman" w:hAnsi="Times New Roman"/>
          <w:kern w:val="28"/>
          <w:sz w:val="26"/>
          <w:szCs w:val="26"/>
        </w:rPr>
      </w:pPr>
      <w:r w:rsidRPr="00CF4693">
        <w:rPr>
          <w:rFonts w:ascii="Times New Roman" w:hAnsi="Times New Roman"/>
          <w:kern w:val="28"/>
          <w:sz w:val="26"/>
          <w:szCs w:val="26"/>
        </w:rPr>
        <w:t>- Ганзейского союза Нового времени;</w:t>
      </w:r>
    </w:p>
    <w:p w:rsidR="00CF4693" w:rsidRPr="00CF4693" w:rsidRDefault="00CF4693" w:rsidP="00CF4693">
      <w:pPr>
        <w:spacing w:beforeLines="20" w:before="48" w:afterLines="20" w:after="48" w:line="360" w:lineRule="auto"/>
        <w:ind w:left="708"/>
        <w:jc w:val="both"/>
        <w:rPr>
          <w:rFonts w:ascii="Times New Roman" w:hAnsi="Times New Roman"/>
          <w:kern w:val="28"/>
          <w:sz w:val="26"/>
          <w:szCs w:val="26"/>
        </w:rPr>
      </w:pPr>
      <w:r w:rsidRPr="00CF4693">
        <w:rPr>
          <w:rFonts w:ascii="Times New Roman" w:hAnsi="Times New Roman"/>
          <w:kern w:val="28"/>
          <w:sz w:val="26"/>
          <w:szCs w:val="26"/>
        </w:rPr>
        <w:t>- Международного Экономического Союза «ГАНЗА»;</w:t>
      </w:r>
    </w:p>
    <w:p w:rsidR="00CF4693" w:rsidRPr="00CF4693" w:rsidRDefault="00CF4693" w:rsidP="00CF4693">
      <w:pPr>
        <w:spacing w:beforeLines="20" w:before="48" w:afterLines="20" w:after="48" w:line="360" w:lineRule="auto"/>
        <w:ind w:left="707"/>
        <w:jc w:val="both"/>
        <w:rPr>
          <w:rFonts w:ascii="Times New Roman" w:hAnsi="Times New Roman"/>
          <w:kern w:val="28"/>
          <w:sz w:val="26"/>
          <w:szCs w:val="26"/>
        </w:rPr>
      </w:pPr>
      <w:r w:rsidRPr="00CF4693">
        <w:rPr>
          <w:rFonts w:ascii="Times New Roman" w:hAnsi="Times New Roman"/>
          <w:kern w:val="28"/>
          <w:sz w:val="26"/>
          <w:szCs w:val="26"/>
        </w:rPr>
        <w:t>- АСЕВ (международная организация «Города – наследники Византии»);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участие в семинарах, конференциях и других международных мероприятиях, а также их организация;</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сотрудничество с дипломатическими представительствами зарубежных государств в России;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продвижение Великого Новгорода в сети Интернет в рамках международных проектов;</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содействие муниципальным учреждениям Великого Новгорода с целью их участия в международных проектах.</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В целях осуществления взаимодействия и укрепления международных и внешнеэкономических связей, развития сотрудничества с городами-побратимами в </w:t>
      </w:r>
      <w:r w:rsidRPr="00CF4693">
        <w:rPr>
          <w:rFonts w:ascii="Times New Roman" w:hAnsi="Times New Roman"/>
          <w:kern w:val="28"/>
          <w:sz w:val="26"/>
          <w:szCs w:val="26"/>
        </w:rPr>
        <w:lastRenderedPageBreak/>
        <w:t>сфере культуры, экономики, образования, спорта, туризма и других сферах в течение 2016 года было организовано и состоялось 30 международных мероприятий и обменов, наиболее значимыми из которых были следующие:</w:t>
      </w:r>
    </w:p>
    <w:p w:rsidR="00CF4693" w:rsidRPr="00CF4693" w:rsidRDefault="00CF4693" w:rsidP="00CF4693">
      <w:pPr>
        <w:spacing w:beforeLines="20" w:before="48" w:afterLines="20" w:after="48" w:line="360" w:lineRule="auto"/>
        <w:ind w:firstLine="709"/>
        <w:jc w:val="both"/>
        <w:rPr>
          <w:rFonts w:ascii="Times New Roman" w:hAnsi="Times New Roman"/>
          <w:i/>
          <w:iCs/>
          <w:kern w:val="28"/>
          <w:sz w:val="26"/>
          <w:szCs w:val="26"/>
        </w:rPr>
      </w:pPr>
      <w:r w:rsidRPr="00CF4693">
        <w:rPr>
          <w:rFonts w:ascii="Times New Roman" w:hAnsi="Times New Roman"/>
          <w:i/>
          <w:iCs/>
          <w:kern w:val="28"/>
          <w:sz w:val="26"/>
          <w:szCs w:val="26"/>
        </w:rPr>
        <w:t xml:space="preserve">Обмены с городом-побратимом Билефельдом (Германия):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Участие команды из Великого Новгорода в 33-м международном турнире по мини-футболу на приз Обербургомистра Билефельда;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Поддержка проектов общества дружбы Великий Новгород – Билефельд: организация выставки работ художника Грунера, чьи работы были представлены вместе с работами русского художника С.И. Пустовойтова на выставке «Два берега одной войны». Выставка представила взгляд на Великий Новгород времен Великой Отечественной войны с двух противоположных сторон. По замыслу организаторов выставки, она должна была нести идею примирения между народами, несмотря на происходившие в то время события и войны.</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Прием официальной делегации города Билефельда, которую возглавил Обербургомистр господин Пит Клаузен. В рамках визита делегации состоялось обсуждение проектов сотрудничества на 2017 год – год 30-летия установления побратимских отношений между Великим Новгородом и Билефельдом.</w:t>
      </w:r>
    </w:p>
    <w:p w:rsidR="00CF4693" w:rsidRPr="00CF4693" w:rsidRDefault="00CF4693" w:rsidP="00CF4693">
      <w:pPr>
        <w:spacing w:beforeLines="20" w:before="48" w:afterLines="20" w:after="48" w:line="360" w:lineRule="auto"/>
        <w:ind w:firstLine="709"/>
        <w:jc w:val="both"/>
        <w:rPr>
          <w:rFonts w:ascii="Times New Roman" w:hAnsi="Times New Roman"/>
          <w:i/>
          <w:iCs/>
          <w:kern w:val="28"/>
          <w:sz w:val="26"/>
          <w:szCs w:val="26"/>
        </w:rPr>
      </w:pPr>
      <w:r w:rsidRPr="00CF4693">
        <w:rPr>
          <w:rFonts w:ascii="Times New Roman" w:hAnsi="Times New Roman"/>
          <w:i/>
          <w:iCs/>
          <w:kern w:val="28"/>
          <w:sz w:val="26"/>
          <w:szCs w:val="26"/>
        </w:rPr>
        <w:t xml:space="preserve">Развитие отношений с городом партнером Кохтла-Ярве (Эстония):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отношениях между Великим Новгородом и Кохтла-Ярве 2016 год был отмечен несколькими значимыми событиями. Оба города поддержали выставочные проекты Новгородского музея-заповедника и, тем самым, укрепили партнерство с этим крупным государственным учреждением в общих интересах, с целью ознакомить жителей Эстонии с культурным наследием Новгородской земли, с древнерусским и современным искусством.</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С 22 по 25 февраля город Кохтла-Ярве (Эстония) посетила делегация Великого Новгорода, которая доставила в Кохтла-Ярве выставку «Безмолвная проповедь. Новгородская икона 13-16 веков».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Вторая новгородская выставка, посвященная творчеству народного художника России Бориса Непомнящего, была представлена жителям Кохтла-Ярве 29 ноября 2016 года.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lastRenderedPageBreak/>
        <w:t>Со 2 по 5 июня 2016 года делегация Великого Новгорода посетила Кохтла-Ярве и приняла участие в официальных и культурных мероприятиях празднования 70-летнего юбилея города.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 19 по 22 ноября делегация Великого Новгорода принимала участие в Днях Бизнес-Ганзы в Кохтла-Ярве.</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21-22 ноября в Великом Новгороде побывала делегация молодежного Центра города Кохтла-Ярве. Представители эстонской молодежи познакомились с работой новгородских молодежных учреждений, центров и клубов.</w:t>
      </w:r>
    </w:p>
    <w:p w:rsidR="00CF4693" w:rsidRPr="00CF4693" w:rsidRDefault="00CF4693" w:rsidP="00CF4693">
      <w:pPr>
        <w:spacing w:beforeLines="20" w:before="48" w:afterLines="20" w:after="48" w:line="360" w:lineRule="auto"/>
        <w:ind w:firstLine="709"/>
        <w:jc w:val="both"/>
        <w:rPr>
          <w:rFonts w:ascii="Times New Roman" w:hAnsi="Times New Roman"/>
          <w:i/>
          <w:iCs/>
          <w:kern w:val="28"/>
          <w:sz w:val="26"/>
          <w:szCs w:val="26"/>
        </w:rPr>
      </w:pPr>
      <w:r w:rsidRPr="00CF4693">
        <w:rPr>
          <w:rFonts w:ascii="Times New Roman" w:hAnsi="Times New Roman"/>
          <w:i/>
          <w:iCs/>
          <w:kern w:val="28"/>
          <w:sz w:val="26"/>
          <w:szCs w:val="26"/>
        </w:rPr>
        <w:t xml:space="preserve">Обмены с городом-побратимом Нантером (Франция):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С 18 по 23 апреля 2016 года делегация Великого Новгорода приняла участие в Неделе международного и межмуниципального сотрудничества и в семинаре "Управление проектами международного сотрудничества в гуманитарной сфере". В рамках поездки проведены рабочие встречи в департаменте международных отношений мэрии Нантера, в парижской ассоциации «Франко-российский диалог», где обсуждены проекты сотрудничества в сфере культурного туризма, представлены возможности для организации выставок и тематических туров.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По приглашению мэрии французского побратима в Нантере работала делегация общественной организации «Пейзажная мастерская», реализующая в Великом Новгороде несколько частных и общественных проектов озеленения и благоустройства. Программа визита новгородских садоводов в Нантер включала посещение общественных и частных садов и парков, знакомство с наиболее успешными примерами благоустройства парковых зон, с работой муниципальной службы Зеленого хозяйства.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i/>
          <w:iCs/>
          <w:kern w:val="28"/>
          <w:sz w:val="26"/>
          <w:szCs w:val="26"/>
        </w:rPr>
        <w:t>Город Сейняйоки (Финляндия)</w:t>
      </w:r>
      <w:r w:rsidRPr="00CF4693">
        <w:rPr>
          <w:rFonts w:ascii="Times New Roman" w:hAnsi="Times New Roman"/>
          <w:kern w:val="28"/>
          <w:sz w:val="26"/>
          <w:szCs w:val="26"/>
        </w:rPr>
        <w:t xml:space="preserve">  получил  в 2016 году  статус города-партнера Великого Новгорода. Многолетние отношения дружбы между жителями и организациями двух городов привели к подписанию «Соглашения о деятельности по развитию сотрудничества между Великим Новгородом и городом Сейняйоки».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С 7 по 11 июля делегация Великого Новгорода посетила Сейняйоки и приняла участие в нескольких крупных мероприятиях деловой и культурной жизни города - Финской жилищной ярмарке и Фестивале финского танго. Целью визита делегации </w:t>
      </w:r>
      <w:r w:rsidRPr="00CF4693">
        <w:rPr>
          <w:rFonts w:ascii="Times New Roman" w:hAnsi="Times New Roman"/>
          <w:kern w:val="28"/>
          <w:sz w:val="26"/>
          <w:szCs w:val="26"/>
        </w:rPr>
        <w:lastRenderedPageBreak/>
        <w:t>было более близкое знакомство с городом Сейняйоки, обсуждение перспектив партнерства в рамках подготовленного к подписанию «Соглашения о деятельности по развитию сотрудничества между Великим Новгородом и городом Сейняйоки». Стороны отметили активную работу общества дружбы «Финляндия-Россия» по сближению двух городов. Примером такой работы стал тесный обмен между финскими любителями музыки и артистами Новгородского оркестра русских народных инструментов им. В.Г. Бабанова. Музыканты оркестра уже принимали финских друзей в Великом Новгороде и сами дважды побывали в Сейняйоки с гастролями. 10 и 11 июля оркестр с большим успехом выступил перед финской публикой в рамках программы Фестиваля танго – одного из самых популярных событий культурной жизни Финляндии.</w:t>
      </w:r>
    </w:p>
    <w:p w:rsidR="00CF4693" w:rsidRPr="00CF4693" w:rsidRDefault="00CF4693" w:rsidP="00CF4693">
      <w:pPr>
        <w:spacing w:beforeLines="20" w:before="48" w:afterLines="20" w:after="48" w:line="360" w:lineRule="auto"/>
        <w:ind w:firstLine="709"/>
        <w:jc w:val="both"/>
        <w:rPr>
          <w:rFonts w:ascii="Times New Roman" w:hAnsi="Times New Roman"/>
          <w:i/>
          <w:iCs/>
          <w:kern w:val="28"/>
          <w:sz w:val="26"/>
          <w:szCs w:val="26"/>
        </w:rPr>
      </w:pPr>
      <w:r w:rsidRPr="00CF4693">
        <w:rPr>
          <w:rFonts w:ascii="Times New Roman" w:hAnsi="Times New Roman"/>
          <w:i/>
          <w:iCs/>
          <w:kern w:val="28"/>
          <w:sz w:val="26"/>
          <w:szCs w:val="26"/>
        </w:rPr>
        <w:t>Участие зарубежных делегаций в мероприятиях Дня города: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 10 по 12 июня 2016 года для участия в мероприятиях празднования Дня города и Дня России Великий Новгород посетила делегация города Стара Загора во главе с заместителем Мэра г-жой Красимирой Чаховой. Данный визит стал ответным на визит делегации Великого Новгорода на праздники города в Стару Загору в 2015 году. В Администрации Великого Новгорода болгарскую делегацию приветствовал Мэр Юрий Бобрышев. Во встрече с Мэром принял участие народный артист России и Болгарии Бедрос Киркоров, ставший одним из инициаторов установления контактов между Великим Новгородом и Старой Загорой. Кроме того, по инициативе Бедроса Киркорова в День города 11 июня в Культурном центре «Диалог» состоялось открытие выставки «Гравюры, литографии и фотографии РУССКО-ТУРЕЦКОЙ ВОЙНЫ 1877-1878 гг.», которую Администрации Великого Новгорода предоставил Болгарский культурный институт в Москве.</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i/>
          <w:iCs/>
          <w:kern w:val="28"/>
          <w:sz w:val="26"/>
          <w:szCs w:val="26"/>
        </w:rPr>
        <w:t>В последнее время активно развивается сотрудничество с городами Китайской Народной Республики</w:t>
      </w:r>
      <w:r w:rsidRPr="00CF4693">
        <w:rPr>
          <w:rFonts w:ascii="Times New Roman" w:hAnsi="Times New Roman"/>
          <w:kern w:val="28"/>
          <w:sz w:val="26"/>
          <w:szCs w:val="26"/>
        </w:rPr>
        <w:t xml:space="preserve">. Более частыми стали обмены с городом-побратимом  Цзыбо, появились новые города-партнеры, представляющие собой крупные региональные центры и проявляющие большой интерес к установлению отношений дружбы и сотрудничества с древнейшим городом России, выгодно расположенным между Москвой и Санкт-Петербургом.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lastRenderedPageBreak/>
        <w:t>Муниципалитет города Наньнин – административный центр Гуанси-Чжуанского автономного района (7 млн. жителей), направил в июне делегацию представителей туристских администраций и турфирм, а также коллектив артистов городского художественного театра для презентации турпотенциала Наньнина, знакомства с турпотенциалом Великого Новгорода и участия в мероприятиях Дня города и Дня России 10-12 июня 2016 года.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 9 по 13 сентября делегация и фольклорная группа из Великого Новгорода посетили Наньнин и приняли участие в международных мероприятиях – торговой выставке "Китай-АСЕАН Экспо" (CAEXPO), круглом столе на тему «Развитие туризма», мероприятиях международного фестиваля фольклора. В результате состоявшегося обмена тематическими делегациями достигнута договоренность продолжить сотрудничество в сферах туризма, культуры, экономики.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Муниципалитет города Куньмин - административного центра провинции Юньнань (6,3 млн. жителей), на протяжении нескольких лет направляет в Великий Новгород тематические делегации для знакомства с опытом и практиками решения вопросов местного самоуправления и развития городской территории.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11 октября делегация города Куньмин по вопросам охраны и эксплуатации водных ресурсов посетила Великий Новгород с ознакомительным визитом. В рамках визита делегации была организована встреча в Администрации Великого Новгорода, где состоялся обмен информацией и предложениями о возможностях сотрудничества между двумя городами.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В 2016 году продолжились обмены делегациями между Великим Новгородом и городом-побратимом Цзыбо. В августе группа учащихся Первой университетской гимназии им. академика В.В. Сороки посетила город Цзыбо с ответным визитом.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В сентябре 2016 года Великий Новгород посетили сразу две делегации города Цзыбо. 5 сентября в Администрации Великого Новгорода был организован прием большой делегации руководителей промышленных и коммерческих предприятий города Цзыбо и провинции Шаньдун. Комитет по туризму и зарубежным связям организовал Круглый стол» с представителями новгородских предприятий  на тему  </w:t>
      </w:r>
      <w:r w:rsidRPr="00CF4693">
        <w:rPr>
          <w:rFonts w:ascii="Times New Roman" w:hAnsi="Times New Roman"/>
          <w:kern w:val="28"/>
          <w:sz w:val="26"/>
          <w:szCs w:val="26"/>
        </w:rPr>
        <w:lastRenderedPageBreak/>
        <w:t>«Развитие экономических и коммерческих связей между Великим Новгородом и Цзыбо».</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13-14 сентября состоялся визит в Великий Новгород делегации представителей сферы образования и спорта города Цзыбо. В рамках визита проведена встреча в Администрации Великого Новгорода с заместителем Главы администрации А.А. Осиповым, организовано подписание соглашения о сотрудничестве между Первой университетской гимназией и средней школой № 2 уезда  «И Юань» города Цзыбо.</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рамках деятельности Великого Новгорода в международном Ганзейском союзе Нового времени осуществлялась работа по продвижению Великого Новгорода на международном уровне, развитие сотрудничества с городами Ганзейского союза в сфере культуры, туризма и экономики. В 2016 году состоялись следующие мероприятия, направленные на развитие ганзейских связей Великого Новгорода: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рамках Международного Экономического Союза ГАНЗА: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апреле 2016 года экономическая делегация из  Великого Новгорода приняла участие в мероприятиях, организованных Международным Экономическим Союзом ГАНЗА и компанией «Creditreform Herford&amp;Minden Dorff KG». В ходе конференции "Экономическая ситуация в России. Вопросы экспорта" А.Н. Григорьевым, председателем комитета по экономике и инвестиционной политике Великого Новгорода был представлен доклад об экономическом потенциале Великого Новгорода, также состоялся оживленный обмен мнениями о возможностях сотрудничества между немецкими и российскими компаниями.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С 23 по 25 августа 2016 года делегация Великого Новгорода участвовала во втором очередном собрании членов Международного Экономического Союза ГАНЗА. В ходе собрания был заслушан отчет руководства Союза о деятельности Союза в течение последних трех лет, о количестве вступивших в него новых организаций. Марион Кён, директор Союза также изложила свое видение перспектив развития. Также был заслушан финансовый отчет о деятельности Союза и приняты изменения в Устав Союза и Положение об уплате взносов. В результате </w:t>
      </w:r>
      <w:r w:rsidRPr="00CF4693">
        <w:rPr>
          <w:rFonts w:ascii="Times New Roman" w:hAnsi="Times New Roman"/>
          <w:kern w:val="28"/>
          <w:sz w:val="26"/>
          <w:szCs w:val="26"/>
        </w:rPr>
        <w:lastRenderedPageBreak/>
        <w:t xml:space="preserve">состоявшихся выборов членов Правления Союза представитель Великого Новгорода – К.В. Михайлов избран ассоциированным членом Правления.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 19 по 22 октября новгородская делегация во главе с председателем комитета по туризму и зарубежным связям О.Н. Васильевой посетила г. Кохтла-Ярве (Эстония) для участия в  мероприятии "Дни Бизнес-Ганзы в Кохтла-Ярве»;</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26 февраля 2016 года Новгородская Контора Международного Экономического Союза ГАНЗА провела первое общее Собрание российских членов Союза. В ходе Собрания прошло обсуждение следующих вопросов:</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реализация задач, стоящих перед Новгородской Конторой;</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обсуждение и дополнение Плана деятельности Конторы на 2016 год;</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формирование общего банка данных по инвестиционным и кооперационным предложениям российских членов Союза;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создание собственного информационного интернет-ресурса российских членов Союза.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13 декабря 2016 годы был организован прием делегации Международного Экономического Союза ГАНЗА с целью обсуждения вопросов организации Дней Бизнес-Ганзы в Великом Новгороде в 2017 году.</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Осенью 2016 года К.В. Михайловым, ассоциированным членом Правления Международного Экономического Союза ГАНЗА, директором компании ЮКОМ-Консалтинг, являющейся членом Новгородской Конторы Международного Экономического Союза ГАНЗА, был запущен Интернет-сайт businesshanse.ru, на котором будет представлена информация о Международном Экономическом Союзе ГАНЗА и Новгородской Конторе Союза на русском языке.</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декабре 2016 года в Международный Экономический Союз ГАНЗА вступил еще один российский член – НОУДПО «Учебный центр «Перспектива» (Великий Новгород).</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течение года велась работа с российскими участниками международного Ганзейского союза по вопросам участия в проектах Культурных маршрутов в рамках реализации программы Совета Европы «Культурные маршруты».</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lastRenderedPageBreak/>
        <w:t xml:space="preserve">В рамках работы в международном Ганзейском союзе с 8 по 12 июня с целью участия в XXXVI Ганзейских днях в г. Берген (Норвегия) была направлена официальная делегация Администрации Великого Новгорода. На общем собрании делегатов в рамках Ганзейских дней были приняты два важных для российских городов решения: принят в члены международного Ганзейского союза Нового времени г. Порхов (всего российских членов союза – 14 городов), переизбрана в международный Президиум Ганзейского союза О.Б. Попова (на срок: 2016 – 2019 гг.). Члены делегации также приняли участие в заседании Ганзейской комиссии и собрании делегатов.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С 3 по 7 ноября 2016 года в г. Кампен (Нидерланды) была направлена делегация  для участия в заседании Ганзейской комиссии, с целью подготовки к проведению Международных ганзейских дней в 2017 году. В состав делегации вошли: О.Б. Попова, член Ганзейского президиума, О.Н. Васильева, председатель комитета по туризму и зарубежным связям Администрации Великого Новгорода, член Ганзейской Комиссии, О.А. Васильев, член рабочей группы «Искусство Ганзы». В ходе визита делегации кроме подготовки к участию Великого Новгорода в следующих международных Ганзейских днях также состоялись переговоры с Ингер Харлеви, являющейся членом Ганзейского президиума и руководителем Культурного маршрута Ганза Совета Европы, относительно возможностей участия Великого Новгорода и других русских ганзейских городов в проекте Культурных маршрутов Совета Европы.</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рамках деятельности Союза русских Ганзейских городов:</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проведена презентация Великого Новгорода на Русских Ганзейских днях в г. Твери 17-18 июня;</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проведены заседания Совета Ганзы Великого Новгорода 24.06.16, 29.09.16, 01.11.16.</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2016 году представители Великого Новгорода приняли участие в следующих международных конференциях и деловых встречах:</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 Фестиваль российской культуры и творчества «Серебряное ожерелье плюс» в Хельсинки (Финляндия) с 7 по 9 июля.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lastRenderedPageBreak/>
        <w:t>- Дни Новгородской кухни в г. Винер-Нойштадт (Австрия) с 6 по 11 сентября, в рамках которых был представлен туристский потенциал Великого Новгорода,  прошли деловые встречи по вопросам организации мероприятий Дней Новгородской кухни, представления туристского потенциала Великого Новгорода, проведения дегустаций новгородских гастрономических брендов, участия в "круглом столе" с австрийскими туроператорами.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Великом Новгороде прошли следующие конференции и деловые встречи: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прием делегации Французского института (г. Париж, Франция) 22-23 марта с целью развития проектов сотрудничества с французскими городами и учреждениями культуры;</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прием делегации политических и деловых кругов Швейцарии с 5 по 7 августа для презентации города и обсуждения проектов сотрудничества;</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международная конференция "Экономика туризма - ресурсы и резервы развития" с 9 по 12 ноября.</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В течение 2016 года Великий Новгород посетили представители следующих дипломатических учреждений зарубежных государств в России:</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- 10 февраля 2016 года – встреча Мэра Великого Новгорода Ю.И. Бобрышева с Генеральным консулом Нидерландов в Санкт-Петербурге Хансом Весселингом;</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- 18 ноября 2016 года - встреча Мэра Великого Новгорода Ю.И. Бобрышева с Генеральным консулом Италии  в Санкт-Петербурге Леонардо Бенчини. </w:t>
      </w:r>
    </w:p>
    <w:p w:rsidR="00CF4693" w:rsidRPr="00CF4693" w:rsidRDefault="00CF4693" w:rsidP="00CF4693">
      <w:pPr>
        <w:spacing w:beforeLines="20" w:before="48" w:afterLines="20" w:after="48" w:line="360" w:lineRule="auto"/>
        <w:ind w:firstLine="709"/>
        <w:jc w:val="both"/>
        <w:rPr>
          <w:rFonts w:ascii="Times New Roman" w:hAnsi="Times New Roman"/>
          <w:kern w:val="28"/>
          <w:sz w:val="26"/>
          <w:szCs w:val="26"/>
        </w:rPr>
      </w:pPr>
      <w:r w:rsidRPr="00CF4693">
        <w:rPr>
          <w:rFonts w:ascii="Times New Roman" w:hAnsi="Times New Roman"/>
          <w:kern w:val="28"/>
          <w:sz w:val="26"/>
          <w:szCs w:val="26"/>
        </w:rPr>
        <w:t xml:space="preserve">Была оказана консультативная и организационная поддержка муниципальным учреждениям города в вопросах их участия в международных проектах. </w:t>
      </w:r>
    </w:p>
    <w:p w:rsidR="00B530F4" w:rsidRPr="009840A7" w:rsidRDefault="00B530F4"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highlight w:val="lightGray"/>
        </w:rPr>
      </w:pPr>
    </w:p>
    <w:p w:rsidR="00B81F35" w:rsidRPr="00185420" w:rsidRDefault="00B81F35" w:rsidP="00981B72">
      <w:pPr>
        <w:pStyle w:val="1"/>
        <w:spacing w:beforeLines="20" w:before="48" w:afterLines="20" w:after="48" w:line="360" w:lineRule="auto"/>
        <w:jc w:val="both"/>
        <w:rPr>
          <w:rFonts w:ascii="Times New Roman" w:hAnsi="Times New Roman"/>
          <w:sz w:val="26"/>
          <w:szCs w:val="26"/>
        </w:rPr>
      </w:pPr>
      <w:r w:rsidRPr="009840A7">
        <w:rPr>
          <w:rFonts w:ascii="Times New Roman" w:hAnsi="Times New Roman"/>
          <w:sz w:val="26"/>
          <w:szCs w:val="26"/>
          <w:highlight w:val="lightGray"/>
        </w:rPr>
        <w:br w:type="page"/>
      </w:r>
      <w:bookmarkStart w:id="1185" w:name="_Toc441244258"/>
      <w:bookmarkStart w:id="1186" w:name="_Toc441508036"/>
      <w:bookmarkStart w:id="1187" w:name="_Toc441649435"/>
      <w:bookmarkStart w:id="1188" w:name="_Toc441668128"/>
      <w:bookmarkStart w:id="1189" w:name="_Toc441675986"/>
      <w:bookmarkStart w:id="1190" w:name="_Toc441685162"/>
      <w:bookmarkStart w:id="1191" w:name="_Toc441685315"/>
      <w:bookmarkStart w:id="1192" w:name="_Toc441685353"/>
      <w:bookmarkStart w:id="1193" w:name="_Toc441736678"/>
      <w:bookmarkStart w:id="1194" w:name="_Toc441736717"/>
      <w:bookmarkStart w:id="1195" w:name="_Toc441737342"/>
      <w:bookmarkStart w:id="1196" w:name="_Toc441742758"/>
      <w:bookmarkStart w:id="1197" w:name="_Toc441753345"/>
      <w:bookmarkStart w:id="1198" w:name="_Toc441769604"/>
      <w:bookmarkStart w:id="1199" w:name="_Toc441839535"/>
      <w:bookmarkStart w:id="1200" w:name="_Toc441846009"/>
      <w:bookmarkStart w:id="1201" w:name="_Toc442192066"/>
      <w:bookmarkStart w:id="1202" w:name="_Toc442451269"/>
      <w:bookmarkStart w:id="1203" w:name="_Toc442451606"/>
      <w:bookmarkStart w:id="1204" w:name="_Toc442695244"/>
      <w:bookmarkStart w:id="1205" w:name="_Toc442781709"/>
      <w:bookmarkStart w:id="1206" w:name="_Toc442871104"/>
      <w:bookmarkStart w:id="1207" w:name="_Toc443489977"/>
      <w:bookmarkStart w:id="1208" w:name="_Toc443490471"/>
      <w:bookmarkStart w:id="1209" w:name="_Toc475028352"/>
      <w:r w:rsidR="009737D8" w:rsidRPr="00185420">
        <w:rPr>
          <w:rFonts w:ascii="Times New Roman" w:hAnsi="Times New Roman"/>
          <w:sz w:val="26"/>
          <w:szCs w:val="26"/>
        </w:rPr>
        <w:lastRenderedPageBreak/>
        <w:t xml:space="preserve">2. </w:t>
      </w:r>
      <w:r w:rsidRPr="00185420">
        <w:rPr>
          <w:rFonts w:ascii="Times New Roman" w:hAnsi="Times New Roman"/>
          <w:sz w:val="26"/>
          <w:szCs w:val="26"/>
        </w:rPr>
        <w:t>Информация об исполнении Мэром Великого Новгорода и Администрацией Великого Новгорода отдельных государственных полномочий, переданных органам местного самоуправления городского округа областными законами Новгородской области, в том числе вытекающих из реализации указов Президента Российской Федерации.</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D777FC" w:rsidRPr="00185420" w:rsidRDefault="009737D8" w:rsidP="00981B72">
      <w:pPr>
        <w:pStyle w:val="a7"/>
        <w:spacing w:beforeLines="20" w:before="48" w:afterLines="20" w:after="48" w:line="360" w:lineRule="auto"/>
        <w:jc w:val="both"/>
        <w:rPr>
          <w:rFonts w:ascii="Times New Roman" w:hAnsi="Times New Roman"/>
          <w:b/>
          <w:sz w:val="26"/>
          <w:szCs w:val="26"/>
        </w:rPr>
      </w:pPr>
      <w:bookmarkStart w:id="1210" w:name="_Toc441508037"/>
      <w:bookmarkStart w:id="1211" w:name="_Toc441649436"/>
      <w:bookmarkStart w:id="1212" w:name="_Toc441668129"/>
      <w:bookmarkStart w:id="1213" w:name="_Toc441675987"/>
      <w:bookmarkStart w:id="1214" w:name="_Toc441685163"/>
      <w:bookmarkStart w:id="1215" w:name="_Toc441685316"/>
      <w:bookmarkStart w:id="1216" w:name="_Toc441685354"/>
      <w:bookmarkStart w:id="1217" w:name="_Toc441736679"/>
      <w:bookmarkStart w:id="1218" w:name="_Toc441736718"/>
      <w:bookmarkStart w:id="1219" w:name="_Toc441737343"/>
      <w:bookmarkStart w:id="1220" w:name="_Toc441742759"/>
      <w:bookmarkStart w:id="1221" w:name="_Toc441753346"/>
      <w:bookmarkStart w:id="1222" w:name="_Toc441769605"/>
      <w:bookmarkStart w:id="1223" w:name="_Toc441839536"/>
      <w:bookmarkStart w:id="1224" w:name="_Toc441846010"/>
      <w:bookmarkStart w:id="1225" w:name="_Toc442192067"/>
      <w:bookmarkStart w:id="1226" w:name="_Toc442451270"/>
      <w:bookmarkStart w:id="1227" w:name="_Toc442451607"/>
      <w:bookmarkStart w:id="1228" w:name="_Toc442695245"/>
      <w:bookmarkStart w:id="1229" w:name="_Toc442781710"/>
      <w:bookmarkStart w:id="1230" w:name="_Toc442871105"/>
      <w:bookmarkStart w:id="1231" w:name="_Toc443489978"/>
      <w:bookmarkStart w:id="1232" w:name="_Toc443490472"/>
      <w:bookmarkStart w:id="1233" w:name="_Toc475028353"/>
      <w:r w:rsidRPr="00185420">
        <w:rPr>
          <w:rFonts w:ascii="Times New Roman" w:hAnsi="Times New Roman"/>
          <w:b/>
          <w:sz w:val="26"/>
          <w:szCs w:val="26"/>
        </w:rPr>
        <w:t xml:space="preserve">2.1. </w:t>
      </w:r>
      <w:r w:rsidR="002F7D3E" w:rsidRPr="00185420">
        <w:rPr>
          <w:rFonts w:ascii="Times New Roman" w:hAnsi="Times New Roman"/>
          <w:b/>
          <w:sz w:val="26"/>
          <w:szCs w:val="26"/>
        </w:rPr>
        <w:t>По социальной поддержке населения</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7B5FB5" w:rsidRPr="001639CE" w:rsidRDefault="009737D8" w:rsidP="00981B72">
      <w:pPr>
        <w:pStyle w:val="a7"/>
        <w:spacing w:beforeLines="20" w:before="48" w:afterLines="20" w:after="48" w:line="360" w:lineRule="auto"/>
        <w:rPr>
          <w:rFonts w:ascii="Times New Roman" w:hAnsi="Times New Roman"/>
          <w:i/>
          <w:sz w:val="26"/>
          <w:szCs w:val="26"/>
        </w:rPr>
      </w:pPr>
      <w:bookmarkStart w:id="1234" w:name="_Toc441668130"/>
      <w:bookmarkStart w:id="1235" w:name="_Toc441675988"/>
      <w:bookmarkStart w:id="1236" w:name="_Toc441685164"/>
      <w:bookmarkStart w:id="1237" w:name="_Toc441685317"/>
      <w:bookmarkStart w:id="1238" w:name="_Toc441685355"/>
      <w:bookmarkStart w:id="1239" w:name="_Toc441736680"/>
      <w:bookmarkStart w:id="1240" w:name="_Toc441736719"/>
      <w:bookmarkStart w:id="1241" w:name="_Toc441737344"/>
      <w:bookmarkStart w:id="1242" w:name="_Toc441742760"/>
      <w:bookmarkStart w:id="1243" w:name="_Toc441753347"/>
      <w:bookmarkStart w:id="1244" w:name="_Toc441769606"/>
      <w:bookmarkStart w:id="1245" w:name="_Toc441839537"/>
      <w:bookmarkStart w:id="1246" w:name="_Toc441846011"/>
      <w:bookmarkStart w:id="1247" w:name="_Toc442192068"/>
      <w:bookmarkStart w:id="1248" w:name="_Toc442451271"/>
      <w:bookmarkStart w:id="1249" w:name="_Toc442451608"/>
      <w:bookmarkStart w:id="1250" w:name="_Toc442695246"/>
      <w:bookmarkStart w:id="1251" w:name="_Toc442781711"/>
      <w:bookmarkStart w:id="1252" w:name="_Toc442871106"/>
      <w:bookmarkStart w:id="1253" w:name="_Toc443489979"/>
      <w:bookmarkStart w:id="1254" w:name="_Toc443490473"/>
      <w:bookmarkStart w:id="1255" w:name="_Toc475028354"/>
      <w:r w:rsidRPr="001639CE">
        <w:rPr>
          <w:rFonts w:ascii="Times New Roman" w:hAnsi="Times New Roman"/>
          <w:i/>
          <w:sz w:val="26"/>
          <w:szCs w:val="26"/>
        </w:rPr>
        <w:t xml:space="preserve">2.1.1. </w:t>
      </w:r>
      <w:r w:rsidR="007B5FB5" w:rsidRPr="001639CE">
        <w:rPr>
          <w:rFonts w:ascii="Times New Roman" w:hAnsi="Times New Roman"/>
          <w:i/>
          <w:sz w:val="26"/>
          <w:szCs w:val="26"/>
        </w:rPr>
        <w:t>В сфере социальной защиты населения</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В сфере социальной защиты населения Администрация Великого Новгорода в 2016 году исполняла 19 отдельных государственных полномочий, переданных органам местного самоуправления в соответствии с 13 областными законами.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Основными направлениями деятельности Администрации Великого Новгорода в этих сферах являются: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мер социальной поддержки в соответствии с федеральным и региональным  законодательством;</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оказание государственной социальной помощи малоимущим семьям и малоимущим одиноко проживающим гражданам и социальной поддержки отдельным категориям граждан, в том числе лицам, оказавшимся в трудной жизненной ситуации;</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 2016 году на исполнение отдельных государственных полномочий по предоставлению мер социальной поддержки израсходовано 897,5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Численность льготных категорий граждан, имеющих право на меры социальной поддержки, на конец 2016 года составила 58 782  человека, в том числе федерального уровня – 26 657 человек, регионального – 31 825 человек. В 2016 году по сравнению с 2015 годом количество граждан льготных категорий снизилось на 1,6% в связи с уменьшением числа федеральных льготников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В 2016 году Администрацией Великого Новгорода исполнялись следующие отдельные государственные полномочия, переданные органам местного самоуправления: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lastRenderedPageBreak/>
        <w:t>предоставление мер социальной поддержки ветеранам и инвалидам по оплате жилья и коммунальных услуг в виде выплаты ежемесячной денежной компенсации (ЕДК) - 59,1 тыс. получателей (661,3 млн. рублей);</w:t>
      </w:r>
    </w:p>
    <w:p w:rsidR="001639CE" w:rsidRPr="001639CE" w:rsidRDefault="001639CE" w:rsidP="00981B72">
      <w:pPr>
        <w:pStyle w:val="a9"/>
        <w:tabs>
          <w:tab w:val="num" w:pos="72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предоставление мер социальной поддержки, установленных областными </w:t>
      </w:r>
      <w:hyperlink r:id="rId11" w:history="1">
        <w:r w:rsidRPr="001639CE">
          <w:rPr>
            <w:rFonts w:ascii="Times New Roman" w:eastAsia="Times New Roman" w:hAnsi="Times New Roman"/>
            <w:bCs/>
            <w:kern w:val="28"/>
            <w:sz w:val="26"/>
            <w:szCs w:val="26"/>
          </w:rPr>
          <w:t>законами</w:t>
        </w:r>
      </w:hyperlink>
      <w:r w:rsidRPr="001639CE">
        <w:rPr>
          <w:rFonts w:ascii="Times New Roman" w:eastAsia="Times New Roman" w:hAnsi="Times New Roman"/>
          <w:bCs/>
          <w:kern w:val="28"/>
          <w:sz w:val="26"/>
          <w:szCs w:val="26"/>
        </w:rPr>
        <w:t xml:space="preserve"> от 11.11.2005 N 557-ОЗ, от 08.09.2006 № 710-ОЗ:</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ежемесячная денежная выплата (ЕДВ) региональным льготникам (ветераны труда, ветераны труда Новгородской области, труженики тыла, реабилитированные лица) –31,3 тыс. получателей (167,2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компенсационные выплаты реабилитированным лицам – 66 получателей (458,3 тыс. рублей);</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дополнительных мер социальной поддержки лицам, удостоенным звания «Герой Социалистического труда» - 4 человека (178,8 тыс. рублей);</w:t>
      </w:r>
    </w:p>
    <w:p w:rsidR="001639CE" w:rsidRPr="001639CE" w:rsidRDefault="001639CE" w:rsidP="00981B72">
      <w:pPr>
        <w:pStyle w:val="a9"/>
        <w:tabs>
          <w:tab w:val="num" w:pos="72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присвоение звания "Ветеран труда", в том числе принятие решения о присвоении звания "Ветеран труда" и выдача удостоверения ветерана труда либо об отказе в присвоении звания "Ветеран труда":</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присвоено званий «Ветеран труда» - 706 гражданам, принято решений об отказе – 65 гражданам;</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выдано удостоверений – 991, в т.ч. 285 дубликатов удостоверения;</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По состоянию на 1 января 2017 года звание “Ветеран труда“ имеют 31 886 жителей Великого Новгорода;</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присвоение звания "Ветеран труда Новгородской области", в том числе принятие решения о присвоении звания "Ветеран труда Новгородской области" и выдаче удостоверения ветерана труда Новгородской области либо об отказе в присвоении звания "Ветеран труда Новгородской области":</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присвоено званий «Ветеран труда Новгородской области» - 163 гражданам, принято решений об отказе – 42 гражданам;</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выдано удостоверений – 224, в т.ч. 61 дубликат удостоверения;</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По состоянию на 1 января 2017 года звание «Ветеран труда Новгородской области» имеют 13 518 жителей Великого Новгорода;</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lastRenderedPageBreak/>
        <w:t>выплата социального пособия на погребение не работавших и не являвшихся пенсионерами граждан и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указанной категории граждан – 221 человек (1 166,3 тыс. рублей);</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оказание адресной социальной поддержки отдельным категориям граждан в виде денежных выплат в возмещение расходов на:</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приобретение проездного билета на проезд в городском и пригородном сообщении – 8056 получателей (22,4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проезд в автомобильном транспорте межмуниципального сообщения по территории Новгородской области - 1564. получателя (3,5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зубопротезирование - 1610 человек (19,9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Всего расходы на адресную социальную поддержку составили 45,8 млн. рублей (11 230 человек);</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пособий гражданам, имеющим детей: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ежемесячное пособие на детей семьям со среднедушевым доходом, не превышающим величину прожиточного минимума в расчете на душу населения в Новгородской области, в размере 200 рублей (400 рублей на детей одиноких матерей; на детей, родители которых уклоняются от уплаты алиментов) – 2 876 семей на 5 319 детей (13,7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единовременное пособие при рождении третьего и последующих детей в размере 3 тыс. рублей – 335 семей на 337 детей (1 011,0 тыс.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присвоение статуса многодетной семьи и выдача удостоверения, подтверждающего статус многодетной семьи:</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присвоен статус многодетной семьи – 321 семье;</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выдано удостоверений, подтверждающих статус многодетной семьи – 392, в т.ч. в связи с заменой – 97;</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По состоянию на 1 января 2017 года Количество многодетных семей, имеющих право на меры социальной поддержки составило 1340, в них детей – 4245.</w:t>
      </w:r>
    </w:p>
    <w:p w:rsidR="001639CE" w:rsidRPr="001639CE" w:rsidRDefault="001639CE" w:rsidP="00981B72">
      <w:pPr>
        <w:pStyle w:val="a9"/>
        <w:tabs>
          <w:tab w:val="num" w:pos="72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мер социальной поддержки многодетным семьям:</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lastRenderedPageBreak/>
        <w:t>- выплата ежемесячной денежной компенсации расходов по оплате коммунальных услуг - 891 семьям (18,1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бесплатный проезд в городском транспорте школьников из многодетных семей – 1 485 человек (3 406,8 тыс. рублей);</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единовременного пособия одиноким матерям при рождении ребенка в 2015 - 2016 годах – 128 семей на 131 ребенка (655,0 тыс.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Впервые за последние годы наблюдается увеличение (на 2,8%) числа получателей ежемесячного пособия на ребенка, выплачиваемого семьям с доходом ниже прожиточного минимума. Количество детей, на которых выплачивается пособие, увеличилось на 6,7% по сравнению с 2015 годом. В тоже время сохраняется тенденция рост</w:t>
      </w:r>
      <w:r w:rsidR="00547E91">
        <w:rPr>
          <w:rFonts w:ascii="Times New Roman" w:eastAsia="Times New Roman" w:hAnsi="Times New Roman"/>
          <w:bCs/>
          <w:kern w:val="28"/>
          <w:sz w:val="26"/>
          <w:szCs w:val="26"/>
        </w:rPr>
        <w:t>а</w:t>
      </w:r>
      <w:r w:rsidRPr="001639CE">
        <w:rPr>
          <w:rFonts w:ascii="Times New Roman" w:eastAsia="Times New Roman" w:hAnsi="Times New Roman"/>
          <w:bCs/>
          <w:kern w:val="28"/>
          <w:sz w:val="26"/>
          <w:szCs w:val="26"/>
        </w:rPr>
        <w:t xml:space="preserve"> числа многодетных семей. Так, по состоянию на 31 декабря 2016</w:t>
      </w:r>
      <w:r w:rsidR="00547E91">
        <w:rPr>
          <w:rFonts w:ascii="Times New Roman" w:eastAsia="Times New Roman" w:hAnsi="Times New Roman"/>
          <w:bCs/>
          <w:kern w:val="28"/>
          <w:sz w:val="26"/>
          <w:szCs w:val="26"/>
        </w:rPr>
        <w:t> </w:t>
      </w:r>
      <w:r w:rsidRPr="001639CE">
        <w:rPr>
          <w:rFonts w:ascii="Times New Roman" w:eastAsia="Times New Roman" w:hAnsi="Times New Roman"/>
          <w:bCs/>
          <w:kern w:val="28"/>
          <w:sz w:val="26"/>
          <w:szCs w:val="26"/>
        </w:rPr>
        <w:t xml:space="preserve">года количество многодетных семей составило 1 340, что на 16,9 % больше по сравнению с </w:t>
      </w:r>
      <w:r w:rsidR="00547E91">
        <w:rPr>
          <w:rFonts w:ascii="Times New Roman" w:eastAsia="Times New Roman" w:hAnsi="Times New Roman"/>
          <w:bCs/>
          <w:kern w:val="28"/>
          <w:sz w:val="26"/>
          <w:szCs w:val="26"/>
        </w:rPr>
        <w:t>2015</w:t>
      </w:r>
      <w:r w:rsidRPr="001639CE">
        <w:rPr>
          <w:rFonts w:ascii="Times New Roman" w:eastAsia="Times New Roman" w:hAnsi="Times New Roman"/>
          <w:bCs/>
          <w:kern w:val="28"/>
          <w:sz w:val="26"/>
          <w:szCs w:val="26"/>
        </w:rPr>
        <w:t xml:space="preserve"> годом. </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предоставление государственной социальной помощи малоимущим семьям и одиноко проживающим гражданам и социальной поддержки лицам, находящимся в трудной жизненной ситуации, осуществляется за счет средств областных субвенций, а также привлеченных (внебюджетных) средств. В 2016 году расходы на эти цели составили 7,6 млн. рублей, из них: средства областных субвенций - 2,1 млн. рублей, привлеченные (внебюджетные средства) – 5,5 млн. рублей, более 7 тыс. человек получили указанные виды помощи.</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В целях выполнения Указа Президента Российской Федерации от 7 мая 2012 года № 601 «Об основных направлениях совершенствования системы государственного управления» предоставление услуг в сфере социальной защиты населения организовано по принципу «одного окна» на базе отделов ГОАУ «Многофункциональный центр предоставления государственных и муниципальных услуг» по Великому Новгороду. По итогам 2016 года доля услуг в сфере социальной защиты населения, переданных в МФЦ, предоставленных по принципу «одного окна», составила 97,2% (целевое значение показателя – 90 %). Срок ожидания в очереди при обращении заявителя в комитет по социальным </w:t>
      </w:r>
      <w:r w:rsidRPr="001639CE">
        <w:rPr>
          <w:rFonts w:ascii="Times New Roman" w:eastAsia="Times New Roman" w:hAnsi="Times New Roman"/>
          <w:bCs/>
          <w:kern w:val="28"/>
          <w:sz w:val="26"/>
          <w:szCs w:val="26"/>
        </w:rPr>
        <w:lastRenderedPageBreak/>
        <w:t xml:space="preserve">вопросам Администрации Великого Новгорода для получения услуги не превышает 15 минут, что соответствует установленному целевому значению показателя.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Администрация Великого Новгорода кроме исполнения отдельных государственных полномочий, переданных органам местного самоуправления городского округа областными законами Новгородской области в сфере социальной защиты населения, осуществляла обеспечение дополнительных мер социальной поддержки отдельных категорий граждан и семей с детьми, установленных нормативными правовыми актами органов местного самоуправления Великого Новгорода и предоставляемых в органах социальной защиты. Из средств бюджета Великого Новгорода производилась:</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ежемесячная денежная выплата лицам, имеющим звание «Почетный гражданин Великого Новгорода» и лицам, замещавшим должности руководителей исполнительных органов власти – 39 человек (4,9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ежемесячная денежная компенсация расходов по оплате коммунальных услуг и ежемесячная денежная компенсация за пользование телефоном, радио, коллективной телевизионной антенной отдельным категориям ветеранов боевых действий – 1 105 получателей (6,2 млн.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единовременное пособие при рождении первого ребенка в размере 7 500 рублей – 1385  семей на 1419 детей (10,6 млн. руб</w:t>
      </w:r>
      <w:r w:rsidR="00547E91">
        <w:rPr>
          <w:rFonts w:ascii="Times New Roman" w:eastAsia="Times New Roman" w:hAnsi="Times New Roman"/>
          <w:bCs/>
          <w:kern w:val="28"/>
          <w:sz w:val="26"/>
          <w:szCs w:val="26"/>
        </w:rPr>
        <w:t>лей</w:t>
      </w:r>
      <w:r w:rsidRPr="001639CE">
        <w:rPr>
          <w:rFonts w:ascii="Times New Roman" w:eastAsia="Times New Roman" w:hAnsi="Times New Roman"/>
          <w:bCs/>
          <w:kern w:val="28"/>
          <w:sz w:val="26"/>
          <w:szCs w:val="26"/>
        </w:rPr>
        <w:t>);</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ежемесячная компенсация в размере 50% от установленной платы за коммунальные услуги многодетным семьям, имеющим в своем составе пять и более детей в возрасте до восемнадцати лет, – 39 семей (718,7 тыс. рублей).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С 1 марта 2016 года решением Думой Великого Новгорода установлена дополнительная мера социальной поддержки студентам в виде денежной выплаты в размере 300 рублей на возмещение расходов при приобретении месячного студенческого проездного билета. В отчетном периоде такую поддержку получили 1366 студентов на сумму 1 751,1 тыс.</w:t>
      </w:r>
      <w:r w:rsidR="00547E91">
        <w:rPr>
          <w:rFonts w:ascii="Times New Roman" w:eastAsia="Times New Roman" w:hAnsi="Times New Roman"/>
          <w:bCs/>
          <w:kern w:val="28"/>
          <w:sz w:val="26"/>
          <w:szCs w:val="26"/>
        </w:rPr>
        <w:t xml:space="preserve"> </w:t>
      </w:r>
      <w:r w:rsidRPr="001639CE">
        <w:rPr>
          <w:rFonts w:ascii="Times New Roman" w:eastAsia="Times New Roman" w:hAnsi="Times New Roman"/>
          <w:bCs/>
          <w:kern w:val="28"/>
          <w:sz w:val="26"/>
          <w:szCs w:val="26"/>
        </w:rPr>
        <w:t>руб</w:t>
      </w:r>
      <w:r w:rsidR="00547E91">
        <w:rPr>
          <w:rFonts w:ascii="Times New Roman" w:eastAsia="Times New Roman" w:hAnsi="Times New Roman"/>
          <w:bCs/>
          <w:kern w:val="28"/>
          <w:sz w:val="26"/>
          <w:szCs w:val="26"/>
        </w:rPr>
        <w:t>лей</w:t>
      </w:r>
      <w:r w:rsidRPr="001639CE">
        <w:rPr>
          <w:rFonts w:ascii="Times New Roman" w:eastAsia="Times New Roman" w:hAnsi="Times New Roman"/>
          <w:bCs/>
          <w:kern w:val="28"/>
          <w:sz w:val="26"/>
          <w:szCs w:val="26"/>
        </w:rPr>
        <w:t>.</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В 2016 году на обеспечение дополнительных мер социальной поддержки отдельных категорий граждан и семей с детьми, предоставляемых в органах </w:t>
      </w:r>
      <w:r w:rsidRPr="001639CE">
        <w:rPr>
          <w:rFonts w:ascii="Times New Roman" w:eastAsia="Times New Roman" w:hAnsi="Times New Roman"/>
          <w:bCs/>
          <w:kern w:val="28"/>
          <w:sz w:val="26"/>
          <w:szCs w:val="26"/>
        </w:rPr>
        <w:lastRenderedPageBreak/>
        <w:t>социальной защиты, из бюджета Великого Новгорода израсходовано 25,5 млн. руб</w:t>
      </w:r>
      <w:r w:rsidR="00547E91">
        <w:rPr>
          <w:rFonts w:ascii="Times New Roman" w:eastAsia="Times New Roman" w:hAnsi="Times New Roman"/>
          <w:bCs/>
          <w:kern w:val="28"/>
          <w:sz w:val="26"/>
          <w:szCs w:val="26"/>
        </w:rPr>
        <w:t>лей</w:t>
      </w:r>
      <w:r w:rsidRPr="001639CE">
        <w:rPr>
          <w:rFonts w:ascii="Times New Roman" w:eastAsia="Times New Roman" w:hAnsi="Times New Roman"/>
          <w:bCs/>
          <w:kern w:val="28"/>
          <w:sz w:val="26"/>
          <w:szCs w:val="26"/>
        </w:rPr>
        <w:t>.</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Введение дополнительных мер социальной поддержки семей с детьми как на федеральном и региональном уровнях, так и на уровне городского округа Великий Новгород способствует стимулированию рождаемости и поддержанию материального благополучия указанных семей.</w:t>
      </w:r>
    </w:p>
    <w:p w:rsidR="007B5FB5" w:rsidRPr="003259D0" w:rsidRDefault="009737D8" w:rsidP="00981B72">
      <w:pPr>
        <w:pStyle w:val="a7"/>
        <w:spacing w:beforeLines="20" w:before="48" w:afterLines="20" w:after="48" w:line="360" w:lineRule="auto"/>
        <w:rPr>
          <w:rFonts w:ascii="Times New Roman" w:hAnsi="Times New Roman"/>
          <w:i/>
          <w:sz w:val="26"/>
          <w:szCs w:val="26"/>
        </w:rPr>
      </w:pPr>
      <w:bookmarkStart w:id="1256" w:name="_Toc441668131"/>
      <w:bookmarkStart w:id="1257" w:name="_Toc441675989"/>
      <w:bookmarkStart w:id="1258" w:name="_Toc441685165"/>
      <w:bookmarkStart w:id="1259" w:name="_Toc441685318"/>
      <w:bookmarkStart w:id="1260" w:name="_Toc441685356"/>
      <w:bookmarkStart w:id="1261" w:name="_Toc441736681"/>
      <w:bookmarkStart w:id="1262" w:name="_Toc441736720"/>
      <w:bookmarkStart w:id="1263" w:name="_Toc441737345"/>
      <w:bookmarkStart w:id="1264" w:name="_Toc441742761"/>
      <w:bookmarkStart w:id="1265" w:name="_Toc441753348"/>
      <w:bookmarkStart w:id="1266" w:name="_Toc441769608"/>
      <w:bookmarkStart w:id="1267" w:name="_Toc441839539"/>
      <w:bookmarkStart w:id="1268" w:name="_Toc441846013"/>
      <w:bookmarkStart w:id="1269" w:name="_Toc442192070"/>
      <w:bookmarkStart w:id="1270" w:name="_Toc442451273"/>
      <w:bookmarkStart w:id="1271" w:name="_Toc442451610"/>
      <w:bookmarkStart w:id="1272" w:name="_Toc442695248"/>
      <w:bookmarkStart w:id="1273" w:name="_Toc442781713"/>
      <w:bookmarkStart w:id="1274" w:name="_Toc442871107"/>
      <w:bookmarkStart w:id="1275" w:name="_Toc443489980"/>
      <w:bookmarkStart w:id="1276" w:name="_Toc443490474"/>
      <w:bookmarkStart w:id="1277" w:name="_Toc475028355"/>
      <w:r w:rsidRPr="003259D0">
        <w:rPr>
          <w:rFonts w:ascii="Times New Roman" w:hAnsi="Times New Roman"/>
          <w:i/>
          <w:sz w:val="26"/>
          <w:szCs w:val="26"/>
        </w:rPr>
        <w:t>2.1.</w:t>
      </w:r>
      <w:r w:rsidR="00A34061" w:rsidRPr="003259D0">
        <w:rPr>
          <w:rFonts w:ascii="Times New Roman" w:hAnsi="Times New Roman"/>
          <w:i/>
          <w:sz w:val="26"/>
          <w:szCs w:val="26"/>
        </w:rPr>
        <w:t>2</w:t>
      </w:r>
      <w:r w:rsidRPr="003259D0">
        <w:rPr>
          <w:rFonts w:ascii="Times New Roman" w:hAnsi="Times New Roman"/>
          <w:i/>
          <w:sz w:val="26"/>
          <w:szCs w:val="26"/>
        </w:rPr>
        <w:t xml:space="preserve">. </w:t>
      </w:r>
      <w:r w:rsidR="007B5FB5" w:rsidRPr="003259D0">
        <w:rPr>
          <w:rFonts w:ascii="Times New Roman" w:hAnsi="Times New Roman"/>
          <w:i/>
          <w:sz w:val="26"/>
          <w:szCs w:val="26"/>
        </w:rPr>
        <w:t>В сфере охраны труда</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В сфере охраны труда Администрация Великого Новгорода исполняла 3 отдельных государственных полномочия, переданных органам местного самоуправления в соответствии с областным законом, в том числе: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оказание методической помощи организациям в работе по охране труда, координации работы служб охраны труда и специалистов по охране труда организаций, расположенных на  территории города и проведение анализа состояния охраны труда и определение причин производственного травматизма работников:</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проведено 103 обучающих семинара для руководителей предприятий и организаций и специалистов по охране труда, в которых приняли участие 2688 человек;</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предоставлено более 400 консультаций и оказана методическая помощь представителям организаций и гражданам;</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выявлено и учтено 97 несчастных случаев на производстве в 73 организациях города, общее количество несчастных случаев увеличилось  на 2 % по сравнению с 2015 годом, количество подлежащих учету по Великому Новгороду смертельных несчастных случаев,  уменьшилось на 2;</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осуществление уведомительной регистрации коллективных договоров, заключенных между работниками и работодателями в организациях:</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проведена регистрация 63 коллективных договоров и соглашений, внесено 127 дополнений и изменений в коллективные договора;</w:t>
      </w:r>
    </w:p>
    <w:p w:rsidR="001639CE" w:rsidRPr="001639CE" w:rsidRDefault="001639CE" w:rsidP="00981B72">
      <w:pPr>
        <w:pStyle w:val="a9"/>
        <w:tabs>
          <w:tab w:val="num" w:pos="0"/>
        </w:tabs>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 xml:space="preserve">осуществление контроля за выполнением коллективных договоров организаций и соглашений: </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lastRenderedPageBreak/>
        <w:t>- всего на контроле находится 310 коллективных договоров и 3 соглашения, проведено 25 плановых контролей предприятий и организаций по вопросам соблюдения обязательств выполнения коллективных договоров и соглашений.</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 Великом Новгороде создана городская межведомственная комиссия по охране труда, на заседаниях которой рассматриваются вопросы состояния охраны труда на предприятиях и в организациях города, причины производственного травматизма и меры по его снижению.</w:t>
      </w:r>
    </w:p>
    <w:p w:rsidR="001639CE" w:rsidRPr="001639CE" w:rsidRDefault="001639CE"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1639CE">
        <w:rPr>
          <w:rFonts w:ascii="Times New Roman" w:eastAsia="Times New Roman" w:hAnsi="Times New Roman"/>
          <w:bCs/>
          <w:kern w:val="28"/>
          <w:sz w:val="26"/>
          <w:szCs w:val="26"/>
        </w:rPr>
        <w:t>В целом, отдельные государственные полномочия в сфере социальной защиты населения и охраны труда, переданные органам местного самоуправления, выполнены в 2016 году в полном объеме в рамках выделенных средств из областного бюджета бюджету Великого Новгорода.</w:t>
      </w:r>
    </w:p>
    <w:p w:rsidR="00A34061" w:rsidRPr="002A7D2C" w:rsidRDefault="00A34061" w:rsidP="00981B72">
      <w:pPr>
        <w:pStyle w:val="a7"/>
        <w:spacing w:beforeLines="20" w:before="48" w:afterLines="20" w:after="48" w:line="360" w:lineRule="auto"/>
        <w:rPr>
          <w:rFonts w:ascii="Times New Roman" w:hAnsi="Times New Roman"/>
          <w:i/>
          <w:sz w:val="26"/>
          <w:szCs w:val="26"/>
        </w:rPr>
      </w:pPr>
      <w:bookmarkStart w:id="1278" w:name="_Toc441769607"/>
      <w:bookmarkStart w:id="1279" w:name="_Toc441839538"/>
      <w:bookmarkStart w:id="1280" w:name="_Toc441846012"/>
      <w:bookmarkStart w:id="1281" w:name="_Toc442192069"/>
      <w:bookmarkStart w:id="1282" w:name="_Toc442451272"/>
      <w:bookmarkStart w:id="1283" w:name="_Toc442451609"/>
      <w:bookmarkStart w:id="1284" w:name="_Toc442695247"/>
      <w:bookmarkStart w:id="1285" w:name="_Toc442781712"/>
      <w:bookmarkStart w:id="1286" w:name="_Toc442871108"/>
      <w:bookmarkStart w:id="1287" w:name="_Toc443489981"/>
      <w:bookmarkStart w:id="1288" w:name="_Toc443490475"/>
      <w:bookmarkStart w:id="1289" w:name="_Toc475028356"/>
      <w:r w:rsidRPr="002A7D2C">
        <w:rPr>
          <w:rFonts w:ascii="Times New Roman" w:hAnsi="Times New Roman"/>
          <w:i/>
          <w:sz w:val="26"/>
          <w:szCs w:val="26"/>
        </w:rPr>
        <w:t>2.1.3. В рамках реализации мер социальной поддержки обучающимся и воспитанникам муниципальных образовательных организаций Великого Новгорода</w:t>
      </w:r>
      <w:bookmarkEnd w:id="1278"/>
      <w:bookmarkEnd w:id="1279"/>
      <w:bookmarkEnd w:id="1280"/>
      <w:bookmarkEnd w:id="1281"/>
      <w:bookmarkEnd w:id="1282"/>
      <w:bookmarkEnd w:id="1283"/>
      <w:bookmarkEnd w:id="1284"/>
      <w:bookmarkEnd w:id="1285"/>
      <w:bookmarkEnd w:id="1286"/>
      <w:bookmarkEnd w:id="1287"/>
      <w:bookmarkEnd w:id="1288"/>
      <w:bookmarkEnd w:id="1289"/>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С 1 января 2016 года на основании постановлений Администрации Великого Новгорода размер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 за один день посещения ребенком:</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для всех категорий родителей (законных представителей), за исключением отдельных категорий составляет 98,0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плата за присмотр и уход за детьми из семей, имеющих трех и более несовершеннолетних детей, обучающимися в муниципальной образовательной организации, реализующей программу дошкольного образования, взимается в размере 50 процентов от установленной и составляет 49,0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плата за присмотр и уход за детьми отдельных категорий работников образовательных организаций, реализующих программы дошкольного образования (за исключением руководителей, заместителей руководителя, главных бухгалтеров, педагогических работников), обучающихся в муниципальных образовательных организациях, реализующих программу дошкольного образования, взимается в размере 60 процентов и составляет 58,80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lastRenderedPageBreak/>
        <w:t>плата за присмотр и уход за детьми с ограниченными возможностями здоровья, обучающимися в  муниципальных образовательных организациях, реализующих программу дошкольного образования, взимается в размере 50 процентов и составляет 49,0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Плата за присмотр и уход за детьми-инвалидами, детьми-сиротами, детьми, оставшимися без попечения родителей, детьми с туберкулезной интоксикацией, обучающимися в муниципальной образовательной организации, реализующей программу дошкольного образования, не взимается.</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В целях материальной поддержки воспитания детей, посещающих муниципальные образовательные учреждения Великого Новгорода, реализующие программы дошкольного образования, родителям (законным представителям) в 2016 году из средств областного бюджета выплачивалась компенсация части родительской платы на 13</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535 детей в общей сумме 36</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210,5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на первого ребенка – 7</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476 детей – 12</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870,4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на второго ребенка – 5</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339 детей – 20</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996,3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на третьего ребенка – 720 детей – 2</w:t>
      </w:r>
      <w:r>
        <w:rPr>
          <w:rFonts w:ascii="Times New Roman" w:eastAsia="Times New Roman" w:hAnsi="Times New Roman"/>
          <w:bCs/>
          <w:kern w:val="28"/>
          <w:sz w:val="26"/>
          <w:szCs w:val="26"/>
          <w:lang w:val="en-US"/>
        </w:rPr>
        <w:t> </w:t>
      </w:r>
      <w:r w:rsidRPr="002A7D2C">
        <w:rPr>
          <w:rFonts w:ascii="Times New Roman" w:eastAsia="Times New Roman" w:hAnsi="Times New Roman"/>
          <w:bCs/>
          <w:kern w:val="28"/>
          <w:sz w:val="26"/>
          <w:szCs w:val="26"/>
        </w:rPr>
        <w:t>343,8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Также осуществлялись выплаты компенсации части родительской платы:</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частичная компенсация расходов детям с ограниченными возможностями здоровья 2-х разовым питанием:</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в дошкольных образовательных учреждениях 45,2 руб</w:t>
      </w:r>
      <w:r>
        <w:rPr>
          <w:rFonts w:ascii="Times New Roman" w:eastAsia="Times New Roman" w:hAnsi="Times New Roman"/>
          <w:bCs/>
          <w:kern w:val="28"/>
          <w:sz w:val="26"/>
          <w:szCs w:val="26"/>
        </w:rPr>
        <w:t>лей</w:t>
      </w:r>
      <w:r w:rsidRPr="002A7D2C">
        <w:rPr>
          <w:rFonts w:ascii="Times New Roman" w:eastAsia="Times New Roman" w:hAnsi="Times New Roman"/>
          <w:bCs/>
          <w:kern w:val="28"/>
          <w:sz w:val="26"/>
          <w:szCs w:val="26"/>
        </w:rPr>
        <w:t xml:space="preserve"> в день на 739</w:t>
      </w:r>
      <w:r>
        <w:rPr>
          <w:rFonts w:ascii="Times New Roman" w:eastAsia="Times New Roman" w:hAnsi="Times New Roman"/>
          <w:bCs/>
          <w:kern w:val="28"/>
          <w:sz w:val="26"/>
          <w:szCs w:val="26"/>
        </w:rPr>
        <w:t> </w:t>
      </w:r>
      <w:r w:rsidRPr="002A7D2C">
        <w:rPr>
          <w:rFonts w:ascii="Times New Roman" w:eastAsia="Times New Roman" w:hAnsi="Times New Roman"/>
          <w:bCs/>
          <w:kern w:val="28"/>
          <w:sz w:val="26"/>
          <w:szCs w:val="26"/>
        </w:rPr>
        <w:t>детей в общей сумме 5 127,3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в общеобразовательных учреждениях 65,5 руб</w:t>
      </w:r>
      <w:r>
        <w:rPr>
          <w:rFonts w:ascii="Times New Roman" w:eastAsia="Times New Roman" w:hAnsi="Times New Roman"/>
          <w:bCs/>
          <w:kern w:val="28"/>
          <w:sz w:val="26"/>
          <w:szCs w:val="26"/>
        </w:rPr>
        <w:t>лей</w:t>
      </w:r>
      <w:r w:rsidRPr="002A7D2C">
        <w:rPr>
          <w:rFonts w:ascii="Times New Roman" w:eastAsia="Times New Roman" w:hAnsi="Times New Roman"/>
          <w:bCs/>
          <w:kern w:val="28"/>
          <w:sz w:val="26"/>
          <w:szCs w:val="26"/>
        </w:rPr>
        <w:t xml:space="preserve"> в день на 157 детей в общей сумме 1 477,1 тыс. рублей;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частичная компенсация расходов на питание учащимся из малоимущих семей, которые обучаются в муниципальных общеобразовательных организациях, в том числе и на дому 15</w:t>
      </w:r>
      <w:r>
        <w:rPr>
          <w:rFonts w:ascii="Times New Roman" w:eastAsia="Times New Roman" w:hAnsi="Times New Roman"/>
          <w:bCs/>
          <w:kern w:val="28"/>
          <w:sz w:val="26"/>
          <w:szCs w:val="26"/>
        </w:rPr>
        <w:t>,0</w:t>
      </w:r>
      <w:r w:rsidRPr="002A7D2C">
        <w:rPr>
          <w:rFonts w:ascii="Times New Roman" w:eastAsia="Times New Roman" w:hAnsi="Times New Roman"/>
          <w:bCs/>
          <w:kern w:val="28"/>
          <w:sz w:val="26"/>
          <w:szCs w:val="26"/>
        </w:rPr>
        <w:t xml:space="preserve"> рублей в день в общей сумме 1 600,9 тыс. рублей для 756 детей;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частичная компенсация расходов на питание учащимся, являющихся детьми-инвалидами, которые обучаются в муниципальных общеобразовательных учреждениях 15</w:t>
      </w:r>
      <w:r>
        <w:rPr>
          <w:rFonts w:ascii="Times New Roman" w:eastAsia="Times New Roman" w:hAnsi="Times New Roman"/>
          <w:bCs/>
          <w:kern w:val="28"/>
          <w:sz w:val="26"/>
          <w:szCs w:val="26"/>
        </w:rPr>
        <w:t>,0</w:t>
      </w:r>
      <w:r w:rsidRPr="002A7D2C">
        <w:rPr>
          <w:rFonts w:ascii="Times New Roman" w:eastAsia="Times New Roman" w:hAnsi="Times New Roman"/>
          <w:bCs/>
          <w:kern w:val="28"/>
          <w:sz w:val="26"/>
          <w:szCs w:val="26"/>
        </w:rPr>
        <w:t> рублей в день в общей сумме 114,3 тыс. рублей для 65 детей;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lastRenderedPageBreak/>
        <w:t>- полная компенсация расходов на питание воспитанников, которые обучаются с проживанием в муниципальных общеобразовательных учреждениях с наименованием «интернат» 131</w:t>
      </w:r>
      <w:r>
        <w:rPr>
          <w:rFonts w:ascii="Times New Roman" w:eastAsia="Times New Roman" w:hAnsi="Times New Roman"/>
          <w:bCs/>
          <w:kern w:val="28"/>
          <w:sz w:val="26"/>
          <w:szCs w:val="26"/>
        </w:rPr>
        <w:t>,0</w:t>
      </w:r>
      <w:r w:rsidRPr="002A7D2C">
        <w:rPr>
          <w:rFonts w:ascii="Times New Roman" w:eastAsia="Times New Roman" w:hAnsi="Times New Roman"/>
          <w:bCs/>
          <w:kern w:val="28"/>
          <w:sz w:val="26"/>
          <w:szCs w:val="26"/>
        </w:rPr>
        <w:t xml:space="preserve"> рубл</w:t>
      </w:r>
      <w:r>
        <w:rPr>
          <w:rFonts w:ascii="Times New Roman" w:eastAsia="Times New Roman" w:hAnsi="Times New Roman"/>
          <w:bCs/>
          <w:kern w:val="28"/>
          <w:sz w:val="26"/>
          <w:szCs w:val="26"/>
        </w:rPr>
        <w:t>ь</w:t>
      </w:r>
      <w:r w:rsidRPr="002A7D2C">
        <w:rPr>
          <w:rFonts w:ascii="Times New Roman" w:eastAsia="Times New Roman" w:hAnsi="Times New Roman"/>
          <w:bCs/>
          <w:kern w:val="28"/>
          <w:sz w:val="26"/>
          <w:szCs w:val="26"/>
        </w:rPr>
        <w:t xml:space="preserve"> в день в общей сумме 2 203,4 тыс. рублей для 85 детей.</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Дополнительно при исполнении государственных полномочий в 2016 году были выделены средства бюджета Великого Новгорода на компенсацию питания воспитанников в дошкольных учреждениях в сумме 10 775,0 тыс. рублей, в том числе:</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xml:space="preserve">- на компенсацию расходов на питание детей-инвалидов, детей-сирот, детей, оставшимися без попечения родителей </w:t>
      </w:r>
      <w:r>
        <w:rPr>
          <w:rFonts w:ascii="Times New Roman" w:eastAsia="Times New Roman" w:hAnsi="Times New Roman"/>
          <w:bCs/>
          <w:kern w:val="28"/>
          <w:sz w:val="26"/>
          <w:szCs w:val="26"/>
        </w:rPr>
        <w:t>в общей сумме</w:t>
      </w:r>
      <w:r w:rsidRPr="002A7D2C">
        <w:rPr>
          <w:rFonts w:ascii="Times New Roman" w:eastAsia="Times New Roman" w:hAnsi="Times New Roman"/>
          <w:bCs/>
          <w:kern w:val="28"/>
          <w:sz w:val="26"/>
          <w:szCs w:val="26"/>
        </w:rPr>
        <w:t xml:space="preserve"> 1</w:t>
      </w:r>
      <w:r>
        <w:rPr>
          <w:rFonts w:ascii="Times New Roman" w:eastAsia="Times New Roman" w:hAnsi="Times New Roman"/>
          <w:bCs/>
          <w:kern w:val="28"/>
          <w:sz w:val="26"/>
          <w:szCs w:val="26"/>
        </w:rPr>
        <w:t> </w:t>
      </w:r>
      <w:r w:rsidRPr="002A7D2C">
        <w:rPr>
          <w:rFonts w:ascii="Times New Roman" w:eastAsia="Times New Roman" w:hAnsi="Times New Roman"/>
          <w:bCs/>
          <w:kern w:val="28"/>
          <w:sz w:val="26"/>
          <w:szCs w:val="26"/>
        </w:rPr>
        <w:t>922,9 тыс. рублей на 171 воспитанника;</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xml:space="preserve">- на компенсацию расходов на питание детей с туберкулезной интоксикацией </w:t>
      </w:r>
      <w:r>
        <w:rPr>
          <w:rFonts w:ascii="Times New Roman" w:eastAsia="Times New Roman" w:hAnsi="Times New Roman"/>
          <w:bCs/>
          <w:kern w:val="28"/>
          <w:sz w:val="26"/>
          <w:szCs w:val="26"/>
        </w:rPr>
        <w:t xml:space="preserve">в общей сумме </w:t>
      </w:r>
      <w:r w:rsidRPr="002A7D2C">
        <w:rPr>
          <w:rFonts w:ascii="Times New Roman" w:eastAsia="Times New Roman" w:hAnsi="Times New Roman"/>
          <w:bCs/>
          <w:kern w:val="28"/>
          <w:sz w:val="26"/>
          <w:szCs w:val="26"/>
        </w:rPr>
        <w:t>184,8 тыс. рублей на 17 воспитанников;</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xml:space="preserve">- для воспитанников из многодетной семьи в </w:t>
      </w:r>
      <w:r>
        <w:rPr>
          <w:rFonts w:ascii="Times New Roman" w:eastAsia="Times New Roman" w:hAnsi="Times New Roman"/>
          <w:bCs/>
          <w:kern w:val="28"/>
          <w:sz w:val="26"/>
          <w:szCs w:val="26"/>
        </w:rPr>
        <w:t xml:space="preserve">общей </w:t>
      </w:r>
      <w:r w:rsidRPr="002A7D2C">
        <w:rPr>
          <w:rFonts w:ascii="Times New Roman" w:eastAsia="Times New Roman" w:hAnsi="Times New Roman"/>
          <w:bCs/>
          <w:kern w:val="28"/>
          <w:sz w:val="26"/>
          <w:szCs w:val="26"/>
        </w:rPr>
        <w:t>сумме 6</w:t>
      </w:r>
      <w:r>
        <w:rPr>
          <w:rFonts w:ascii="Times New Roman" w:eastAsia="Times New Roman" w:hAnsi="Times New Roman"/>
          <w:bCs/>
          <w:kern w:val="28"/>
          <w:sz w:val="26"/>
          <w:szCs w:val="26"/>
        </w:rPr>
        <w:t> </w:t>
      </w:r>
      <w:r w:rsidRPr="002A7D2C">
        <w:rPr>
          <w:rFonts w:ascii="Times New Roman" w:eastAsia="Times New Roman" w:hAnsi="Times New Roman"/>
          <w:bCs/>
          <w:kern w:val="28"/>
          <w:sz w:val="26"/>
          <w:szCs w:val="26"/>
        </w:rPr>
        <w:t>698,6 тыс. рублей на 1</w:t>
      </w:r>
      <w:r>
        <w:rPr>
          <w:rFonts w:ascii="Times New Roman" w:eastAsia="Times New Roman" w:hAnsi="Times New Roman"/>
          <w:bCs/>
          <w:kern w:val="28"/>
          <w:sz w:val="26"/>
          <w:szCs w:val="26"/>
        </w:rPr>
        <w:t> </w:t>
      </w:r>
      <w:r w:rsidRPr="002A7D2C">
        <w:rPr>
          <w:rFonts w:ascii="Times New Roman" w:eastAsia="Times New Roman" w:hAnsi="Times New Roman"/>
          <w:bCs/>
          <w:kern w:val="28"/>
          <w:sz w:val="26"/>
          <w:szCs w:val="26"/>
        </w:rPr>
        <w:t>100 воспитанников;</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xml:space="preserve">- для воспитанников отдельных категорий работников образовательных организаций, реализующих программы дошкольного образования, (за исключением руководителей, заместителей руководителя, главных бухгалтеров, педагогических работников), обучающихся в муниципальных образовательных организациях, реализующих программу дошкольного образования, в </w:t>
      </w:r>
      <w:r>
        <w:rPr>
          <w:rFonts w:ascii="Times New Roman" w:eastAsia="Times New Roman" w:hAnsi="Times New Roman"/>
          <w:bCs/>
          <w:kern w:val="28"/>
          <w:sz w:val="26"/>
          <w:szCs w:val="26"/>
        </w:rPr>
        <w:t xml:space="preserve">общей </w:t>
      </w:r>
      <w:r w:rsidRPr="002A7D2C">
        <w:rPr>
          <w:rFonts w:ascii="Times New Roman" w:eastAsia="Times New Roman" w:hAnsi="Times New Roman"/>
          <w:bCs/>
          <w:kern w:val="28"/>
          <w:sz w:val="26"/>
          <w:szCs w:val="26"/>
        </w:rPr>
        <w:t>сумме 1</w:t>
      </w:r>
      <w:r>
        <w:rPr>
          <w:rFonts w:ascii="Times New Roman" w:eastAsia="Times New Roman" w:hAnsi="Times New Roman"/>
          <w:bCs/>
          <w:kern w:val="28"/>
          <w:sz w:val="26"/>
          <w:szCs w:val="26"/>
        </w:rPr>
        <w:t> </w:t>
      </w:r>
      <w:r w:rsidRPr="002A7D2C">
        <w:rPr>
          <w:rFonts w:ascii="Times New Roman" w:eastAsia="Times New Roman" w:hAnsi="Times New Roman"/>
          <w:bCs/>
          <w:kern w:val="28"/>
          <w:sz w:val="26"/>
          <w:szCs w:val="26"/>
        </w:rPr>
        <w:t>968,7 тыс. рублей на 351 воспитанника.</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С 1 сентября по 31 декабря 2016 года из средств бюджета Великого Новгорода были выделены средства в сумме 2 255,3 тыс. рублей на продолжение оказания меры социальной поддержки по обеспечению бесплатным молоком 2 781 обучающихся первых классов (включая обучающихся на дому), получающим образование по очной форме обучения в муниципальных общеобразовательных организациях Великий Новгород для сохранения и укрепления их здоровья.</w:t>
      </w:r>
    </w:p>
    <w:p w:rsidR="002A7D2C" w:rsidRPr="002A7D2C" w:rsidRDefault="002A7D2C"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2A7D2C">
        <w:rPr>
          <w:rFonts w:ascii="Times New Roman" w:eastAsia="Times New Roman" w:hAnsi="Times New Roman"/>
          <w:bCs/>
          <w:kern w:val="28"/>
          <w:sz w:val="26"/>
          <w:szCs w:val="26"/>
        </w:rPr>
        <w:t xml:space="preserve">На мероприятия по организации питьевого режима в образовательных учреждениях Великого Новгорода израсходованы средства бюджета Великого </w:t>
      </w:r>
      <w:r w:rsidRPr="002A7D2C">
        <w:rPr>
          <w:rFonts w:ascii="Times New Roman" w:eastAsia="Times New Roman" w:hAnsi="Times New Roman"/>
          <w:bCs/>
          <w:kern w:val="28"/>
          <w:sz w:val="26"/>
          <w:szCs w:val="26"/>
        </w:rPr>
        <w:lastRenderedPageBreak/>
        <w:t>Новгорода в сумме 558,1 тыс. рублей. Из областного бюджета финансирование в 2016 году на указанные цели не поступало.</w:t>
      </w:r>
    </w:p>
    <w:p w:rsidR="007B5FB5" w:rsidRPr="00DC42B3" w:rsidRDefault="009737D8" w:rsidP="00981B72">
      <w:pPr>
        <w:pStyle w:val="a7"/>
        <w:spacing w:beforeLines="20" w:before="48" w:afterLines="20" w:after="48" w:line="360" w:lineRule="auto"/>
        <w:rPr>
          <w:rFonts w:ascii="Times New Roman" w:hAnsi="Times New Roman"/>
          <w:i/>
          <w:sz w:val="26"/>
          <w:szCs w:val="26"/>
        </w:rPr>
      </w:pPr>
      <w:bookmarkStart w:id="1290" w:name="_Toc441668132"/>
      <w:bookmarkStart w:id="1291" w:name="_Toc441675990"/>
      <w:bookmarkStart w:id="1292" w:name="_Toc441685166"/>
      <w:bookmarkStart w:id="1293" w:name="_Toc441685319"/>
      <w:bookmarkStart w:id="1294" w:name="_Toc441685357"/>
      <w:bookmarkStart w:id="1295" w:name="_Toc441736682"/>
      <w:bookmarkStart w:id="1296" w:name="_Toc441736721"/>
      <w:bookmarkStart w:id="1297" w:name="_Toc441737346"/>
      <w:bookmarkStart w:id="1298" w:name="_Toc441742762"/>
      <w:bookmarkStart w:id="1299" w:name="_Toc441753349"/>
      <w:bookmarkStart w:id="1300" w:name="_Toc441769609"/>
      <w:bookmarkStart w:id="1301" w:name="_Toc441839540"/>
      <w:bookmarkStart w:id="1302" w:name="_Toc441846014"/>
      <w:bookmarkStart w:id="1303" w:name="_Toc442192071"/>
      <w:bookmarkStart w:id="1304" w:name="_Toc442451274"/>
      <w:bookmarkStart w:id="1305" w:name="_Toc442451611"/>
      <w:bookmarkStart w:id="1306" w:name="_Toc442695249"/>
      <w:bookmarkStart w:id="1307" w:name="_Toc442781714"/>
      <w:bookmarkStart w:id="1308" w:name="_Toc442871109"/>
      <w:bookmarkStart w:id="1309" w:name="_Toc443489982"/>
      <w:bookmarkStart w:id="1310" w:name="_Toc443490476"/>
      <w:bookmarkStart w:id="1311" w:name="_Toc475028357"/>
      <w:r w:rsidRPr="00DC42B3">
        <w:rPr>
          <w:rFonts w:ascii="Times New Roman" w:hAnsi="Times New Roman"/>
          <w:i/>
          <w:sz w:val="26"/>
          <w:szCs w:val="26"/>
        </w:rPr>
        <w:t xml:space="preserve">2.1.4. </w:t>
      </w:r>
      <w:r w:rsidR="007B5FB5" w:rsidRPr="00DC42B3">
        <w:rPr>
          <w:rFonts w:ascii="Times New Roman" w:hAnsi="Times New Roman"/>
          <w:i/>
          <w:sz w:val="26"/>
          <w:szCs w:val="26"/>
        </w:rPr>
        <w:t>В сфере защиты прав и интересов недееспособных и не полностью дееспособных граждан</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Администрация Великого Новгорода</w:t>
      </w:r>
      <w:r w:rsidRPr="00DC42B3">
        <w:rPr>
          <w:rFonts w:ascii="Times New Roman" w:eastAsia="Times New Roman" w:hAnsi="Times New Roman"/>
          <w:bCs/>
          <w:kern w:val="28"/>
          <w:sz w:val="26"/>
          <w:szCs w:val="26"/>
        </w:rPr>
        <w:t xml:space="preserve"> исполняет 10 государственных полномочий, переданных на уровень органа местного самоуправления областными законами от 25 декабря 2007 г. №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и от 23 декабря 2008 г.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Осуществление исполнения переданных отдельных государственных полномочий регулируется 17 федеральными нормативно - правовыми актами и распорядительными документами, и 5</w:t>
      </w:r>
      <w:r>
        <w:rPr>
          <w:rFonts w:ascii="Times New Roman" w:eastAsia="Times New Roman" w:hAnsi="Times New Roman"/>
          <w:bCs/>
          <w:kern w:val="28"/>
          <w:sz w:val="26"/>
          <w:szCs w:val="26"/>
        </w:rPr>
        <w:t> </w:t>
      </w:r>
      <w:r w:rsidRPr="00DC42B3">
        <w:rPr>
          <w:rFonts w:ascii="Times New Roman" w:eastAsia="Times New Roman" w:hAnsi="Times New Roman"/>
          <w:bCs/>
          <w:kern w:val="28"/>
          <w:sz w:val="26"/>
          <w:szCs w:val="26"/>
        </w:rPr>
        <w:t xml:space="preserve">областными нормативно - правовыми актами и распорядительными документами. </w:t>
      </w:r>
    </w:p>
    <w:p w:rsidR="00012337" w:rsidRPr="00DC42B3" w:rsidRDefault="00012337" w:rsidP="00012337">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12337">
        <w:rPr>
          <w:rFonts w:ascii="Times New Roman" w:eastAsia="Times New Roman" w:hAnsi="Times New Roman"/>
          <w:bCs/>
          <w:kern w:val="28"/>
          <w:sz w:val="26"/>
          <w:szCs w:val="26"/>
        </w:rPr>
        <w:t>В рамках переданных отдельных государственных полномочий жителям Великого Новгорода предоставляется 16 государственных услуг. В соответствии с Соглашением о взаимодействии при предоставлении муниципальных и государственных услуг полномочия по приему документов по 16 услугам переданы в МФЦ. В 2016 году</w:t>
      </w:r>
      <w:r w:rsidRPr="00DC42B3">
        <w:rPr>
          <w:rFonts w:ascii="Times New Roman" w:eastAsia="Times New Roman" w:hAnsi="Times New Roman"/>
          <w:bCs/>
          <w:kern w:val="28"/>
          <w:sz w:val="26"/>
          <w:szCs w:val="26"/>
        </w:rPr>
        <w:t xml:space="preserve"> комитетом подготовлено 1582 постановлени</w:t>
      </w:r>
      <w:r>
        <w:rPr>
          <w:rFonts w:ascii="Times New Roman" w:eastAsia="Times New Roman" w:hAnsi="Times New Roman"/>
          <w:bCs/>
          <w:kern w:val="28"/>
          <w:sz w:val="26"/>
          <w:szCs w:val="26"/>
        </w:rPr>
        <w:t>я</w:t>
      </w:r>
      <w:r w:rsidRPr="00DC42B3">
        <w:rPr>
          <w:rFonts w:ascii="Times New Roman" w:eastAsia="Times New Roman" w:hAnsi="Times New Roman"/>
          <w:bCs/>
          <w:kern w:val="28"/>
          <w:sz w:val="26"/>
          <w:szCs w:val="26"/>
        </w:rPr>
        <w:t xml:space="preserve"> по вопросам оказания государственных услуг, переданных на уровень муниципалитета, в 2015</w:t>
      </w:r>
      <w:r>
        <w:rPr>
          <w:rFonts w:ascii="Times New Roman" w:eastAsia="Times New Roman" w:hAnsi="Times New Roman"/>
          <w:bCs/>
          <w:kern w:val="28"/>
          <w:sz w:val="26"/>
          <w:szCs w:val="26"/>
        </w:rPr>
        <w:t> </w:t>
      </w:r>
      <w:r w:rsidRPr="00DC42B3">
        <w:rPr>
          <w:rFonts w:ascii="Times New Roman" w:eastAsia="Times New Roman" w:hAnsi="Times New Roman"/>
          <w:bCs/>
          <w:kern w:val="28"/>
          <w:sz w:val="26"/>
          <w:szCs w:val="26"/>
        </w:rPr>
        <w:t xml:space="preserve">году Администрация Великого Новгорода приняла 1500 постановлений.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 xml:space="preserve">Основными направлениями деятельности в данной сфере являются обеспечение охраны прав и законных интересов несовершеннолетних,  недееспособных граждан, граждан, ограниченных в дееспособности, а также граждан, нуждающихся в установлении над ними патронажа.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lastRenderedPageBreak/>
        <w:t>Одно из основных направлений деятельности - выявление, учет и устройство несовершеннолетних, являющимися сиротами, детьми, оставшимися без попечения родителей.</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За последние годы в Великом Новгороде снижается количество детей, впервые выявленных как оставшихся без попечения родителей. Так, в 2014 году было выявлено 86 детей-сирот и детей, оставшихся без попечения родителей, из них 75 детей устроены в семью, что составляет 87,2 процентов, в 2015 выявлено 78</w:t>
      </w:r>
      <w:r w:rsidR="00012337">
        <w:rPr>
          <w:rFonts w:ascii="Times New Roman" w:eastAsia="Times New Roman" w:hAnsi="Times New Roman"/>
          <w:bCs/>
          <w:kern w:val="28"/>
          <w:sz w:val="26"/>
          <w:szCs w:val="26"/>
        </w:rPr>
        <w:t> </w:t>
      </w:r>
      <w:r w:rsidRPr="00DC42B3">
        <w:rPr>
          <w:rFonts w:ascii="Times New Roman" w:eastAsia="Times New Roman" w:hAnsi="Times New Roman"/>
          <w:bCs/>
          <w:kern w:val="28"/>
          <w:sz w:val="26"/>
          <w:szCs w:val="26"/>
        </w:rPr>
        <w:t xml:space="preserve">детей, из них 54 – устроены в семью, в 2016 году выявлено 71 детей, из них устроено в семью 85,9 процентов детей, что составляет один из самых высоких показателей с 2009 года (год передачи полномочий).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 xml:space="preserve">Необходимо отметить взаимодействие всех заинтересованных структур по работе с кровной семьей. С 1 января 2015 года вступил в действие Федеральный закон от 28 декабря 2013 г. № 442-ФЗ «Об основах социального обслуживания граждан в Российской Федерации». Новгородская область стала одной из нескольких экспериментальных площадок по внедрению социального сопровождения семей с детьми. Департаментом труда и социальной защиты населения Новгородской области разработана Региональная модельная программа социального сопровождения семей с детьми, в том числе приемных и замещающих семей. Необходимо отметить, что основой  данной программы, послужил опыт межведомственного взаимодействия органов и учреждений Великого Новгорода, работающих с семьей, возникший в 90-х годах и распространенный в Новгородской области.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В 2016 году продолжали работать территориальные службы социального сопровождения семей с детьми на территории Великого Новгорода. По Великому Новгороду выделено 8 участковых социальных комиссий (по территориальному принципу). Заседания комиссий проводятся на базе отделов - центров по работе с населением в Великом Новгороде. Кураторами участковых социальных комиссий являются специалисты по социальной работе комплексного центра социального обслуживания населения Великого Новгорода и Новгородского района, в состав комиссий входят специалисты субъектов профилактики.</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lastRenderedPageBreak/>
        <w:t>Показателем оценки эффективности деятельности органов исполнительной власти субъектов Российской Федерации, по опеке и попечительству является «доля детей, оставшихся без попечения родителей, - всего, в том числе переданных не</w:t>
      </w:r>
      <w:r w:rsidR="00012337">
        <w:rPr>
          <w:rFonts w:ascii="Times New Roman" w:eastAsia="Times New Roman" w:hAnsi="Times New Roman"/>
          <w:bCs/>
          <w:kern w:val="28"/>
          <w:sz w:val="26"/>
          <w:szCs w:val="26"/>
        </w:rPr>
        <w:t xml:space="preserve"> </w:t>
      </w:r>
      <w:r w:rsidRPr="00DC42B3">
        <w:rPr>
          <w:rFonts w:ascii="Times New Roman" w:eastAsia="Times New Roman" w:hAnsi="Times New Roman"/>
          <w:bCs/>
          <w:kern w:val="28"/>
          <w:sz w:val="26"/>
          <w:szCs w:val="26"/>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Данный показатель утвержден Указом Президента Российской Федерации от 28.12.2012 года № 1688 «О некоторых мерах по реализации государственной политики в сфере защиты детей-сирот и детей, оставшихся без попечения родителей» и, соответственно, включен в показатели, характеризующие эффективность реализации Комплекса мер по профилактике социального сиротства и семейному устройству детей-сирот и детей, оставшихся без попечения родителей, в Новгородской области на 2016-2020 годы, утвержденного Правительством Новгородской области 27 июня 2016 года.</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За последние годы снижается общее количество детей-сирот и детей, оставшихся без попечения родителей, состоящих на учете в Великом Новгороде, так в 2014 году таких детей было 864, из них 849 проживали в семьях новгородцев, в 2015 году – 809, из них 785 проживали в семьях. В 2016 году на учете состоят 770</w:t>
      </w:r>
      <w:r w:rsidR="00012337">
        <w:rPr>
          <w:rFonts w:ascii="Times New Roman" w:eastAsia="Times New Roman" w:hAnsi="Times New Roman"/>
          <w:bCs/>
          <w:kern w:val="28"/>
          <w:sz w:val="26"/>
          <w:szCs w:val="26"/>
        </w:rPr>
        <w:t> </w:t>
      </w:r>
      <w:r w:rsidRPr="00DC42B3">
        <w:rPr>
          <w:rFonts w:ascii="Times New Roman" w:eastAsia="Times New Roman" w:hAnsi="Times New Roman"/>
          <w:bCs/>
          <w:kern w:val="28"/>
          <w:sz w:val="26"/>
          <w:szCs w:val="26"/>
        </w:rPr>
        <w:t xml:space="preserve">детей, из них 99 процентов, то есть 760 детей живут в семьях.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kern w:val="28"/>
          <w:sz w:val="26"/>
          <w:szCs w:val="26"/>
        </w:rPr>
      </w:pPr>
      <w:r w:rsidRPr="00DC42B3">
        <w:rPr>
          <w:rFonts w:ascii="Times New Roman" w:eastAsia="Times New Roman" w:hAnsi="Times New Roman"/>
          <w:bCs/>
          <w:kern w:val="28"/>
          <w:sz w:val="26"/>
          <w:szCs w:val="26"/>
        </w:rPr>
        <w:t xml:space="preserve">По данным государственного областного бюджетного учреждения </w:t>
      </w:r>
      <w:r w:rsidRPr="00DC42B3">
        <w:rPr>
          <w:rFonts w:ascii="Times New Roman" w:eastAsia="Times New Roman" w:hAnsi="Times New Roman"/>
          <w:kern w:val="28"/>
          <w:sz w:val="26"/>
          <w:szCs w:val="26"/>
        </w:rPr>
        <w:t>"Центральная городская клиническая больница"</w:t>
      </w:r>
      <w:r w:rsidRPr="00DC42B3">
        <w:rPr>
          <w:rFonts w:ascii="Times New Roman" w:eastAsia="Times New Roman" w:hAnsi="Times New Roman"/>
          <w:b/>
          <w:kern w:val="28"/>
          <w:sz w:val="26"/>
          <w:szCs w:val="26"/>
        </w:rPr>
        <w:t xml:space="preserve"> </w:t>
      </w:r>
      <w:r w:rsidRPr="00DC42B3">
        <w:rPr>
          <w:rFonts w:ascii="Times New Roman" w:eastAsia="Times New Roman" w:hAnsi="Times New Roman"/>
          <w:kern w:val="28"/>
          <w:sz w:val="26"/>
          <w:szCs w:val="26"/>
        </w:rPr>
        <w:t xml:space="preserve">численность детского населения в Великом Новгороде 49 958. Таким образом, доля детей-сирот и детей, оставшихся без попечения родителей, в общей численности составляет 1,54 процентов, что ниже планируемого среднеобластного показателя на 0,96 процента.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kern w:val="28"/>
          <w:sz w:val="26"/>
          <w:szCs w:val="26"/>
        </w:rPr>
      </w:pPr>
      <w:r w:rsidRPr="00DC42B3">
        <w:rPr>
          <w:rFonts w:ascii="Times New Roman" w:eastAsia="Times New Roman" w:hAnsi="Times New Roman"/>
          <w:kern w:val="28"/>
          <w:sz w:val="26"/>
          <w:szCs w:val="26"/>
        </w:rPr>
        <w:t xml:space="preserve">Вторым показателем эффективности реализации Комплекса мер по профилактике социального сиротства и семейному устройству детей-сирот и детей, оставшихся без попечения родителей является доля детей-сирот и детей, оставшихся без попечения родителей, переданных на воспитание в семьи граждан Российской Федерации, проживающих на территории Новгородской области, в общей </w:t>
      </w:r>
      <w:r w:rsidRPr="00DC42B3">
        <w:rPr>
          <w:rFonts w:ascii="Times New Roman" w:eastAsia="Times New Roman" w:hAnsi="Times New Roman"/>
          <w:kern w:val="28"/>
          <w:sz w:val="26"/>
          <w:szCs w:val="26"/>
        </w:rPr>
        <w:lastRenderedPageBreak/>
        <w:t>численности детей-сирот, проживающих на территории. В 2016 году он составил 85,9 процентов, в 2015 году – 69,2 процента.</w:t>
      </w:r>
    </w:p>
    <w:p w:rsid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Ежегодно в учебные учреждения начального и среднего профессионального образования Великого Новгорода поступают выпускники организаций для детей-сирот и детей, оставшихся без попечения родителей, всей Новгородской области. Как правило, эти дети никогда не жили в «замещающей семье», некоторые имеют негативный опыт проживания с попечителем. Данная категория подростков как никакая другая нуждается в постоянной поддержке, помощи и контроле со стороны взрослых. Таких подростков, с учетом их возраста и личностных особенностей, практически невозможно устроить в семью. 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w:t>
      </w:r>
      <w:r>
        <w:rPr>
          <w:rFonts w:ascii="Times New Roman" w:eastAsia="Times New Roman" w:hAnsi="Times New Roman"/>
          <w:bCs/>
          <w:kern w:val="28"/>
          <w:sz w:val="26"/>
          <w:szCs w:val="26"/>
        </w:rPr>
        <w:t>в семьи новгородцев было устроено 10 таких подростков, то есть все прибывшие на обучение в Великий Новгород. Практика устройства подростков в приемные семьи с раздельным проживанием существует в Великом Новгороде третий год. В 2016 году на Форуме приемных родителей в Сочи опыт работы Великого Новгорода был представлен как позитивный опыт Новгородской области по устройству детей-сирот.</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 xml:space="preserve">В 2016 году внимание уделялось поиску и подготовке «замещающих родителей» для детей-сирот. За 2016 год обучение по программе подготовки лиц, желающих принять на воспитание в свою семью ребенка, оставшегося без попечения родителей, прошли 14 групп (126 человек), из них 87 встали на учет кандидатов, желающих принять в свою семью ребенка – сироту, ребенка, оставшегося без попечения родителей. Остальные – 39 опекуны из числа близких родственников, пожелавшие перейти в статус приемных родителей. Для сравнения в 2015 году прошли 62 кандидата в приемные родители.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 xml:space="preserve">На 1 января 2016 года на учете состояли 340 человек, признанных судом недееспособными, из них 103 человека находились в учреждениях, 237 – живут дома под опекой родственников. За 2016 год количество недееспособных граждан возросло до 488. Из них 280 человек проживают дома с опекунами, остальные в учреждении. </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 xml:space="preserve">Внимание уделяется сохранности жилых помещений, закрепленных за детьми-сиротами, на праве пользования или (и) собственности. Из 71 детей-сирот и детей, оставшихся без попечения родителей, впервые выявленных в Великом </w:t>
      </w:r>
      <w:r w:rsidRPr="00DC42B3">
        <w:rPr>
          <w:rFonts w:ascii="Times New Roman" w:eastAsia="Times New Roman" w:hAnsi="Times New Roman"/>
          <w:bCs/>
          <w:kern w:val="28"/>
          <w:sz w:val="26"/>
          <w:szCs w:val="26"/>
        </w:rPr>
        <w:lastRenderedPageBreak/>
        <w:t>Новгороде в 2016 году, 28 детей не имели закрепленного жилья. Все 28 – новорожденные «отказники», из них 19 - усыновлены, 4 возвращены в кровным родителям, поэтому по достижении совершеннолетия не будут иметь права на получение жилья. К сожалению, 5 из новорожденных в 2016 году «отказничков» имеют серьезные заболевания или врожденные изменения хромосомного набора.</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На 1 января 2017 год</w:t>
      </w:r>
      <w:r w:rsidR="006756D1">
        <w:rPr>
          <w:rFonts w:ascii="Times New Roman" w:eastAsia="Times New Roman" w:hAnsi="Times New Roman"/>
          <w:bCs/>
          <w:kern w:val="28"/>
          <w:sz w:val="26"/>
          <w:szCs w:val="26"/>
        </w:rPr>
        <w:t>а</w:t>
      </w:r>
      <w:r w:rsidRPr="00DC42B3">
        <w:rPr>
          <w:rFonts w:ascii="Times New Roman" w:eastAsia="Times New Roman" w:hAnsi="Times New Roman"/>
          <w:bCs/>
          <w:kern w:val="28"/>
          <w:sz w:val="26"/>
          <w:szCs w:val="26"/>
        </w:rPr>
        <w:t xml:space="preserve"> Великом Новгороде за детьми-сиротами, закреплено на праве пользования и (или) собственности 365 жилых помещений. Кроме ежегодных осмотров данных помещений, контролируется рациональное использование жилья детей. Так, все комнаты и квартиры, а их в 2016 году было 42, принадлежащие детям и свободные от проживания граждан, по требованию органа опеки и попечительства сдаются в найм (поднайм). Договоры заключаются опекунами и попечителями на условиях проведения ремонта, оплаты жилищно-коммунальных услуг, перечисления денежных средств на лицевые счета детей. В 2016 году на лицевые счета 42 детей, имеющих свободное от проживания жилье, зачислено 1 569,0 тыс. рублей. Администрацией Великого Новгорода  инициировано 9 исков о выселении родителей, лишенных родительских прав, признании их утратившими права пользования жильем ребенка. К сожалению, только в 2 случаях требования органа опеки и попечительства были удовлетворены.</w:t>
      </w:r>
    </w:p>
    <w:p w:rsidR="00DC42B3" w:rsidRPr="00DC42B3" w:rsidRDefault="00DC42B3" w:rsidP="00DC42B3">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DC42B3">
        <w:rPr>
          <w:rFonts w:ascii="Times New Roman" w:eastAsia="Times New Roman" w:hAnsi="Times New Roman"/>
          <w:bCs/>
          <w:kern w:val="28"/>
          <w:sz w:val="26"/>
          <w:szCs w:val="26"/>
        </w:rPr>
        <w:t>За 2016 год даны заключения и представлены в суд иски в защиту личных, жилищных и имущественных прав 647 детей и 231 недееспособных граждан..</w:t>
      </w:r>
    </w:p>
    <w:p w:rsidR="007B5FB5" w:rsidRPr="00185420" w:rsidRDefault="009737D8" w:rsidP="00981B72">
      <w:pPr>
        <w:pStyle w:val="a5"/>
        <w:spacing w:beforeLines="20" w:before="48" w:afterLines="20" w:after="48" w:line="360" w:lineRule="auto"/>
        <w:ind w:left="851"/>
        <w:rPr>
          <w:rFonts w:ascii="Times New Roman" w:hAnsi="Times New Roman"/>
          <w:b w:val="0"/>
          <w:i/>
          <w:sz w:val="26"/>
          <w:szCs w:val="26"/>
        </w:rPr>
      </w:pPr>
      <w:bookmarkStart w:id="1312" w:name="_Toc441668133"/>
      <w:bookmarkStart w:id="1313" w:name="_Toc441675991"/>
      <w:bookmarkStart w:id="1314" w:name="_Toc441685167"/>
      <w:bookmarkStart w:id="1315" w:name="_Toc441685320"/>
      <w:bookmarkStart w:id="1316" w:name="_Toc441685358"/>
      <w:bookmarkStart w:id="1317" w:name="_Toc441736683"/>
      <w:bookmarkStart w:id="1318" w:name="_Toc441736722"/>
      <w:bookmarkStart w:id="1319" w:name="_Toc441737347"/>
      <w:bookmarkStart w:id="1320" w:name="_Toc441742763"/>
      <w:bookmarkStart w:id="1321" w:name="_Toc441753350"/>
      <w:bookmarkStart w:id="1322" w:name="_Toc441769610"/>
      <w:bookmarkStart w:id="1323" w:name="_Toc441839541"/>
      <w:bookmarkStart w:id="1324" w:name="_Toc441846015"/>
      <w:bookmarkStart w:id="1325" w:name="_Toc442192072"/>
      <w:bookmarkStart w:id="1326" w:name="_Toc442451275"/>
      <w:bookmarkStart w:id="1327" w:name="_Toc442451612"/>
      <w:bookmarkStart w:id="1328" w:name="_Toc442695250"/>
      <w:bookmarkStart w:id="1329" w:name="_Toc442781715"/>
      <w:bookmarkStart w:id="1330" w:name="_Toc442871110"/>
      <w:bookmarkStart w:id="1331" w:name="_Toc443489983"/>
      <w:bookmarkStart w:id="1332" w:name="_Toc443490477"/>
      <w:bookmarkStart w:id="1333" w:name="_Toc475028358"/>
      <w:r w:rsidRPr="00185420">
        <w:rPr>
          <w:rFonts w:ascii="Times New Roman" w:hAnsi="Times New Roman"/>
          <w:b w:val="0"/>
          <w:i/>
          <w:sz w:val="26"/>
          <w:szCs w:val="26"/>
        </w:rPr>
        <w:t xml:space="preserve">2.1.5. </w:t>
      </w:r>
      <w:r w:rsidR="007B5FB5" w:rsidRPr="00185420">
        <w:rPr>
          <w:rFonts w:ascii="Times New Roman" w:hAnsi="Times New Roman"/>
          <w:b w:val="0"/>
          <w:i/>
          <w:sz w:val="26"/>
          <w:szCs w:val="26"/>
        </w:rPr>
        <w:t>В сфере обеспечения деятельности комиссии по делам несов</w:t>
      </w:r>
      <w:r w:rsidR="000E1227" w:rsidRPr="00185420">
        <w:rPr>
          <w:rFonts w:ascii="Times New Roman" w:hAnsi="Times New Roman"/>
          <w:b w:val="0"/>
          <w:i/>
          <w:sz w:val="26"/>
          <w:szCs w:val="26"/>
        </w:rPr>
        <w:t>е</w:t>
      </w:r>
      <w:r w:rsidR="007B5FB5" w:rsidRPr="00185420">
        <w:rPr>
          <w:rFonts w:ascii="Times New Roman" w:hAnsi="Times New Roman"/>
          <w:b w:val="0"/>
          <w:i/>
          <w:sz w:val="26"/>
          <w:szCs w:val="26"/>
        </w:rPr>
        <w:t>ршеннолетних</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bookmarkStart w:id="1334" w:name="_Toc441508038"/>
      <w:bookmarkStart w:id="1335" w:name="_Toc441649437"/>
      <w:bookmarkStart w:id="1336" w:name="_Toc441668134"/>
      <w:bookmarkStart w:id="1337" w:name="_Toc441675992"/>
      <w:bookmarkStart w:id="1338" w:name="_Toc441685168"/>
      <w:bookmarkStart w:id="1339" w:name="_Toc441685321"/>
      <w:bookmarkStart w:id="1340" w:name="_Toc441685359"/>
      <w:bookmarkStart w:id="1341" w:name="_Toc441736684"/>
      <w:bookmarkStart w:id="1342" w:name="_Toc441736723"/>
      <w:bookmarkStart w:id="1343" w:name="_Toc441737348"/>
      <w:bookmarkStart w:id="1344" w:name="_Toc441742764"/>
      <w:bookmarkStart w:id="1345" w:name="_Toc441753351"/>
      <w:bookmarkStart w:id="1346" w:name="_Toc441769611"/>
      <w:bookmarkStart w:id="1347" w:name="_Toc441839542"/>
      <w:bookmarkStart w:id="1348" w:name="_Toc441846016"/>
      <w:bookmarkStart w:id="1349" w:name="_Toc442192073"/>
      <w:bookmarkStart w:id="1350" w:name="_Toc442451276"/>
      <w:bookmarkStart w:id="1351" w:name="_Toc442451613"/>
      <w:bookmarkStart w:id="1352" w:name="_Toc442695251"/>
      <w:bookmarkStart w:id="1353" w:name="_Toc442781716"/>
      <w:bookmarkStart w:id="1354" w:name="_Toc442871111"/>
      <w:bookmarkStart w:id="1355" w:name="_Toc443489984"/>
      <w:bookmarkStart w:id="1356" w:name="_Toc443490478"/>
      <w:r w:rsidRPr="000E7FCF">
        <w:rPr>
          <w:rFonts w:ascii="Times New Roman" w:eastAsia="Times New Roman" w:hAnsi="Times New Roman"/>
          <w:bCs/>
          <w:kern w:val="28"/>
          <w:sz w:val="26"/>
          <w:szCs w:val="26"/>
        </w:rPr>
        <w:t xml:space="preserve">В ст. 4 Федерального Закона № 120 от 24.06.1999 г. «Об основах системы профилактики безнадзорности и правонарушений несовершеннолетних» определён перечень органов и учреждений, входящих в систему профилактики. К данному перечню относятся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молодёжи, органы управления здравоохранением, органы службы занятости, органы внутренних дел и др. ведомства.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lastRenderedPageBreak/>
        <w:t>Городская комиссия по делам несовершеннолетних и защите их прав (далее – Комиссия) осуществляет меры по координации деятельности органов и учреждений системы профилактики безнадзорности и правонарушений несовершеннолетних.</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В 2016 году Комиссией в соответствии с утвержденным Планом работы проведено 9 расширенных координационных заседаний, на которых рассмотрено 23 вопроса в сфере профилактики, по результатам обсуждения вопросов Комиссией выработаны решения, направленные на повышение уровня профилактической работы с несовершеннолетними и их семьями. Все решения исполняются в установленный срок.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В целях улучшения межведомственного взаимодействия органов и учреждений системы профилактики безнадзорности и правонарушений несовершеннолетних (далее – субъекты системы профилактики) в Комиссии ведется межведомственный персонифицированный банк данных несовершеннолетних и семей, находящихся в социально опасном положении (далее - банк данных). Постановлением Администрации Великого Новгорода № 6952 от 29.12.2014 года утвержден Порядок ведения банков данных для организации индивидуальной профилактической работы с несовершеннолетними и семьями.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На 1</w:t>
      </w:r>
      <w:r w:rsidR="00185420">
        <w:rPr>
          <w:rFonts w:ascii="Times New Roman" w:eastAsia="Times New Roman" w:hAnsi="Times New Roman"/>
          <w:bCs/>
          <w:kern w:val="28"/>
          <w:sz w:val="26"/>
          <w:szCs w:val="26"/>
        </w:rPr>
        <w:t xml:space="preserve"> </w:t>
      </w:r>
      <w:r w:rsidRPr="000E7FCF">
        <w:rPr>
          <w:rFonts w:ascii="Times New Roman" w:eastAsia="Times New Roman" w:hAnsi="Times New Roman"/>
          <w:bCs/>
          <w:kern w:val="28"/>
          <w:sz w:val="26"/>
          <w:szCs w:val="26"/>
        </w:rPr>
        <w:t>января 2017 года в банке данных числятся:</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- 29 семей в социально опасном положении в них детей 59 детей; (в аналогичном периоде прошлого года – 26 семей в них 54 ребенка);</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- 30 несовершеннолетних (в аналогичном периоде прошлого года – 39), находящихся в социально опасном положении (13 – общеобразовательные школы, 15 – государственные образовательные организации, 3 – не учатся, не работают);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- 64 несовершеннолетни</w:t>
      </w:r>
      <w:r w:rsidR="00902249">
        <w:rPr>
          <w:rFonts w:ascii="Times New Roman" w:eastAsia="Times New Roman" w:hAnsi="Times New Roman"/>
          <w:bCs/>
          <w:kern w:val="28"/>
          <w:sz w:val="26"/>
          <w:szCs w:val="26"/>
        </w:rPr>
        <w:t>х</w:t>
      </w:r>
      <w:r w:rsidRPr="000E7FCF">
        <w:rPr>
          <w:rFonts w:ascii="Times New Roman" w:eastAsia="Times New Roman" w:hAnsi="Times New Roman"/>
          <w:bCs/>
          <w:kern w:val="28"/>
          <w:sz w:val="26"/>
          <w:szCs w:val="26"/>
        </w:rPr>
        <w:t xml:space="preserve"> (в аналогичном периоде прошлого года – 91), с которыми организована индивидуальная профилактическая работа (42 – общеобразовательные школы, 22 – государственные образовательные организации).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При рассмотрении дел несовершеннолетних и их родителей Комиссия определяет причины и условия, способствовавшие совершению правонарушений. Выявленные причины лежат в основе планирования индивидуальной </w:t>
      </w:r>
      <w:r w:rsidRPr="000E7FCF">
        <w:rPr>
          <w:rFonts w:ascii="Times New Roman" w:eastAsia="Times New Roman" w:hAnsi="Times New Roman"/>
          <w:bCs/>
          <w:kern w:val="28"/>
          <w:sz w:val="26"/>
          <w:szCs w:val="26"/>
        </w:rPr>
        <w:lastRenderedPageBreak/>
        <w:t xml:space="preserve">профилактической работы с несовершеннолетними и семьями, находящимися в социально опасном положении.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При внесении несовершеннолетнего либо семьи в банк данных Комиссии разрабатывается программа социального сопровождении и комплексной реабилитации, закрепляется координатор. Программа реабилитации несовершеннолетнего составляется при содействии психолога, который, в свою очередь составляет психологический портрет несовершеннолетнего с целью выяснения причин и условий, способствовавших совершению правонарушений и преступлений, что позволяет специалистам выработать индивидуальный подход к каждому ребенку. Комиссией направлены в органы социальной защиты населения 85 постановлений о необходимости организации индивидуальных программ социальной реабилитации несовершеннолетних и семей, находящихся в социально опасном положении, закреплены исполнители. Один раз в 3 месяца исполнители предоставля</w:t>
      </w:r>
      <w:r w:rsidR="00902249">
        <w:rPr>
          <w:rFonts w:ascii="Times New Roman" w:eastAsia="Times New Roman" w:hAnsi="Times New Roman"/>
          <w:bCs/>
          <w:kern w:val="28"/>
          <w:sz w:val="26"/>
          <w:szCs w:val="26"/>
        </w:rPr>
        <w:t>ю</w:t>
      </w:r>
      <w:r w:rsidRPr="000E7FCF">
        <w:rPr>
          <w:rFonts w:ascii="Times New Roman" w:eastAsia="Times New Roman" w:hAnsi="Times New Roman"/>
          <w:bCs/>
          <w:kern w:val="28"/>
          <w:sz w:val="26"/>
          <w:szCs w:val="26"/>
        </w:rPr>
        <w:t xml:space="preserve">т в комиссию аналитический отчет о реализации межведомственной индивидуальной программы комплексной реабилитации несовершеннолетнего и семьи, находящейся в социально опасном положении, один раз в полугодие проводится анализ эффективности выполнения программы по организации индивидуальной профилактической работы с несовершеннолетними.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Комиссией направлено в субъекты системы профилактики по результатам рассмотрения административных материалов и иных дел 109 поручений по вопросам защиты прав несовершеннолетних, оказанию социальной, психологической, педагогической помощи несовершеннолетним и их семьям.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В 2016 году Комиссией направлено в УМВД России по городу Великий Новгород 7 постановлений о проверк</w:t>
      </w:r>
      <w:r w:rsidR="00902249">
        <w:rPr>
          <w:rFonts w:ascii="Times New Roman" w:eastAsia="Times New Roman" w:hAnsi="Times New Roman"/>
          <w:bCs/>
          <w:kern w:val="28"/>
          <w:sz w:val="26"/>
          <w:szCs w:val="26"/>
        </w:rPr>
        <w:t>е</w:t>
      </w:r>
      <w:r w:rsidRPr="000E7FCF">
        <w:rPr>
          <w:rFonts w:ascii="Times New Roman" w:eastAsia="Times New Roman" w:hAnsi="Times New Roman"/>
          <w:bCs/>
          <w:kern w:val="28"/>
          <w:sz w:val="26"/>
          <w:szCs w:val="26"/>
        </w:rPr>
        <w:t xml:space="preserve"> факта продажи алкогольной продукции несовершеннолетним на территории Великого Новгорода. По информации УМВД России по городу Великий Новгород все торговые точки проверены. Повторных фактов реализации спиртосодержащей продукции несовершеннолетним не выявлено. Адреса торговых точек находятся на контроле УМВД России по городу Великий Новгород.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По рекомендации Комиссии комитетом потребительского рынка и услуг Администрации Великого Новгорода проводится разъяснительная работа с </w:t>
      </w:r>
      <w:r w:rsidRPr="000E7FCF">
        <w:rPr>
          <w:rFonts w:ascii="Times New Roman" w:eastAsia="Times New Roman" w:hAnsi="Times New Roman"/>
          <w:bCs/>
          <w:kern w:val="28"/>
          <w:sz w:val="26"/>
          <w:szCs w:val="26"/>
        </w:rPr>
        <w:lastRenderedPageBreak/>
        <w:t xml:space="preserve">руководителями предприятий торговли о запрете продажи несовершеннолетним алкогольной и табачной продукции.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Комиссией внесено 4 представления в образовательные организации об устранении причин и условий, способствовавших совершению административных правонарушений несовершеннолетними. Рекомендации комиссии выполнены, приняты дополнительные меры по устранению выявленных недостатков.</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Комиссией анализируется работа по организации работы субъектов системы профилактики в сфере профилактики безнадзорности и правонарушений несовершеннолетних. В 2015 -</w:t>
      </w:r>
      <w:r w:rsidR="00902249">
        <w:rPr>
          <w:rFonts w:ascii="Times New Roman" w:eastAsia="Times New Roman" w:hAnsi="Times New Roman"/>
          <w:bCs/>
          <w:kern w:val="28"/>
          <w:sz w:val="26"/>
          <w:szCs w:val="26"/>
        </w:rPr>
        <w:t xml:space="preserve"> </w:t>
      </w:r>
      <w:r w:rsidRPr="000E7FCF">
        <w:rPr>
          <w:rFonts w:ascii="Times New Roman" w:eastAsia="Times New Roman" w:hAnsi="Times New Roman"/>
          <w:bCs/>
          <w:kern w:val="28"/>
          <w:sz w:val="26"/>
          <w:szCs w:val="26"/>
        </w:rPr>
        <w:t xml:space="preserve">2016 учебном году совместно с комитетом по образованию Администрации Великого Новгорода проанализирована работа в сфере профилактики безнадзорности и правонарушений несовершеннолетних в 6 образовательных организациях на территории Великого Новгорода. Грубых нарушений не выявлено, внесены замечания в адрес администрации образовательных организаций, оказана методическая помощь в организации индивидуальной профилактической работы с несовершеннолетними.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Еженедельно в ОАУСО «Комплексный центр социального обслуживания населения Великого Новгорода и Новгородского района» проходит заседание рабочей группы по организации работы с семьями, находящимися на патронажном обслуживании Центра. Ежемесячно Центром проводятся межведомственные семинары с участием специалистов всех субъектов системы профилактики, где рассматриваются тематические и информационно-просветительские вопросы, вопросы по организационной работе, конкретные случаи и ситуации с подростками, находящимися в конфликте с законом и их семьями. Тематические семинары разрабатывают и проводят специалисты субъектов системы  профилактики, согласно плану, с целью повышения квалификации и обменом опыта в работе с семьями и подростками и организации межведомственного взаимодействия.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Комиссией изготовлен буклет «Как не нарушить закон?», памятка для родителей о возможности социального сопровождения на базе ОАУСО «Комплексный центр социально обслуживания населения Великого Новгорода и Новгородского района», информационный бланк – направление несовершеннолетнего в спортивную школу, для трудоустройства в </w:t>
      </w:r>
      <w:r w:rsidRPr="000E7FCF">
        <w:rPr>
          <w:rFonts w:ascii="Times New Roman" w:eastAsia="Times New Roman" w:hAnsi="Times New Roman"/>
          <w:bCs/>
          <w:kern w:val="28"/>
          <w:sz w:val="26"/>
          <w:szCs w:val="26"/>
        </w:rPr>
        <w:lastRenderedPageBreak/>
        <w:t>ГОКУ</w:t>
      </w:r>
      <w:r w:rsidR="00902249">
        <w:rPr>
          <w:rFonts w:ascii="Times New Roman" w:eastAsia="Times New Roman" w:hAnsi="Times New Roman"/>
          <w:bCs/>
          <w:kern w:val="28"/>
          <w:sz w:val="26"/>
          <w:szCs w:val="26"/>
        </w:rPr>
        <w:t> </w:t>
      </w:r>
      <w:r w:rsidRPr="000E7FCF">
        <w:rPr>
          <w:rFonts w:ascii="Times New Roman" w:eastAsia="Times New Roman" w:hAnsi="Times New Roman"/>
          <w:bCs/>
          <w:kern w:val="28"/>
          <w:sz w:val="26"/>
          <w:szCs w:val="26"/>
        </w:rPr>
        <w:t>«Новгородский центр занятости населения Великого Новгорода и Новгородского района».</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В целях повышения эффективности профилактической работы по предупреждению правонарушений и безнадзорности несовершеннолетних, устранению причин и условий, им способствующих, защите прав и законных интересов детей, решению проблем занятости и досуга на территории Великого Новгорода с 15 мая по 15</w:t>
      </w:r>
      <w:r w:rsidR="00185420">
        <w:rPr>
          <w:rFonts w:ascii="Times New Roman" w:eastAsia="Times New Roman" w:hAnsi="Times New Roman"/>
          <w:bCs/>
          <w:kern w:val="28"/>
          <w:sz w:val="26"/>
          <w:szCs w:val="26"/>
        </w:rPr>
        <w:t xml:space="preserve"> </w:t>
      </w:r>
      <w:r w:rsidRPr="000E7FCF">
        <w:rPr>
          <w:rFonts w:ascii="Times New Roman" w:eastAsia="Times New Roman" w:hAnsi="Times New Roman"/>
          <w:bCs/>
          <w:kern w:val="28"/>
          <w:sz w:val="26"/>
          <w:szCs w:val="26"/>
        </w:rPr>
        <w:t xml:space="preserve">октября 2016 года проводилась межведомственная комплексная профилактическая операция «Подросток ».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В ходе проведения операции «Подросток» проведена работа в соответствии с планом</w:t>
      </w:r>
      <w:r w:rsidR="00902249">
        <w:rPr>
          <w:rFonts w:ascii="Times New Roman" w:eastAsia="Times New Roman" w:hAnsi="Times New Roman"/>
          <w:bCs/>
          <w:kern w:val="28"/>
          <w:sz w:val="26"/>
          <w:szCs w:val="26"/>
        </w:rPr>
        <w:t>,</w:t>
      </w:r>
      <w:r w:rsidRPr="000E7FCF">
        <w:rPr>
          <w:rFonts w:ascii="Times New Roman" w:eastAsia="Times New Roman" w:hAnsi="Times New Roman"/>
          <w:bCs/>
          <w:kern w:val="28"/>
          <w:sz w:val="26"/>
          <w:szCs w:val="26"/>
        </w:rPr>
        <w:t xml:space="preserve"> утвержденным постановлением Администрации Великого Новгорода № 2215 от 13.05.2016 года.</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За отчетный период проведено 15 заседаний городской комиссии по делам несовершеннолетних и защите их прав, из них 13 заседаний по рассмотрению административных материалов, 1 выездное, 5 тематических заседани</w:t>
      </w:r>
      <w:r w:rsidR="00902249">
        <w:rPr>
          <w:rFonts w:ascii="Times New Roman" w:eastAsia="Times New Roman" w:hAnsi="Times New Roman"/>
          <w:bCs/>
          <w:kern w:val="28"/>
          <w:sz w:val="26"/>
          <w:szCs w:val="26"/>
        </w:rPr>
        <w:t>й</w:t>
      </w:r>
      <w:r w:rsidRPr="000E7FCF">
        <w:rPr>
          <w:rFonts w:ascii="Times New Roman" w:eastAsia="Times New Roman" w:hAnsi="Times New Roman"/>
          <w:bCs/>
          <w:kern w:val="28"/>
          <w:sz w:val="26"/>
          <w:szCs w:val="26"/>
        </w:rPr>
        <w:t xml:space="preserve"> по вопросам профилактики безнадзорности и правонарушений несовершеннолетних.</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Приоритетными направлениями деятельности всех служб и структур города, связанных с профилактикой противоправных действий среди несовершеннолетних, по-прежнему остаются раннее выявление неблагополучных семей, организация социального сопровождения семей, оперативная помощь детям, оказавшимся в трудной жизненной ситуации, а также соблюдение законных интересов несовершеннолетних и защита их прав.</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Межведомственная профилактическая операция «Подросток» обеспечила реализацию социально-профилактических мер, направленных на устранение причин и условий противоправного поведения несовершеннолетних, защиту их прав и законных интересов. Исходя из оперативной обстановки по линии несовершеннолетних целесообразно организовать проведение межведомственной профилактической операции «Подросток» в 2017 году.</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Отделом профилактической работы с несовершеннолетними на постоянной основе ведется личный прием подростков и их родителей, своевременно рассматриваются жалобы и заявления населения города, документы, письма, </w:t>
      </w:r>
      <w:r w:rsidRPr="000E7FCF">
        <w:rPr>
          <w:rFonts w:ascii="Times New Roman" w:eastAsia="Times New Roman" w:hAnsi="Times New Roman"/>
          <w:bCs/>
          <w:kern w:val="28"/>
          <w:sz w:val="26"/>
          <w:szCs w:val="26"/>
        </w:rPr>
        <w:lastRenderedPageBreak/>
        <w:t>запросы из УМВД города и области, посещаются суды, готовятся материалы для проведения заседаний городской комиссии.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Создана экспертная комиссия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w:t>
      </w:r>
      <w:r w:rsidR="006A505E">
        <w:rPr>
          <w:rFonts w:ascii="Times New Roman" w:eastAsia="Times New Roman" w:hAnsi="Times New Roman"/>
          <w:bCs/>
          <w:kern w:val="28"/>
          <w:sz w:val="26"/>
          <w:szCs w:val="26"/>
        </w:rPr>
        <w:t>),</w:t>
      </w:r>
      <w:r w:rsidRPr="000E7FCF">
        <w:rPr>
          <w:rFonts w:ascii="Times New Roman" w:eastAsia="Times New Roman" w:hAnsi="Times New Roman"/>
          <w:bCs/>
          <w:kern w:val="28"/>
          <w:sz w:val="26"/>
          <w:szCs w:val="26"/>
        </w:rPr>
        <w:t xml:space="preserve"> </w:t>
      </w:r>
      <w:r w:rsidR="006A505E">
        <w:rPr>
          <w:rFonts w:ascii="Times New Roman" w:eastAsia="Times New Roman" w:hAnsi="Times New Roman"/>
          <w:bCs/>
          <w:kern w:val="28"/>
          <w:sz w:val="26"/>
          <w:szCs w:val="26"/>
        </w:rPr>
        <w:t>а</w:t>
      </w:r>
      <w:r w:rsidRPr="000E7FCF">
        <w:rPr>
          <w:rFonts w:ascii="Times New Roman" w:eastAsia="Times New Roman" w:hAnsi="Times New Roman"/>
          <w:bCs/>
          <w:kern w:val="28"/>
          <w:sz w:val="26"/>
          <w:szCs w:val="26"/>
        </w:rPr>
        <w:t xml:space="preserve"> также лиц, осуществляющих мероприятия с участием детей.</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На территории Великого Новгорода каждые 2 недели проводятся межведомственные рейдовые мероприятия (проведено 25), с целью контроля и оказания помощи семьям и несовершеннолетних, находящихся в социально опасном положении. Выявлению раннего социального неблагополучия среди населения, выявлению и устранению причин и условий, способствующих правонарушениям несовершеннолетних, профилактика детского травматизма.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Комиссия запрашивает в образовательных учреждениях каждое полугодие информацию о несовершеннолетних, состоящих на учете: характеристики, акты обследования условий проживания, отчеты о работе с несовершеннолетними и их семьями в соответствии с планом индивидуальной профилактической работы.  Комиссией анализируется работа по организации работы субъектов системы профилактики в сфере профилактики безнадзорности и правонарушений несовершеннолетних.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Особое внимание уделяется содействию в организации досуга несовершеннолетних в индивидуальном порядке.</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организация работы бесплатных кружков и секций;</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организация совместно с правоохранительными органами воспитательной и индивидуально-профилактической работы с несовершеннолетними;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организация мест свободного общения для подростков и молодёжи;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 проведение культурно-массовой работы через организацию вечеров отдыха, лекций, концертов, дискотек, смотров, передвижных выставок;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lastRenderedPageBreak/>
        <w:t>- проведение физкультурно-оздоровительной и спортивно-массовой работы, организация походов, спартакиад, соревнований по различным видам спорта;</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реализация мероприятий, способствующих профориентации и обеспечивающих трудовую занятость несовершеннолетних;</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реализация программ различной направленности по профилактике безнадзорности и правонарушений несовершеннолетних</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На особый контроль поставлен вопрос об организации летнего труда и отдыха несовершеннолетних данной категории.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 xml:space="preserve">В рамках проведения профилактической работы с несовершеннолетними комиссия выдает несовершеннолетним направления в ГОКУ «Центр занятости населения города Великого Новгорода и Новгородского района» для трудоустройства. </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При вызове на заседание комиссии подросток может получить консультацию специалиста комитета культуры и молодежной политики Администрации Великого Новгорода по вопросу организации досуговой деятельности, возможном участии в волонтерском объединении.</w:t>
      </w:r>
    </w:p>
    <w:p w:rsidR="000E7FCF" w:rsidRP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В летний период времени Комиссией ежемесячно направляются списки подростков, нуждающихся в трудоустройстве и летней занятости в органы и учреждения системы профилактики.</w:t>
      </w:r>
    </w:p>
    <w:p w:rsidR="000E7FCF" w:rsidRDefault="000E7FCF"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0E7FCF">
        <w:rPr>
          <w:rFonts w:ascii="Times New Roman" w:eastAsia="Times New Roman" w:hAnsi="Times New Roman"/>
          <w:bCs/>
          <w:kern w:val="28"/>
          <w:sz w:val="26"/>
          <w:szCs w:val="26"/>
        </w:rPr>
        <w:t>Благодаря отлаженной системе оперативного обмена информацией между органами и учреждениями системы профилактики безнадзорности и правонарушений несовершеннолетних, городская комиссия владеет информацией о вновь выявленных семьях и несовершеннолетних, находящихся в социально опасном положении, фактах жестокого обращения с детьми, подростках, не посещающих длительное время учебные заведения, что позволяет системно и комплексно подходить к вопросам социальной реабилитации несовершеннолетних и их семей.</w:t>
      </w:r>
    </w:p>
    <w:p w:rsidR="00D777FC" w:rsidRPr="0066641B" w:rsidRDefault="000E1227" w:rsidP="00981B72">
      <w:pPr>
        <w:pStyle w:val="1"/>
        <w:spacing w:beforeLines="20" w:before="48" w:afterLines="20" w:after="48" w:line="360" w:lineRule="auto"/>
        <w:jc w:val="both"/>
        <w:rPr>
          <w:rFonts w:ascii="Times New Roman" w:hAnsi="Times New Roman"/>
          <w:sz w:val="26"/>
          <w:szCs w:val="26"/>
        </w:rPr>
      </w:pPr>
      <w:bookmarkStart w:id="1357" w:name="_Toc475028359"/>
      <w:r w:rsidRPr="0066641B">
        <w:rPr>
          <w:rFonts w:ascii="Times New Roman" w:hAnsi="Times New Roman"/>
          <w:sz w:val="26"/>
          <w:szCs w:val="26"/>
        </w:rPr>
        <w:lastRenderedPageBreak/>
        <w:t xml:space="preserve">2.2. </w:t>
      </w:r>
      <w:r w:rsidR="002F7D3E" w:rsidRPr="0066641B">
        <w:rPr>
          <w:rFonts w:ascii="Times New Roman" w:hAnsi="Times New Roman"/>
          <w:sz w:val="26"/>
          <w:szCs w:val="26"/>
        </w:rPr>
        <w:t>По обеспечению жилыми помещениями отдельных категорий граждан</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E94A34" w:rsidRPr="0066641B" w:rsidRDefault="000E1227" w:rsidP="00981B72">
      <w:pPr>
        <w:pStyle w:val="a7"/>
        <w:spacing w:beforeLines="20" w:before="48" w:afterLines="20" w:after="48" w:line="360" w:lineRule="auto"/>
        <w:jc w:val="both"/>
        <w:rPr>
          <w:rFonts w:ascii="Times New Roman" w:hAnsi="Times New Roman"/>
          <w:b/>
          <w:sz w:val="26"/>
          <w:szCs w:val="26"/>
        </w:rPr>
      </w:pPr>
      <w:bookmarkStart w:id="1358" w:name="_Toc441668135"/>
      <w:bookmarkStart w:id="1359" w:name="_Toc441675993"/>
      <w:bookmarkStart w:id="1360" w:name="_Toc441685169"/>
      <w:bookmarkStart w:id="1361" w:name="_Toc441685322"/>
      <w:bookmarkStart w:id="1362" w:name="_Toc441685360"/>
      <w:bookmarkStart w:id="1363" w:name="_Toc441736685"/>
      <w:bookmarkStart w:id="1364" w:name="_Toc441736724"/>
      <w:bookmarkStart w:id="1365" w:name="_Toc441737349"/>
      <w:bookmarkStart w:id="1366" w:name="_Toc441742765"/>
      <w:bookmarkStart w:id="1367" w:name="_Toc441753352"/>
      <w:bookmarkStart w:id="1368" w:name="_Toc441769612"/>
      <w:bookmarkStart w:id="1369" w:name="_Toc441839543"/>
      <w:bookmarkStart w:id="1370" w:name="_Toc441846017"/>
      <w:bookmarkStart w:id="1371" w:name="_Toc442192074"/>
      <w:bookmarkStart w:id="1372" w:name="_Toc442451277"/>
      <w:bookmarkStart w:id="1373" w:name="_Toc442451614"/>
      <w:bookmarkStart w:id="1374" w:name="_Toc442695252"/>
      <w:bookmarkStart w:id="1375" w:name="_Toc442781717"/>
      <w:bookmarkStart w:id="1376" w:name="_Toc442871112"/>
      <w:bookmarkStart w:id="1377" w:name="_Toc443489985"/>
      <w:bookmarkStart w:id="1378" w:name="_Toc443490479"/>
      <w:bookmarkStart w:id="1379" w:name="_Toc475028360"/>
      <w:r w:rsidRPr="0066641B">
        <w:rPr>
          <w:rFonts w:ascii="Times New Roman" w:hAnsi="Times New Roman"/>
          <w:b/>
          <w:sz w:val="26"/>
          <w:szCs w:val="26"/>
        </w:rPr>
        <w:t xml:space="preserve">2.2.1. </w:t>
      </w:r>
      <w:r w:rsidR="00E94A34" w:rsidRPr="0066641B">
        <w:rPr>
          <w:rFonts w:ascii="Times New Roman" w:hAnsi="Times New Roman"/>
          <w:b/>
          <w:sz w:val="26"/>
          <w:szCs w:val="26"/>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На обеспечение жильем детей-сирот и лиц из их числа бюджету Великого Новгорода в 2016 году была предоставлена субвенция в размере 27</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7</w:t>
      </w:r>
      <w:r>
        <w:rPr>
          <w:rFonts w:ascii="Times New Roman" w:eastAsia="Times New Roman" w:hAnsi="Times New Roman"/>
          <w:bCs/>
          <w:kern w:val="28"/>
          <w:sz w:val="26"/>
          <w:szCs w:val="26"/>
        </w:rPr>
        <w:t>7 млн.</w:t>
      </w:r>
      <w:r w:rsidRPr="0066641B">
        <w:rPr>
          <w:rFonts w:ascii="Times New Roman" w:eastAsia="Times New Roman" w:hAnsi="Times New Roman"/>
          <w:bCs/>
          <w:kern w:val="28"/>
          <w:sz w:val="26"/>
          <w:szCs w:val="26"/>
        </w:rPr>
        <w:t xml:space="preserve"> рублей, в том числе:</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5</w:t>
      </w:r>
      <w:r>
        <w:rPr>
          <w:rFonts w:ascii="Times New Roman" w:eastAsia="Times New Roman" w:hAnsi="Times New Roman"/>
          <w:bCs/>
          <w:kern w:val="28"/>
          <w:sz w:val="26"/>
          <w:szCs w:val="26"/>
        </w:rPr>
        <w:t>,8 млн.</w:t>
      </w:r>
      <w:r w:rsidRPr="0066641B">
        <w:rPr>
          <w:rFonts w:ascii="Times New Roman" w:eastAsia="Times New Roman" w:hAnsi="Times New Roman"/>
          <w:bCs/>
          <w:kern w:val="28"/>
          <w:sz w:val="26"/>
          <w:szCs w:val="26"/>
        </w:rPr>
        <w:t xml:space="preserve"> рублей - из средств федерального бюджета;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21</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9</w:t>
      </w:r>
      <w:r>
        <w:rPr>
          <w:rFonts w:ascii="Times New Roman" w:eastAsia="Times New Roman" w:hAnsi="Times New Roman"/>
          <w:bCs/>
          <w:kern w:val="28"/>
          <w:sz w:val="26"/>
          <w:szCs w:val="26"/>
        </w:rPr>
        <w:t>8 млн.</w:t>
      </w:r>
      <w:r w:rsidRPr="0066641B">
        <w:rPr>
          <w:rFonts w:ascii="Times New Roman" w:eastAsia="Times New Roman" w:hAnsi="Times New Roman"/>
          <w:bCs/>
          <w:kern w:val="28"/>
          <w:sz w:val="26"/>
          <w:szCs w:val="26"/>
        </w:rPr>
        <w:t xml:space="preserve"> рублей - из средств областного бюджета.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Все указанные средства были перечислены в счет оплаты муниципальных контрактов, заключенных Администрацией Великого Новгорода 28 декабря 2015</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года с ООО "Строительная компания "Возрождение-15" на приобретение 18</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однокомнатных квартир в доме № 85 по Колмовской набережной и с ЗАО</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"Проектстрой" на приобретение 20 квартир в доме № 5 корп. 2 по ул. Якова Павлова.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Приобретенные квартиры переданы в муниципальную собственность и предоставлены детям - сиротам и лицам из их числа по договорам найма специализированного жилого помещения.</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С целью обеспечения жилыми помещениями детей - сирот и лиц из их числа выделены 4 отремонтированные квартиры из освобожденного муниципального жилищного фонда. Еще одна квартира из освобожденного муниципального жилищного фонда включена в муниципальный специализированный жилищный фонд для детей - сирот и лиц из их числа. В 2017 году указанная квартира будет отремонтирована и предоставлена по договору найма специализированного жилого помещения.</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Для улучшения положения детей-сирот и лиц из их числа, не получивших жилье в установленный законом срок, принято решение о включении 94</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 xml:space="preserve">нераспределенных жилых помещений в доме № 99 по Большой Санкт-Петербургской улице в муниципальный маневренный жилищный фонд для временного проживания детей - сирот и лиц из их числа до предоставления им в </w:t>
      </w:r>
      <w:r w:rsidRPr="0066641B">
        <w:rPr>
          <w:rFonts w:ascii="Times New Roman" w:eastAsia="Times New Roman" w:hAnsi="Times New Roman"/>
          <w:bCs/>
          <w:kern w:val="28"/>
          <w:sz w:val="26"/>
          <w:szCs w:val="26"/>
        </w:rPr>
        <w:lastRenderedPageBreak/>
        <w:t>установленном порядке жилых помещений муниципального специализированного жилищного фонда по договорам найма специализированного жилого помещения (далее - маневренный фонд).</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Всем детям - сиротам и лицам из их числа, у которых возникло право на обеспечение жилыми помещениями, направляются уведомления о возможности проживания в жилых помещениях маневренного фонда.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По состоянию на 1 января 2017 года в маневренном фонде проживает 41</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гражданин, относящийся к данной категории.</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Таким образом, во исполнение переданных отдельных государственных полномочий в 2016 году Администрацией Великого Новгорода обеспечено жильем 42 гражданина, относящегося к  категории дети-сироты и лица из их числа.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В течение 2010 - 2016 годов жилыми помещениями обеспечены 186 детей-сирот и лиц из их числа (2010 год - 35, 2011 год - 7, 2012 год - 10, 2013 год - 3, 2014 год - 2, 2015 - 87, 2016 - 42).</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По состоянию на 1 января 2017 года 107 детей-сирот и лиц из их числа не обеспечены жилыми помещениями.</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В 2017 году право на обеспечение жилыми помещениями возникнет у 56</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детей-сирот и лиц из их числа.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Таким образом, в 2017 году обеспечению жилыми помещениями подлежат 163 гражданина, относящ</w:t>
      </w:r>
      <w:r>
        <w:rPr>
          <w:rFonts w:ascii="Times New Roman" w:eastAsia="Times New Roman" w:hAnsi="Times New Roman"/>
          <w:bCs/>
          <w:kern w:val="28"/>
          <w:sz w:val="26"/>
          <w:szCs w:val="26"/>
        </w:rPr>
        <w:t>иеся</w:t>
      </w:r>
      <w:r w:rsidRPr="0066641B">
        <w:rPr>
          <w:rFonts w:ascii="Times New Roman" w:eastAsia="Times New Roman" w:hAnsi="Times New Roman"/>
          <w:bCs/>
          <w:kern w:val="28"/>
          <w:sz w:val="26"/>
          <w:szCs w:val="26"/>
        </w:rPr>
        <w:t xml:space="preserve"> к категории дети-сироты и лица из их числа. На эти цели потребуются средства в размере 204</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5</w:t>
      </w:r>
      <w:r>
        <w:rPr>
          <w:rFonts w:ascii="Times New Roman" w:eastAsia="Times New Roman" w:hAnsi="Times New Roman"/>
          <w:bCs/>
          <w:kern w:val="28"/>
          <w:sz w:val="26"/>
          <w:szCs w:val="26"/>
        </w:rPr>
        <w:t xml:space="preserve"> млн</w:t>
      </w:r>
      <w:r w:rsidRPr="0066641B">
        <w:rPr>
          <w:rFonts w:ascii="Times New Roman" w:eastAsia="Times New Roman" w:hAnsi="Times New Roman"/>
          <w:bCs/>
          <w:kern w:val="28"/>
          <w:sz w:val="26"/>
          <w:szCs w:val="26"/>
        </w:rPr>
        <w:t>. рублей.</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В соответствии с областным законом Новгородской области от 28.12.2016 №</w:t>
      </w:r>
      <w:r>
        <w:rPr>
          <w:rFonts w:ascii="Times New Roman" w:eastAsia="Times New Roman" w:hAnsi="Times New Roman"/>
          <w:bCs/>
          <w:kern w:val="28"/>
          <w:sz w:val="26"/>
          <w:szCs w:val="26"/>
        </w:rPr>
        <w:t> </w:t>
      </w:r>
      <w:r w:rsidRPr="0066641B">
        <w:rPr>
          <w:rFonts w:ascii="Times New Roman" w:eastAsia="Times New Roman" w:hAnsi="Times New Roman"/>
          <w:bCs/>
          <w:kern w:val="28"/>
          <w:sz w:val="26"/>
          <w:szCs w:val="26"/>
        </w:rPr>
        <w:t>61-ОЗ "Об областном бюджете на 2017 год и на плановый 2018 и 2019 годов", на обеспечение жильем детей-сирот и лиц из их числа городскому округу Великий Новгород в 20176 году предусмотрены средства в сумме 34</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 xml:space="preserve">2 </w:t>
      </w:r>
      <w:r>
        <w:rPr>
          <w:rFonts w:ascii="Times New Roman" w:eastAsia="Times New Roman" w:hAnsi="Times New Roman"/>
          <w:bCs/>
          <w:kern w:val="28"/>
          <w:sz w:val="26"/>
          <w:szCs w:val="26"/>
        </w:rPr>
        <w:t>млн</w:t>
      </w:r>
      <w:r w:rsidRPr="0066641B">
        <w:rPr>
          <w:rFonts w:ascii="Times New Roman" w:eastAsia="Times New Roman" w:hAnsi="Times New Roman"/>
          <w:bCs/>
          <w:kern w:val="28"/>
          <w:sz w:val="26"/>
          <w:szCs w:val="26"/>
        </w:rPr>
        <w:t>. рублей, в том числе:</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6</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3</w:t>
      </w:r>
      <w:r>
        <w:rPr>
          <w:rFonts w:ascii="Times New Roman" w:eastAsia="Times New Roman" w:hAnsi="Times New Roman"/>
          <w:bCs/>
          <w:kern w:val="28"/>
          <w:sz w:val="26"/>
          <w:szCs w:val="26"/>
        </w:rPr>
        <w:t xml:space="preserve"> млн</w:t>
      </w:r>
      <w:r w:rsidRPr="0066641B">
        <w:rPr>
          <w:rFonts w:ascii="Times New Roman" w:eastAsia="Times New Roman" w:hAnsi="Times New Roman"/>
          <w:bCs/>
          <w:kern w:val="28"/>
          <w:sz w:val="26"/>
          <w:szCs w:val="26"/>
        </w:rPr>
        <w:t>. рублей - из средств федерального бюджета;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27</w:t>
      </w:r>
      <w:r>
        <w:rPr>
          <w:rFonts w:ascii="Times New Roman" w:eastAsia="Times New Roman" w:hAnsi="Times New Roman"/>
          <w:bCs/>
          <w:kern w:val="28"/>
          <w:sz w:val="26"/>
          <w:szCs w:val="26"/>
        </w:rPr>
        <w:t>,</w:t>
      </w:r>
      <w:r w:rsidRPr="0066641B">
        <w:rPr>
          <w:rFonts w:ascii="Times New Roman" w:eastAsia="Times New Roman" w:hAnsi="Times New Roman"/>
          <w:bCs/>
          <w:kern w:val="28"/>
          <w:sz w:val="26"/>
          <w:szCs w:val="26"/>
        </w:rPr>
        <w:t>9</w:t>
      </w:r>
      <w:r>
        <w:rPr>
          <w:rFonts w:ascii="Times New Roman" w:eastAsia="Times New Roman" w:hAnsi="Times New Roman"/>
          <w:bCs/>
          <w:kern w:val="28"/>
          <w:sz w:val="26"/>
          <w:szCs w:val="26"/>
        </w:rPr>
        <w:t xml:space="preserve"> млн</w:t>
      </w:r>
      <w:r w:rsidRPr="0066641B">
        <w:rPr>
          <w:rFonts w:ascii="Times New Roman" w:eastAsia="Times New Roman" w:hAnsi="Times New Roman"/>
          <w:bCs/>
          <w:kern w:val="28"/>
          <w:sz w:val="26"/>
          <w:szCs w:val="26"/>
        </w:rPr>
        <w:t>. рублей - из средств областного бюджета.</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 xml:space="preserve">Договором комплексного развития застроенной территории в рамках программы "Жилье для российской семьи" от 16.11.2015, заключенного между </w:t>
      </w:r>
      <w:r w:rsidRPr="0066641B">
        <w:rPr>
          <w:rFonts w:ascii="Times New Roman" w:eastAsia="Times New Roman" w:hAnsi="Times New Roman"/>
          <w:bCs/>
          <w:kern w:val="28"/>
          <w:sz w:val="26"/>
          <w:szCs w:val="26"/>
        </w:rPr>
        <w:lastRenderedPageBreak/>
        <w:t>департаментом имущественных отношений и государственных закупок Новгородской области и ООО "Деловой Партнер Плюс", предусмотрена возможность приобретения для детей-сирот и лиц из их числа Администрацией Великого Новгорода у данного застройщика 45 квартир в двух 7-этажных жилых домах № 14 и № 14 корпус 1 по ул. Озерной.</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Указанные квартиры будут приобретены у ООО "Деловой партнер плюс" в соответствии с пунктом 38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без проведения аукциона, как у единственного поставщика.</w:t>
      </w:r>
    </w:p>
    <w:p w:rsidR="00D777FC" w:rsidRPr="0066641B" w:rsidRDefault="000E1227" w:rsidP="00981B72">
      <w:pPr>
        <w:pStyle w:val="a7"/>
        <w:spacing w:beforeLines="20" w:before="48" w:afterLines="20" w:after="48" w:line="360" w:lineRule="auto"/>
        <w:jc w:val="both"/>
        <w:rPr>
          <w:rFonts w:ascii="Times New Roman" w:hAnsi="Times New Roman"/>
          <w:b/>
          <w:sz w:val="26"/>
          <w:szCs w:val="26"/>
        </w:rPr>
      </w:pPr>
      <w:bookmarkStart w:id="1380" w:name="_Toc441668136"/>
      <w:bookmarkStart w:id="1381" w:name="_Toc441675994"/>
      <w:bookmarkStart w:id="1382" w:name="_Toc441685170"/>
      <w:bookmarkStart w:id="1383" w:name="_Toc441685323"/>
      <w:bookmarkStart w:id="1384" w:name="_Toc441685361"/>
      <w:bookmarkStart w:id="1385" w:name="_Toc441736686"/>
      <w:bookmarkStart w:id="1386" w:name="_Toc441736725"/>
      <w:bookmarkStart w:id="1387" w:name="_Toc441737350"/>
      <w:bookmarkStart w:id="1388" w:name="_Toc441742766"/>
      <w:bookmarkStart w:id="1389" w:name="_Toc441753353"/>
      <w:bookmarkStart w:id="1390" w:name="_Toc441769613"/>
      <w:bookmarkStart w:id="1391" w:name="_Toc441839544"/>
      <w:bookmarkStart w:id="1392" w:name="_Toc441846018"/>
      <w:bookmarkStart w:id="1393" w:name="_Toc442192075"/>
      <w:bookmarkStart w:id="1394" w:name="_Toc442451278"/>
      <w:bookmarkStart w:id="1395" w:name="_Toc442451615"/>
      <w:bookmarkStart w:id="1396" w:name="_Toc442695253"/>
      <w:bookmarkStart w:id="1397" w:name="_Toc442781718"/>
      <w:bookmarkStart w:id="1398" w:name="_Toc442871113"/>
      <w:bookmarkStart w:id="1399" w:name="_Toc443489986"/>
      <w:bookmarkStart w:id="1400" w:name="_Toc443490480"/>
      <w:bookmarkStart w:id="1401" w:name="_Toc475028361"/>
      <w:r w:rsidRPr="0066641B">
        <w:rPr>
          <w:rFonts w:ascii="Times New Roman" w:hAnsi="Times New Roman"/>
          <w:b/>
          <w:sz w:val="26"/>
          <w:szCs w:val="26"/>
        </w:rPr>
        <w:t xml:space="preserve">2.2.2. </w:t>
      </w:r>
      <w:r w:rsidR="00E94A34" w:rsidRPr="0066641B">
        <w:rPr>
          <w:rFonts w:ascii="Times New Roman" w:hAnsi="Times New Roman"/>
          <w:b/>
          <w:sz w:val="26"/>
          <w:szCs w:val="26"/>
        </w:rPr>
        <w:t>Обеспечение жилыми помещениями граждан, уволенных с военной службы и приравненных к ним лиц</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bookmarkStart w:id="1402" w:name="_Toc441668137"/>
      <w:bookmarkStart w:id="1403" w:name="_Toc441675995"/>
      <w:bookmarkStart w:id="1404" w:name="_Toc441685171"/>
      <w:bookmarkStart w:id="1405" w:name="_Toc441685324"/>
      <w:bookmarkStart w:id="1406" w:name="_Toc441685362"/>
      <w:bookmarkStart w:id="1407" w:name="_Toc441736687"/>
      <w:bookmarkStart w:id="1408" w:name="_Toc441736726"/>
      <w:bookmarkStart w:id="1409" w:name="_Toc441737351"/>
      <w:bookmarkStart w:id="1410" w:name="_Toc441742767"/>
      <w:bookmarkStart w:id="1411" w:name="_Toc441753354"/>
      <w:bookmarkStart w:id="1412" w:name="_Toc441769614"/>
      <w:bookmarkStart w:id="1413" w:name="_Toc441839545"/>
      <w:bookmarkStart w:id="1414" w:name="_Toc441846019"/>
      <w:bookmarkStart w:id="1415" w:name="_Toc442192076"/>
      <w:bookmarkStart w:id="1416" w:name="_Toc442451279"/>
      <w:bookmarkStart w:id="1417" w:name="_Toc442451616"/>
      <w:bookmarkStart w:id="1418" w:name="_Toc442695254"/>
      <w:bookmarkStart w:id="1419" w:name="_Toc442781719"/>
      <w:bookmarkStart w:id="1420" w:name="_Toc442871114"/>
      <w:bookmarkStart w:id="1421" w:name="_Toc443489987"/>
      <w:bookmarkStart w:id="1422" w:name="_Toc443490481"/>
      <w:r w:rsidRPr="0066641B">
        <w:rPr>
          <w:rFonts w:ascii="Times New Roman" w:eastAsia="Times New Roman" w:hAnsi="Times New Roman"/>
          <w:bCs/>
          <w:kern w:val="28"/>
          <w:sz w:val="26"/>
          <w:szCs w:val="26"/>
        </w:rPr>
        <w:t>Для обеспечения жильем семей, граждан, уволенных с военной службы (службы), и приравненных к ним лиц, построен 194-квартирный жилой дом по адресу: Великий Новгород, ул. Большая Санкт-Петербургская, д. 99.</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Семьям граждан, уволенных с военной службы (службы) и приравненным к ним лицам, в данном жилом доме всего предоставлено 65 жилых помещений: в 2013 году – 60 квартир (59 - на праве собственности, 1 - по договору социального найма), в 2014 году - 3 квартиры на праве собственности, в 2015 году - 2 квартиры на праве собственности.</w:t>
      </w:r>
    </w:p>
    <w:p w:rsidR="0066641B" w:rsidRPr="0066641B" w:rsidRDefault="0066641B" w:rsidP="00981B72">
      <w:pPr>
        <w:spacing w:beforeLines="20" w:before="48" w:afterLines="20" w:after="48" w:line="360" w:lineRule="auto"/>
        <w:ind w:firstLine="709"/>
        <w:jc w:val="both"/>
        <w:rPr>
          <w:rFonts w:ascii="Times New Roman" w:eastAsia="Times New Roman" w:hAnsi="Times New Roman"/>
          <w:bCs/>
          <w:kern w:val="28"/>
          <w:sz w:val="26"/>
          <w:szCs w:val="26"/>
        </w:rPr>
      </w:pPr>
      <w:r w:rsidRPr="0066641B">
        <w:rPr>
          <w:rFonts w:ascii="Times New Roman" w:eastAsia="Times New Roman" w:hAnsi="Times New Roman"/>
          <w:bCs/>
          <w:kern w:val="28"/>
          <w:sz w:val="26"/>
          <w:szCs w:val="26"/>
        </w:rPr>
        <w:t xml:space="preserve">На 1 января 2017 года один гражданин данной категории восстановлен на учете в качестве нуждающихся в жилых помещениях или улучшении жилищных условий по решению суда. </w:t>
      </w:r>
    </w:p>
    <w:p w:rsidR="00E94A34" w:rsidRPr="0051372D" w:rsidRDefault="000E1227" w:rsidP="00981B72">
      <w:pPr>
        <w:pStyle w:val="a7"/>
        <w:spacing w:beforeLines="20" w:before="48" w:afterLines="20" w:after="48" w:line="360" w:lineRule="auto"/>
        <w:jc w:val="both"/>
        <w:rPr>
          <w:rFonts w:ascii="Times New Roman" w:hAnsi="Times New Roman"/>
          <w:b/>
          <w:sz w:val="26"/>
          <w:szCs w:val="26"/>
        </w:rPr>
      </w:pPr>
      <w:bookmarkStart w:id="1423" w:name="_Toc475028362"/>
      <w:r w:rsidRPr="0051372D">
        <w:rPr>
          <w:rFonts w:ascii="Times New Roman" w:hAnsi="Times New Roman"/>
          <w:b/>
          <w:sz w:val="26"/>
          <w:szCs w:val="26"/>
        </w:rPr>
        <w:t xml:space="preserve">2.2.3. </w:t>
      </w:r>
      <w:r w:rsidR="00E94A34" w:rsidRPr="0051372D">
        <w:rPr>
          <w:rFonts w:ascii="Times New Roman" w:hAnsi="Times New Roman"/>
          <w:b/>
          <w:sz w:val="26"/>
          <w:szCs w:val="26"/>
        </w:rPr>
        <w:t>Обеспечение жилыми помещениями граждан по договорам социального найма в соответствии с областным законом от 18.01.2007 № 33 -ОЗ</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sidR="00E94A34" w:rsidRPr="0051372D">
        <w:rPr>
          <w:rFonts w:ascii="Times New Roman" w:hAnsi="Times New Roman"/>
          <w:b/>
          <w:sz w:val="26"/>
          <w:szCs w:val="26"/>
        </w:rPr>
        <w:t xml:space="preserve"> </w:t>
      </w:r>
    </w:p>
    <w:p w:rsidR="00935F60" w:rsidRPr="000B4B0C" w:rsidRDefault="00935F6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4B0C">
        <w:rPr>
          <w:rFonts w:ascii="Times New Roman" w:eastAsia="Times New Roman" w:hAnsi="Times New Roman"/>
          <w:bCs/>
          <w:kern w:val="28"/>
          <w:sz w:val="26"/>
          <w:szCs w:val="26"/>
        </w:rPr>
        <w:t>На 1 января 201</w:t>
      </w:r>
      <w:r w:rsidR="0051372D" w:rsidRPr="000B4B0C">
        <w:rPr>
          <w:rFonts w:ascii="Times New Roman" w:eastAsia="Times New Roman" w:hAnsi="Times New Roman"/>
          <w:bCs/>
          <w:kern w:val="28"/>
          <w:sz w:val="26"/>
          <w:szCs w:val="26"/>
        </w:rPr>
        <w:t>7</w:t>
      </w:r>
      <w:r w:rsidRPr="000B4B0C">
        <w:rPr>
          <w:rFonts w:ascii="Times New Roman" w:eastAsia="Times New Roman" w:hAnsi="Times New Roman"/>
          <w:bCs/>
          <w:kern w:val="28"/>
          <w:sz w:val="26"/>
          <w:szCs w:val="26"/>
        </w:rPr>
        <w:t xml:space="preserve"> года на учет в качестве нуждающихся в жилых помещениях, имеющих право на получение жилых помещений по договорам социального найма в соответствии с областным законом от 18.01.2007 № 33-ОЗ, состоит 2</w:t>
      </w:r>
      <w:r w:rsidR="0051372D" w:rsidRPr="000B4B0C">
        <w:rPr>
          <w:rFonts w:ascii="Times New Roman" w:eastAsia="Times New Roman" w:hAnsi="Times New Roman"/>
          <w:bCs/>
          <w:kern w:val="28"/>
          <w:sz w:val="26"/>
          <w:szCs w:val="26"/>
        </w:rPr>
        <w:t>6</w:t>
      </w:r>
      <w:r w:rsidRPr="000B4B0C">
        <w:rPr>
          <w:rFonts w:ascii="Times New Roman" w:eastAsia="Times New Roman" w:hAnsi="Times New Roman"/>
          <w:bCs/>
          <w:kern w:val="28"/>
          <w:sz w:val="26"/>
          <w:szCs w:val="26"/>
        </w:rPr>
        <w:t xml:space="preserve"> граждан (муниципальные служащие, руководители и работники государственных и муниципальных учреждений).</w:t>
      </w:r>
    </w:p>
    <w:p w:rsidR="00935F60" w:rsidRDefault="00935F60"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0B4B0C">
        <w:rPr>
          <w:rFonts w:ascii="Times New Roman" w:eastAsia="Times New Roman" w:hAnsi="Times New Roman"/>
          <w:bCs/>
          <w:kern w:val="28"/>
          <w:sz w:val="26"/>
          <w:szCs w:val="26"/>
        </w:rPr>
        <w:lastRenderedPageBreak/>
        <w:t>В 201</w:t>
      </w:r>
      <w:r w:rsidR="0051372D" w:rsidRPr="000B4B0C">
        <w:rPr>
          <w:rFonts w:ascii="Times New Roman" w:eastAsia="Times New Roman" w:hAnsi="Times New Roman"/>
          <w:bCs/>
          <w:kern w:val="28"/>
          <w:sz w:val="26"/>
          <w:szCs w:val="26"/>
        </w:rPr>
        <w:t>6</w:t>
      </w:r>
      <w:r w:rsidRPr="000B4B0C">
        <w:rPr>
          <w:rFonts w:ascii="Times New Roman" w:eastAsia="Times New Roman" w:hAnsi="Times New Roman"/>
          <w:bCs/>
          <w:kern w:val="28"/>
          <w:sz w:val="26"/>
          <w:szCs w:val="26"/>
        </w:rPr>
        <w:t xml:space="preserve"> году обеспечено жилыми помещениями 7 граждан, относящихся к категориям муниципальных служащих и работников муниципальных учреждений.</w:t>
      </w:r>
    </w:p>
    <w:p w:rsidR="00185420" w:rsidRPr="009840A7" w:rsidRDefault="00185420" w:rsidP="00185420">
      <w:pPr>
        <w:pStyle w:val="1"/>
        <w:spacing w:beforeLines="20" w:before="48" w:afterLines="20" w:after="48" w:line="360" w:lineRule="auto"/>
        <w:rPr>
          <w:rFonts w:ascii="Times New Roman" w:hAnsi="Times New Roman"/>
          <w:bCs w:val="0"/>
          <w:kern w:val="28"/>
          <w:sz w:val="26"/>
          <w:szCs w:val="26"/>
        </w:rPr>
      </w:pPr>
      <w:bookmarkStart w:id="1424" w:name="_Toc442871116"/>
      <w:bookmarkStart w:id="1425" w:name="_Toc443489989"/>
      <w:bookmarkStart w:id="1426" w:name="_Toc443490483"/>
      <w:bookmarkStart w:id="1427" w:name="_Toc475028363"/>
      <w:r w:rsidRPr="009840A7">
        <w:rPr>
          <w:rFonts w:ascii="Times New Roman" w:hAnsi="Times New Roman"/>
          <w:sz w:val="26"/>
          <w:szCs w:val="26"/>
        </w:rPr>
        <w:t>2.</w:t>
      </w:r>
      <w:r>
        <w:rPr>
          <w:rFonts w:ascii="Times New Roman" w:hAnsi="Times New Roman"/>
          <w:sz w:val="26"/>
          <w:szCs w:val="26"/>
        </w:rPr>
        <w:t>3</w:t>
      </w:r>
      <w:r w:rsidRPr="009840A7">
        <w:rPr>
          <w:rFonts w:ascii="Times New Roman" w:hAnsi="Times New Roman"/>
          <w:sz w:val="26"/>
          <w:szCs w:val="26"/>
        </w:rPr>
        <w:t>. По реализации полномочий в сфере архивного дела</w:t>
      </w:r>
      <w:bookmarkEnd w:id="1424"/>
      <w:bookmarkEnd w:id="1425"/>
      <w:bookmarkEnd w:id="1426"/>
      <w:bookmarkEnd w:id="1427"/>
    </w:p>
    <w:p w:rsidR="00185420" w:rsidRPr="009840A7"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Показатели эффективности и результативности деятельности органов местного самоуправления Новгородской области, исполняющих переданные отдельные государственные полномочия в сфере архивного дела по хранению, комплектованию, учету и использованию архивных документов, относящихся к областной собственности, хранящихся в муниципальном архиве, выполнены. В том числе:</w:t>
      </w:r>
    </w:p>
    <w:p w:rsidR="00185420" w:rsidRPr="009840A7"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все архивные документы, относящихся к областной собственности, в количестве 2 955 дел хранятся в архивохранилищах оборудованных охранной и пожарной сигнализацией, температурно-влажностный режим хранения соблюдается, контрольно-измерительные приборы в наличии, документы размещены на металлических стеллажах, в архивных коробках, фактов утраты документов не было;</w:t>
      </w:r>
    </w:p>
    <w:p w:rsidR="00185420" w:rsidRPr="009840A7"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все архивные документы, относящихся к областной собственности, в количестве 2955 дел внесены в автоматизированную систему государственного учета БД "Архивный фонд";</w:t>
      </w:r>
    </w:p>
    <w:p w:rsidR="00185420"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sidRPr="009840A7">
        <w:rPr>
          <w:rFonts w:ascii="Times New Roman" w:eastAsia="Times New Roman" w:hAnsi="Times New Roman"/>
          <w:bCs/>
          <w:kern w:val="28"/>
          <w:sz w:val="26"/>
          <w:szCs w:val="26"/>
        </w:rPr>
        <w:t>архивные документы, относящиеся к областной собственности, в течение отчетного года приему в муниципальный архив не подлежали; прием документов не планировался и не проводился.</w:t>
      </w:r>
    </w:p>
    <w:p w:rsidR="00145C3C" w:rsidRPr="00E14D87" w:rsidRDefault="00145C3C" w:rsidP="00145C3C">
      <w:pPr>
        <w:pStyle w:val="1"/>
        <w:spacing w:beforeLines="20" w:before="48" w:afterLines="20" w:after="48" w:line="360" w:lineRule="auto"/>
        <w:jc w:val="both"/>
        <w:rPr>
          <w:rFonts w:ascii="Times New Roman" w:hAnsi="Times New Roman"/>
          <w:sz w:val="26"/>
          <w:szCs w:val="26"/>
        </w:rPr>
      </w:pPr>
      <w:bookmarkStart w:id="1428" w:name="_Toc475028364"/>
      <w:r w:rsidRPr="00E14D87">
        <w:rPr>
          <w:rFonts w:ascii="Times New Roman" w:hAnsi="Times New Roman"/>
          <w:sz w:val="26"/>
          <w:szCs w:val="26"/>
        </w:rPr>
        <w:t>2.</w:t>
      </w:r>
      <w:r>
        <w:rPr>
          <w:rFonts w:ascii="Times New Roman" w:hAnsi="Times New Roman"/>
          <w:sz w:val="26"/>
          <w:szCs w:val="26"/>
        </w:rPr>
        <w:t>4</w:t>
      </w:r>
      <w:r w:rsidRPr="00E14D87">
        <w:rPr>
          <w:rFonts w:ascii="Times New Roman" w:hAnsi="Times New Roman"/>
          <w:sz w:val="26"/>
          <w:szCs w:val="26"/>
        </w:rPr>
        <w:t>. По реализации областного закона от 27.04.2015 № 760-ОЗ «</w:t>
      </w:r>
      <w:r>
        <w:rPr>
          <w:rFonts w:ascii="Times New Roman" w:hAnsi="Times New Roman"/>
          <w:sz w:val="26"/>
          <w:szCs w:val="26"/>
        </w:rPr>
        <w:t>О</w:t>
      </w:r>
      <w:r w:rsidRPr="00E14D87">
        <w:rPr>
          <w:rFonts w:ascii="Times New Roman" w:hAnsi="Times New Roman"/>
          <w:sz w:val="26"/>
          <w:szCs w:val="26"/>
        </w:rPr>
        <w:t xml:space="preserve">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bookmarkEnd w:id="1428"/>
    </w:p>
    <w:p w:rsidR="00145C3C" w:rsidRPr="002040C2" w:rsidRDefault="00145C3C" w:rsidP="00145C3C">
      <w:pPr>
        <w:spacing w:after="0" w:line="360" w:lineRule="auto"/>
        <w:ind w:firstLine="708"/>
        <w:jc w:val="both"/>
        <w:rPr>
          <w:rFonts w:ascii="Times New Roman" w:eastAsia="Times New Roman" w:hAnsi="Times New Roman"/>
          <w:bCs/>
          <w:kern w:val="28"/>
          <w:sz w:val="26"/>
          <w:szCs w:val="26"/>
        </w:rPr>
      </w:pPr>
      <w:r w:rsidRPr="002040C2">
        <w:rPr>
          <w:rFonts w:ascii="Times New Roman" w:eastAsia="Times New Roman" w:hAnsi="Times New Roman"/>
          <w:bCs/>
          <w:kern w:val="28"/>
          <w:sz w:val="26"/>
          <w:szCs w:val="26"/>
        </w:rPr>
        <w:t xml:space="preserve">С 01.01.2016 года согласно Областному закону от 27.04.2015 № 760-ОЗ </w:t>
      </w:r>
      <w:r w:rsidRPr="00E14D87">
        <w:rPr>
          <w:rFonts w:ascii="Times New Roman" w:hAnsi="Times New Roman"/>
          <w:kern w:val="32"/>
          <w:sz w:val="26"/>
          <w:szCs w:val="26"/>
        </w:rPr>
        <w:t>«</w:t>
      </w:r>
      <w:r>
        <w:rPr>
          <w:rFonts w:ascii="Times New Roman" w:hAnsi="Times New Roman"/>
          <w:sz w:val="26"/>
          <w:szCs w:val="26"/>
        </w:rPr>
        <w:t>О</w:t>
      </w:r>
      <w:r w:rsidRPr="00E14D87">
        <w:rPr>
          <w:rFonts w:ascii="Times New Roman" w:hAnsi="Times New Roman"/>
          <w:sz w:val="26"/>
          <w:szCs w:val="26"/>
        </w:rPr>
        <w:t xml:space="preserve"> наделении органов местного самоуправления отдельными государственными полномочиями новгородской области по организации проведения мероприятий по </w:t>
      </w:r>
      <w:r w:rsidRPr="00E14D87">
        <w:rPr>
          <w:rFonts w:ascii="Times New Roman" w:hAnsi="Times New Roman"/>
          <w:sz w:val="26"/>
          <w:szCs w:val="26"/>
        </w:rPr>
        <w:lastRenderedPageBreak/>
        <w:t>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r>
        <w:rPr>
          <w:rFonts w:ascii="Times New Roman" w:hAnsi="Times New Roman"/>
          <w:sz w:val="26"/>
          <w:szCs w:val="26"/>
        </w:rPr>
        <w:t>»</w:t>
      </w:r>
      <w:r w:rsidRPr="002040C2">
        <w:rPr>
          <w:rFonts w:ascii="Times New Roman" w:eastAsia="Times New Roman" w:hAnsi="Times New Roman"/>
          <w:bCs/>
          <w:kern w:val="28"/>
          <w:sz w:val="26"/>
          <w:szCs w:val="26"/>
        </w:rPr>
        <w:t xml:space="preserve"> органы местного самоуправления </w:t>
      </w:r>
      <w:r>
        <w:rPr>
          <w:rFonts w:ascii="Times New Roman" w:eastAsia="Times New Roman" w:hAnsi="Times New Roman"/>
          <w:bCs/>
          <w:kern w:val="28"/>
          <w:sz w:val="26"/>
          <w:szCs w:val="26"/>
        </w:rPr>
        <w:t xml:space="preserve">исполняли вышеуказанные </w:t>
      </w:r>
      <w:r w:rsidRPr="002040C2">
        <w:rPr>
          <w:rFonts w:ascii="Times New Roman" w:eastAsia="Times New Roman" w:hAnsi="Times New Roman"/>
          <w:bCs/>
          <w:kern w:val="28"/>
          <w:sz w:val="26"/>
          <w:szCs w:val="26"/>
        </w:rPr>
        <w:t>отдельны</w:t>
      </w:r>
      <w:r>
        <w:rPr>
          <w:rFonts w:ascii="Times New Roman" w:eastAsia="Times New Roman" w:hAnsi="Times New Roman"/>
          <w:bCs/>
          <w:kern w:val="28"/>
          <w:sz w:val="26"/>
          <w:szCs w:val="26"/>
        </w:rPr>
        <w:t xml:space="preserve">е </w:t>
      </w:r>
      <w:r w:rsidRPr="002040C2">
        <w:rPr>
          <w:rFonts w:ascii="Times New Roman" w:eastAsia="Times New Roman" w:hAnsi="Times New Roman"/>
          <w:bCs/>
          <w:kern w:val="28"/>
          <w:sz w:val="26"/>
          <w:szCs w:val="26"/>
        </w:rPr>
        <w:t>государственны</w:t>
      </w:r>
      <w:r>
        <w:rPr>
          <w:rFonts w:ascii="Times New Roman" w:eastAsia="Times New Roman" w:hAnsi="Times New Roman"/>
          <w:bCs/>
          <w:kern w:val="28"/>
          <w:sz w:val="26"/>
          <w:szCs w:val="26"/>
        </w:rPr>
        <w:t>е</w:t>
      </w:r>
      <w:r w:rsidRPr="002040C2">
        <w:rPr>
          <w:rFonts w:ascii="Times New Roman" w:eastAsia="Times New Roman" w:hAnsi="Times New Roman"/>
          <w:bCs/>
          <w:kern w:val="28"/>
          <w:sz w:val="26"/>
          <w:szCs w:val="26"/>
        </w:rPr>
        <w:t xml:space="preserve"> полномочия.</w:t>
      </w:r>
    </w:p>
    <w:p w:rsidR="00145C3C" w:rsidRPr="002040C2" w:rsidRDefault="00145C3C" w:rsidP="00145C3C">
      <w:pPr>
        <w:spacing w:after="0" w:line="360" w:lineRule="auto"/>
        <w:ind w:firstLine="708"/>
        <w:jc w:val="both"/>
        <w:rPr>
          <w:rFonts w:ascii="Times New Roman" w:eastAsia="Times New Roman" w:hAnsi="Times New Roman"/>
          <w:bCs/>
          <w:kern w:val="28"/>
          <w:sz w:val="26"/>
          <w:szCs w:val="26"/>
        </w:rPr>
      </w:pPr>
      <w:r w:rsidRPr="002040C2">
        <w:rPr>
          <w:rFonts w:ascii="Times New Roman" w:eastAsia="Times New Roman" w:hAnsi="Times New Roman"/>
          <w:bCs/>
          <w:kern w:val="28"/>
          <w:sz w:val="26"/>
          <w:szCs w:val="26"/>
        </w:rPr>
        <w:t xml:space="preserve">На указанные цели </w:t>
      </w:r>
      <w:r>
        <w:rPr>
          <w:rFonts w:ascii="Times New Roman" w:eastAsia="Times New Roman" w:hAnsi="Times New Roman"/>
          <w:bCs/>
          <w:kern w:val="28"/>
          <w:sz w:val="26"/>
          <w:szCs w:val="26"/>
        </w:rPr>
        <w:t xml:space="preserve">была </w:t>
      </w:r>
      <w:r w:rsidRPr="002040C2">
        <w:rPr>
          <w:rFonts w:ascii="Times New Roman" w:eastAsia="Times New Roman" w:hAnsi="Times New Roman"/>
          <w:bCs/>
          <w:kern w:val="28"/>
          <w:sz w:val="26"/>
          <w:szCs w:val="26"/>
        </w:rPr>
        <w:t xml:space="preserve">выделена субвенция бюджету </w:t>
      </w:r>
      <w:r>
        <w:rPr>
          <w:rFonts w:ascii="Times New Roman" w:eastAsia="Times New Roman" w:hAnsi="Times New Roman"/>
          <w:bCs/>
          <w:kern w:val="28"/>
          <w:sz w:val="26"/>
          <w:szCs w:val="26"/>
        </w:rPr>
        <w:t>Великого Новгорода</w:t>
      </w:r>
      <w:r w:rsidRPr="002040C2">
        <w:rPr>
          <w:rFonts w:ascii="Times New Roman" w:eastAsia="Times New Roman" w:hAnsi="Times New Roman"/>
          <w:bCs/>
          <w:kern w:val="28"/>
          <w:sz w:val="26"/>
          <w:szCs w:val="26"/>
        </w:rPr>
        <w:t xml:space="preserve"> на </w:t>
      </w:r>
      <w:r>
        <w:rPr>
          <w:rFonts w:ascii="Times New Roman" w:eastAsia="Times New Roman" w:hAnsi="Times New Roman"/>
          <w:bCs/>
          <w:kern w:val="28"/>
          <w:sz w:val="26"/>
          <w:szCs w:val="26"/>
        </w:rPr>
        <w:t>исполнение</w:t>
      </w:r>
      <w:r w:rsidRPr="002040C2">
        <w:rPr>
          <w:rFonts w:ascii="Times New Roman" w:eastAsia="Times New Roman" w:hAnsi="Times New Roman"/>
          <w:bCs/>
          <w:kern w:val="28"/>
          <w:sz w:val="26"/>
          <w:szCs w:val="26"/>
        </w:rPr>
        <w:t xml:space="preserve"> перед</w:t>
      </w:r>
      <w:r>
        <w:rPr>
          <w:rFonts w:ascii="Times New Roman" w:eastAsia="Times New Roman" w:hAnsi="Times New Roman"/>
          <w:bCs/>
          <w:kern w:val="28"/>
          <w:sz w:val="26"/>
          <w:szCs w:val="26"/>
        </w:rPr>
        <w:t>анных</w:t>
      </w:r>
      <w:r w:rsidRPr="002040C2">
        <w:rPr>
          <w:rFonts w:ascii="Times New Roman" w:eastAsia="Times New Roman" w:hAnsi="Times New Roman"/>
          <w:bCs/>
          <w:kern w:val="28"/>
          <w:sz w:val="26"/>
          <w:szCs w:val="26"/>
        </w:rPr>
        <w:t xml:space="preserve"> полномочий субъекта РФ. В рамках муниципальных контрактов был произведен отлов 235 безнадзорных животных. Сумма освоенных средств субвенции составила 1 179, 79 тыс. рублей.</w:t>
      </w:r>
    </w:p>
    <w:p w:rsidR="00185420" w:rsidRPr="00185420" w:rsidRDefault="00185420" w:rsidP="00185420">
      <w:pPr>
        <w:pStyle w:val="1"/>
        <w:spacing w:beforeLines="20" w:before="48" w:afterLines="20" w:after="48" w:line="360" w:lineRule="auto"/>
        <w:rPr>
          <w:rFonts w:ascii="Times New Roman" w:hAnsi="Times New Roman"/>
          <w:sz w:val="26"/>
          <w:szCs w:val="26"/>
        </w:rPr>
      </w:pPr>
      <w:bookmarkStart w:id="1429" w:name="_Toc475028365"/>
      <w:r>
        <w:rPr>
          <w:rFonts w:ascii="Times New Roman" w:hAnsi="Times New Roman"/>
          <w:sz w:val="26"/>
          <w:szCs w:val="26"/>
        </w:rPr>
        <w:t>2.</w:t>
      </w:r>
      <w:r w:rsidR="00145C3C">
        <w:rPr>
          <w:rFonts w:ascii="Times New Roman" w:hAnsi="Times New Roman"/>
          <w:sz w:val="26"/>
          <w:szCs w:val="26"/>
        </w:rPr>
        <w:t>5</w:t>
      </w:r>
      <w:r>
        <w:rPr>
          <w:rFonts w:ascii="Times New Roman" w:hAnsi="Times New Roman"/>
          <w:sz w:val="26"/>
          <w:szCs w:val="26"/>
        </w:rPr>
        <w:t xml:space="preserve">. </w:t>
      </w:r>
      <w:r w:rsidRPr="00185420">
        <w:rPr>
          <w:rFonts w:ascii="Times New Roman" w:hAnsi="Times New Roman"/>
          <w:sz w:val="26"/>
          <w:szCs w:val="26"/>
        </w:rPr>
        <w:t>По подготовке проведения Всероссийской сельскохозяйственной переписи</w:t>
      </w:r>
      <w:bookmarkEnd w:id="1429"/>
    </w:p>
    <w:p w:rsidR="00185420" w:rsidRPr="00601162"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 xml:space="preserve">В 2016 году Администрация Великого Новгорода в соответствии с областным законом от 10 октября </w:t>
      </w:r>
      <w:smartTag w:uri="urn:schemas-microsoft-com:office:smarttags" w:element="metricconverter">
        <w:smartTagPr>
          <w:attr w:name="ProductID" w:val="2005 г"/>
        </w:smartTagPr>
        <w:r w:rsidRPr="00601162">
          <w:rPr>
            <w:rFonts w:ascii="Times New Roman" w:eastAsia="Times New Roman" w:hAnsi="Times New Roman"/>
            <w:bCs/>
            <w:kern w:val="28"/>
            <w:sz w:val="26"/>
            <w:szCs w:val="26"/>
          </w:rPr>
          <w:t>2005 г</w:t>
        </w:r>
      </w:smartTag>
      <w:r w:rsidRPr="00601162">
        <w:rPr>
          <w:rFonts w:ascii="Times New Roman" w:eastAsia="Times New Roman" w:hAnsi="Times New Roman"/>
          <w:bCs/>
          <w:kern w:val="28"/>
          <w:sz w:val="26"/>
          <w:szCs w:val="26"/>
        </w:rPr>
        <w:t>. № 542-ОЗ осуществляла отдельные государственные полномочия на подготовку проведения Всероссийской сельскохозяйственной переписи.</w:t>
      </w:r>
    </w:p>
    <w:p w:rsidR="00185420" w:rsidRDefault="00185420" w:rsidP="00185420">
      <w:pPr>
        <w:spacing w:beforeLines="20" w:before="48" w:afterLines="20" w:after="48" w:line="360" w:lineRule="auto"/>
        <w:ind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Территориальному органу Федеральной службы государственной статистики по Новгородской области</w:t>
      </w:r>
      <w:r w:rsidRPr="00601162">
        <w:rPr>
          <w:rFonts w:ascii="Times New Roman" w:eastAsia="Times New Roman" w:hAnsi="Times New Roman"/>
          <w:bCs/>
          <w:kern w:val="28"/>
          <w:sz w:val="26"/>
          <w:szCs w:val="26"/>
        </w:rPr>
        <w:t xml:space="preserve"> оказано содействие в обеспечении услугами связи 2</w:t>
      </w:r>
      <w:r>
        <w:rPr>
          <w:rFonts w:ascii="Times New Roman" w:eastAsia="Times New Roman" w:hAnsi="Times New Roman"/>
          <w:bCs/>
          <w:kern w:val="28"/>
          <w:sz w:val="26"/>
          <w:szCs w:val="26"/>
        </w:rPr>
        <w:t> </w:t>
      </w:r>
      <w:r w:rsidRPr="00601162">
        <w:rPr>
          <w:rFonts w:ascii="Times New Roman" w:eastAsia="Times New Roman" w:hAnsi="Times New Roman"/>
          <w:bCs/>
          <w:kern w:val="28"/>
          <w:sz w:val="26"/>
          <w:szCs w:val="26"/>
        </w:rPr>
        <w:t>переписчиков. Субвенция на осуществление полномочий составила 3 900 рублей.</w:t>
      </w:r>
    </w:p>
    <w:p w:rsidR="00185420" w:rsidRDefault="00185420" w:rsidP="00185420">
      <w:pPr>
        <w:pStyle w:val="1"/>
        <w:spacing w:beforeLines="20" w:before="48" w:afterLines="20" w:after="48" w:line="360" w:lineRule="auto"/>
        <w:rPr>
          <w:rFonts w:ascii="Times New Roman" w:hAnsi="Times New Roman"/>
          <w:sz w:val="26"/>
          <w:szCs w:val="26"/>
        </w:rPr>
      </w:pPr>
      <w:bookmarkStart w:id="1430" w:name="_Toc475028366"/>
      <w:r w:rsidRPr="009840A7">
        <w:rPr>
          <w:rFonts w:ascii="Times New Roman" w:hAnsi="Times New Roman"/>
          <w:sz w:val="26"/>
          <w:szCs w:val="26"/>
        </w:rPr>
        <w:t>2.</w:t>
      </w:r>
      <w:r w:rsidR="00145C3C">
        <w:rPr>
          <w:rFonts w:ascii="Times New Roman" w:hAnsi="Times New Roman"/>
          <w:sz w:val="26"/>
          <w:szCs w:val="26"/>
        </w:rPr>
        <w:t>6</w:t>
      </w:r>
      <w:r w:rsidRPr="009840A7">
        <w:rPr>
          <w:rFonts w:ascii="Times New Roman" w:hAnsi="Times New Roman"/>
          <w:sz w:val="26"/>
          <w:szCs w:val="26"/>
        </w:rPr>
        <w:t xml:space="preserve">. По реализации </w:t>
      </w:r>
      <w:r>
        <w:rPr>
          <w:rFonts w:ascii="Times New Roman" w:hAnsi="Times New Roman"/>
          <w:sz w:val="26"/>
          <w:szCs w:val="26"/>
        </w:rPr>
        <w:t xml:space="preserve">Федерального закона </w:t>
      </w:r>
      <w:r w:rsidRPr="00B87079">
        <w:rPr>
          <w:rFonts w:ascii="Times New Roman" w:hAnsi="Times New Roman"/>
          <w:sz w:val="26"/>
          <w:szCs w:val="26"/>
        </w:rPr>
        <w:t>от 28.03.1998 № 53-ФЗ «О воинской обязанности и военной службе»</w:t>
      </w:r>
      <w:bookmarkEnd w:id="1430"/>
    </w:p>
    <w:p w:rsidR="00185420" w:rsidRDefault="00185420" w:rsidP="00185420">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735B1C">
        <w:rPr>
          <w:rFonts w:ascii="Times New Roman" w:eastAsia="Times New Roman" w:hAnsi="Times New Roman"/>
          <w:bCs/>
          <w:kern w:val="28"/>
          <w:sz w:val="26"/>
          <w:szCs w:val="26"/>
        </w:rPr>
        <w:t>В соответствии с Федеральным законом от 28.03.1998 № 53-ФЗ «О воинской обязанности и военной службе» представитель городской администрации включён в состав призывной комиссии городского округа в качестве председателя. В апреле – июле и октябре – декабре 2016 года была организована работа городской призывной комиссии по призыву граждан на службу в Вооружённые силы Российской Федерации. Установленные задания на весенний и осенний призыв выполнены. Представитель городской администрации также прин</w:t>
      </w:r>
      <w:r>
        <w:rPr>
          <w:rFonts w:ascii="Times New Roman" w:eastAsia="Times New Roman" w:hAnsi="Times New Roman"/>
          <w:bCs/>
          <w:kern w:val="28"/>
          <w:sz w:val="26"/>
          <w:szCs w:val="26"/>
        </w:rPr>
        <w:t>имал</w:t>
      </w:r>
      <w:r w:rsidRPr="00735B1C">
        <w:rPr>
          <w:rFonts w:ascii="Times New Roman" w:eastAsia="Times New Roman" w:hAnsi="Times New Roman"/>
          <w:bCs/>
          <w:kern w:val="28"/>
          <w:sz w:val="26"/>
          <w:szCs w:val="26"/>
        </w:rPr>
        <w:t xml:space="preserve"> участие в работе городской комиссии по постановке граждан на воинский учёт в 2016 году. </w:t>
      </w:r>
    </w:p>
    <w:p w:rsidR="00185420" w:rsidRPr="009840A7" w:rsidRDefault="00185420" w:rsidP="00185420">
      <w:pPr>
        <w:pStyle w:val="1"/>
        <w:spacing w:beforeLines="20" w:before="48" w:afterLines="20" w:after="48" w:line="360" w:lineRule="auto"/>
        <w:jc w:val="both"/>
        <w:rPr>
          <w:rFonts w:ascii="Times New Roman" w:hAnsi="Times New Roman"/>
          <w:bCs w:val="0"/>
          <w:kern w:val="28"/>
          <w:sz w:val="26"/>
          <w:szCs w:val="26"/>
        </w:rPr>
      </w:pPr>
      <w:bookmarkStart w:id="1431" w:name="_Toc475028367"/>
      <w:r w:rsidRPr="009840A7">
        <w:rPr>
          <w:rFonts w:ascii="Times New Roman" w:hAnsi="Times New Roman"/>
          <w:sz w:val="26"/>
          <w:szCs w:val="26"/>
        </w:rPr>
        <w:t>2.</w:t>
      </w:r>
      <w:r w:rsidR="00145C3C">
        <w:rPr>
          <w:rFonts w:ascii="Times New Roman" w:hAnsi="Times New Roman"/>
          <w:sz w:val="26"/>
          <w:szCs w:val="26"/>
        </w:rPr>
        <w:t>7</w:t>
      </w:r>
      <w:r w:rsidRPr="009840A7">
        <w:rPr>
          <w:rFonts w:ascii="Times New Roman" w:hAnsi="Times New Roman"/>
          <w:sz w:val="26"/>
          <w:szCs w:val="26"/>
        </w:rPr>
        <w:t xml:space="preserve">. По реализации </w:t>
      </w:r>
      <w:r>
        <w:rPr>
          <w:rFonts w:ascii="Times New Roman" w:hAnsi="Times New Roman"/>
          <w:sz w:val="26"/>
          <w:szCs w:val="26"/>
        </w:rPr>
        <w:t xml:space="preserve">Федерального закона </w:t>
      </w:r>
      <w:r w:rsidRPr="003C2224">
        <w:rPr>
          <w:rFonts w:ascii="Times New Roman" w:hAnsi="Times New Roman"/>
          <w:bCs w:val="0"/>
          <w:kern w:val="28"/>
          <w:sz w:val="26"/>
          <w:szCs w:val="26"/>
        </w:rPr>
        <w:t xml:space="preserve">от 19 июня 2004 г. № 54-ФЗ </w:t>
      </w:r>
      <w:r>
        <w:rPr>
          <w:rFonts w:ascii="Times New Roman" w:hAnsi="Times New Roman"/>
          <w:bCs w:val="0"/>
          <w:kern w:val="28"/>
          <w:sz w:val="26"/>
          <w:szCs w:val="26"/>
        </w:rPr>
        <w:t>«</w:t>
      </w:r>
      <w:r w:rsidRPr="003C2224">
        <w:rPr>
          <w:rFonts w:ascii="Times New Roman" w:hAnsi="Times New Roman"/>
          <w:bCs w:val="0"/>
          <w:kern w:val="28"/>
          <w:sz w:val="26"/>
          <w:szCs w:val="26"/>
        </w:rPr>
        <w:t>О</w:t>
      </w:r>
      <w:r>
        <w:rPr>
          <w:rFonts w:ascii="Times New Roman" w:hAnsi="Times New Roman"/>
          <w:bCs w:val="0"/>
          <w:kern w:val="28"/>
          <w:sz w:val="26"/>
          <w:szCs w:val="26"/>
        </w:rPr>
        <w:t> </w:t>
      </w:r>
      <w:r w:rsidRPr="003C2224">
        <w:rPr>
          <w:rFonts w:ascii="Times New Roman" w:hAnsi="Times New Roman"/>
          <w:bCs w:val="0"/>
          <w:kern w:val="28"/>
          <w:sz w:val="26"/>
          <w:szCs w:val="26"/>
        </w:rPr>
        <w:t>собраниях, митингах, демонстрациях, шествиях и пикетированиях</w:t>
      </w:r>
      <w:r>
        <w:rPr>
          <w:rFonts w:ascii="Times New Roman" w:hAnsi="Times New Roman"/>
          <w:bCs w:val="0"/>
          <w:kern w:val="28"/>
          <w:sz w:val="26"/>
          <w:szCs w:val="26"/>
        </w:rPr>
        <w:t>»</w:t>
      </w:r>
      <w:bookmarkEnd w:id="1431"/>
    </w:p>
    <w:p w:rsidR="00185420" w:rsidRDefault="00185420" w:rsidP="00185420">
      <w:pPr>
        <w:spacing w:line="360" w:lineRule="auto"/>
        <w:ind w:firstLine="708"/>
        <w:jc w:val="both"/>
        <w:rPr>
          <w:rFonts w:ascii="Times New Roman" w:eastAsia="Times New Roman" w:hAnsi="Times New Roman"/>
          <w:bCs/>
          <w:kern w:val="28"/>
          <w:sz w:val="26"/>
          <w:szCs w:val="26"/>
        </w:rPr>
      </w:pPr>
      <w:r w:rsidRPr="003C2224">
        <w:rPr>
          <w:rFonts w:ascii="Times New Roman" w:eastAsia="Times New Roman" w:hAnsi="Times New Roman"/>
          <w:bCs/>
          <w:kern w:val="28"/>
          <w:sz w:val="26"/>
          <w:szCs w:val="26"/>
        </w:rPr>
        <w:t xml:space="preserve">В соответствии с Федеральным законом от 19 июня 2004 г. № 54-ФЗ </w:t>
      </w:r>
      <w:r w:rsidRPr="003C2224">
        <w:rPr>
          <w:rFonts w:ascii="Times New Roman" w:eastAsia="Times New Roman" w:hAnsi="Times New Roman"/>
          <w:bCs/>
          <w:kern w:val="28"/>
          <w:sz w:val="26"/>
          <w:szCs w:val="26"/>
        </w:rPr>
        <w:br/>
        <w:t xml:space="preserve">"О собраниях, митингах, демонстрациях, шествиях и пикетированиях" (в редакции </w:t>
      </w:r>
      <w:r w:rsidRPr="003C2224">
        <w:rPr>
          <w:rFonts w:ascii="Times New Roman" w:eastAsia="Times New Roman" w:hAnsi="Times New Roman"/>
          <w:bCs/>
          <w:kern w:val="28"/>
          <w:sz w:val="26"/>
          <w:szCs w:val="26"/>
        </w:rPr>
        <w:lastRenderedPageBreak/>
        <w:t xml:space="preserve">Федерального закона от 3 июля 2016 г. № 227-ФЗ), областным законом от 10 марта 2011 г. № 940-ОЗ "О мерах по реализации Федерального закона "О собраниях, митингах, демонстрациях, шествиях и пикетированиях" на территории Новгородской области" (в редакции областных законов от 3 декабря 2012 г. № 157-ОЗ, от 3 марта 2014 г. № 473-ОЗ, от 26 февраля 2015 г. № 728-ОЗ, от 29  июня 2015 г. № 791-ОЗ, от 31 августа 2015 г. № 816-ОЗ, от 30 июня 2016 г. № 998-ОЗ), на основании уведомлений о проведении публичных мероприятий, зарегистрированных в Администрации Великого Новгорода, в 2016 году было подготовлено 70 постановлений о проведении публичных и массовых мероприятий и 21 письмо Администрации Великого Новгорода. Сотрудники </w:t>
      </w:r>
      <w:r>
        <w:rPr>
          <w:rFonts w:ascii="Times New Roman" w:eastAsia="Times New Roman" w:hAnsi="Times New Roman"/>
          <w:bCs/>
          <w:kern w:val="28"/>
          <w:sz w:val="26"/>
          <w:szCs w:val="26"/>
        </w:rPr>
        <w:t>Администрации Великого Новгорода</w:t>
      </w:r>
      <w:r w:rsidRPr="003C2224">
        <w:rPr>
          <w:rFonts w:ascii="Times New Roman" w:eastAsia="Times New Roman" w:hAnsi="Times New Roman"/>
          <w:bCs/>
          <w:kern w:val="28"/>
          <w:sz w:val="26"/>
          <w:szCs w:val="26"/>
        </w:rPr>
        <w:t xml:space="preserve"> города приняли участие в проведении 86 публичных мероприятий на территории города.</w:t>
      </w:r>
    </w:p>
    <w:p w:rsidR="00336964" w:rsidRPr="00BF5C1A" w:rsidRDefault="00565AF4" w:rsidP="00981B72">
      <w:pPr>
        <w:pStyle w:val="1"/>
        <w:spacing w:beforeLines="20" w:before="48" w:afterLines="20" w:after="48" w:line="360" w:lineRule="auto"/>
        <w:jc w:val="both"/>
        <w:rPr>
          <w:rStyle w:val="a8"/>
          <w:rFonts w:ascii="Times New Roman" w:hAnsi="Times New Roman"/>
          <w:sz w:val="26"/>
          <w:szCs w:val="26"/>
        </w:rPr>
      </w:pPr>
      <w:bookmarkStart w:id="1432" w:name="_Toc441508039"/>
      <w:bookmarkStart w:id="1433" w:name="_Toc441649438"/>
      <w:bookmarkStart w:id="1434" w:name="_Toc441668141"/>
      <w:bookmarkStart w:id="1435" w:name="_Toc441675999"/>
      <w:bookmarkStart w:id="1436" w:name="_Toc441685175"/>
      <w:bookmarkStart w:id="1437" w:name="_Toc441685328"/>
      <w:bookmarkStart w:id="1438" w:name="_Toc441685366"/>
      <w:bookmarkStart w:id="1439" w:name="_Toc441736691"/>
      <w:bookmarkStart w:id="1440" w:name="_Toc441736730"/>
      <w:bookmarkStart w:id="1441" w:name="_Toc441737355"/>
      <w:bookmarkStart w:id="1442" w:name="_Toc441742771"/>
      <w:bookmarkStart w:id="1443" w:name="_Toc441753358"/>
      <w:bookmarkStart w:id="1444" w:name="_Toc441769615"/>
      <w:bookmarkStart w:id="1445" w:name="_Toc441839546"/>
      <w:bookmarkStart w:id="1446" w:name="_Toc441846020"/>
      <w:bookmarkStart w:id="1447" w:name="_Toc442192077"/>
      <w:bookmarkStart w:id="1448" w:name="_Toc442451280"/>
      <w:bookmarkStart w:id="1449" w:name="_Toc442451617"/>
      <w:bookmarkStart w:id="1450" w:name="_Toc442695255"/>
      <w:bookmarkStart w:id="1451" w:name="_Toc442781720"/>
      <w:bookmarkStart w:id="1452" w:name="_Toc442871115"/>
      <w:bookmarkStart w:id="1453" w:name="_Toc443489988"/>
      <w:bookmarkStart w:id="1454" w:name="_Toc443490482"/>
      <w:bookmarkStart w:id="1455" w:name="_Toc475028368"/>
      <w:bookmarkEnd w:id="1432"/>
      <w:bookmarkEnd w:id="1433"/>
      <w:bookmarkEnd w:id="1434"/>
      <w:r w:rsidRPr="00BF5C1A">
        <w:rPr>
          <w:rFonts w:ascii="Times New Roman" w:hAnsi="Times New Roman"/>
          <w:sz w:val="26"/>
          <w:szCs w:val="26"/>
        </w:rPr>
        <w:t>2.</w:t>
      </w:r>
      <w:r w:rsidR="00145C3C">
        <w:rPr>
          <w:rFonts w:ascii="Times New Roman" w:hAnsi="Times New Roman"/>
          <w:sz w:val="26"/>
          <w:szCs w:val="26"/>
        </w:rPr>
        <w:t>8</w:t>
      </w:r>
      <w:r w:rsidRPr="00BF5C1A">
        <w:rPr>
          <w:rFonts w:ascii="Times New Roman" w:hAnsi="Times New Roman"/>
          <w:sz w:val="26"/>
          <w:szCs w:val="26"/>
        </w:rPr>
        <w:t xml:space="preserve">. </w:t>
      </w:r>
      <w:r w:rsidR="00330966" w:rsidRPr="00BF5C1A">
        <w:rPr>
          <w:rStyle w:val="a8"/>
          <w:rFonts w:ascii="Times New Roman" w:hAnsi="Times New Roman"/>
          <w:sz w:val="26"/>
          <w:szCs w:val="26"/>
        </w:rPr>
        <w:t>По</w:t>
      </w:r>
      <w:r w:rsidR="00336964" w:rsidRPr="00BF5C1A">
        <w:rPr>
          <w:rStyle w:val="a8"/>
          <w:rFonts w:ascii="Times New Roman" w:hAnsi="Times New Roman"/>
          <w:sz w:val="26"/>
          <w:szCs w:val="26"/>
        </w:rPr>
        <w:t xml:space="preserve"> реализации областного закона от 01.0</w:t>
      </w:r>
      <w:r w:rsidR="00EA3CF3" w:rsidRPr="00BF5C1A">
        <w:rPr>
          <w:rStyle w:val="a8"/>
          <w:rFonts w:ascii="Times New Roman" w:hAnsi="Times New Roman"/>
          <w:sz w:val="26"/>
          <w:szCs w:val="26"/>
        </w:rPr>
        <w:t>2</w:t>
      </w:r>
      <w:r w:rsidR="00336964" w:rsidRPr="00BF5C1A">
        <w:rPr>
          <w:rStyle w:val="a8"/>
          <w:rFonts w:ascii="Times New Roman" w:hAnsi="Times New Roman"/>
          <w:sz w:val="26"/>
          <w:szCs w:val="26"/>
        </w:rPr>
        <w:t>.201</w:t>
      </w:r>
      <w:r w:rsidR="00EA3CF3" w:rsidRPr="00BF5C1A">
        <w:rPr>
          <w:rStyle w:val="a8"/>
          <w:rFonts w:ascii="Times New Roman" w:hAnsi="Times New Roman"/>
          <w:sz w:val="26"/>
          <w:szCs w:val="26"/>
        </w:rPr>
        <w:t>6</w:t>
      </w:r>
      <w:r w:rsidR="00336964" w:rsidRPr="00BF5C1A">
        <w:rPr>
          <w:rStyle w:val="a8"/>
          <w:rFonts w:ascii="Times New Roman" w:hAnsi="Times New Roman"/>
          <w:sz w:val="26"/>
          <w:szCs w:val="26"/>
        </w:rPr>
        <w:t xml:space="preserve"> № 91</w:t>
      </w:r>
      <w:r w:rsidR="00EA3CF3" w:rsidRPr="00BF5C1A">
        <w:rPr>
          <w:rStyle w:val="a8"/>
          <w:rFonts w:ascii="Times New Roman" w:hAnsi="Times New Roman"/>
          <w:sz w:val="26"/>
          <w:szCs w:val="26"/>
        </w:rPr>
        <w:t>4</w:t>
      </w:r>
      <w:r w:rsidR="00336964" w:rsidRPr="00BF5C1A">
        <w:rPr>
          <w:rStyle w:val="a8"/>
          <w:rFonts w:ascii="Times New Roman" w:hAnsi="Times New Roman"/>
          <w:sz w:val="26"/>
          <w:szCs w:val="26"/>
        </w:rPr>
        <w:t>-ОЗ «Об</w:t>
      </w:r>
      <w:r w:rsidR="00253E2B" w:rsidRPr="00BF5C1A">
        <w:rPr>
          <w:rStyle w:val="a8"/>
          <w:rFonts w:ascii="Times New Roman" w:hAnsi="Times New Roman"/>
          <w:sz w:val="26"/>
          <w:szCs w:val="26"/>
        </w:rPr>
        <w:t> </w:t>
      </w:r>
      <w:r w:rsidR="00336964" w:rsidRPr="00BF5C1A">
        <w:rPr>
          <w:rStyle w:val="a8"/>
          <w:rFonts w:ascii="Times New Roman" w:hAnsi="Times New Roman"/>
          <w:sz w:val="26"/>
          <w:szCs w:val="26"/>
        </w:rPr>
        <w:t>административных правонарушениях»</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Постановлением Администрации Великого Новгорода от 11.06.2014 № 3057 утвержден Перечень должностных лиц Администрации Великого Новгорода, уполномоченных составлять протоколы об административных правонарушениях, предусмотренных статьей </w:t>
      </w:r>
      <w:r w:rsidRPr="00C66320">
        <w:rPr>
          <w:rFonts w:ascii="Times New Roman" w:eastAsia="Times New Roman" w:hAnsi="Times New Roman"/>
          <w:bCs/>
          <w:kern w:val="28"/>
          <w:sz w:val="26"/>
          <w:szCs w:val="26"/>
        </w:rPr>
        <w:t>3</w:t>
      </w:r>
      <w:r w:rsidRPr="00B379EF">
        <w:rPr>
          <w:rFonts w:ascii="Times New Roman" w:eastAsia="Times New Roman" w:hAnsi="Times New Roman"/>
          <w:bCs/>
          <w:kern w:val="28"/>
          <w:sz w:val="26"/>
          <w:szCs w:val="26"/>
        </w:rPr>
        <w:t xml:space="preserve"> областного закона от 1 </w:t>
      </w:r>
      <w:r>
        <w:rPr>
          <w:rFonts w:ascii="Times New Roman" w:eastAsia="Times New Roman" w:hAnsi="Times New Roman"/>
          <w:bCs/>
          <w:kern w:val="28"/>
          <w:sz w:val="26"/>
          <w:szCs w:val="26"/>
        </w:rPr>
        <w:t xml:space="preserve">февраля </w:t>
      </w:r>
      <w:r w:rsidRPr="00B379EF">
        <w:rPr>
          <w:rFonts w:ascii="Times New Roman" w:eastAsia="Times New Roman" w:hAnsi="Times New Roman"/>
          <w:bCs/>
          <w:kern w:val="28"/>
          <w:sz w:val="26"/>
          <w:szCs w:val="26"/>
        </w:rPr>
        <w:t>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года № 91</w:t>
      </w:r>
      <w:r>
        <w:rPr>
          <w:rFonts w:ascii="Times New Roman" w:eastAsia="Times New Roman" w:hAnsi="Times New Roman"/>
          <w:bCs/>
          <w:kern w:val="28"/>
          <w:sz w:val="26"/>
          <w:szCs w:val="26"/>
        </w:rPr>
        <w:t>4</w:t>
      </w:r>
      <w:r w:rsidRPr="00B379EF">
        <w:rPr>
          <w:rFonts w:ascii="Times New Roman" w:eastAsia="Times New Roman" w:hAnsi="Times New Roman"/>
          <w:bCs/>
          <w:kern w:val="28"/>
          <w:sz w:val="26"/>
          <w:szCs w:val="26"/>
        </w:rPr>
        <w:t>-ОЗ «Об</w:t>
      </w:r>
      <w:r>
        <w:rPr>
          <w:rFonts w:ascii="Times New Roman" w:eastAsia="Times New Roman" w:hAnsi="Times New Roman"/>
          <w:bCs/>
          <w:kern w:val="28"/>
          <w:sz w:val="26"/>
          <w:szCs w:val="26"/>
        </w:rPr>
        <w:t> </w:t>
      </w:r>
      <w:r w:rsidRPr="00B379EF">
        <w:rPr>
          <w:rFonts w:ascii="Times New Roman" w:eastAsia="Times New Roman" w:hAnsi="Times New Roman"/>
          <w:bCs/>
          <w:kern w:val="28"/>
          <w:sz w:val="26"/>
          <w:szCs w:val="26"/>
        </w:rPr>
        <w:t xml:space="preserve">административных правонарушениях». </w:t>
      </w:r>
    </w:p>
    <w:p w:rsidR="00EA3CF3" w:rsidRPr="00BF5C1A" w:rsidRDefault="00EA3CF3" w:rsidP="00981B72">
      <w:pPr>
        <w:pStyle w:val="a9"/>
        <w:spacing w:beforeLines="20" w:before="48" w:afterLines="20" w:after="48" w:line="360" w:lineRule="auto"/>
        <w:ind w:left="0" w:firstLine="709"/>
        <w:jc w:val="both"/>
        <w:rPr>
          <w:rFonts w:ascii="Times New Roman" w:eastAsia="Times New Roman" w:hAnsi="Times New Roman"/>
          <w:bCs/>
          <w:color w:val="000000"/>
          <w:kern w:val="28"/>
          <w:sz w:val="26"/>
          <w:szCs w:val="26"/>
        </w:rPr>
      </w:pPr>
      <w:r w:rsidRPr="00B379EF">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указанными должностными лицами </w:t>
      </w:r>
      <w:r w:rsidRPr="00BF5C1A">
        <w:rPr>
          <w:rFonts w:ascii="Times New Roman" w:eastAsia="Times New Roman" w:hAnsi="Times New Roman"/>
          <w:bCs/>
          <w:kern w:val="28"/>
          <w:sz w:val="26"/>
          <w:szCs w:val="26"/>
        </w:rPr>
        <w:t>составлено 572 протокола об административных правонарушениях</w:t>
      </w:r>
      <w:r w:rsidRPr="00BF5C1A">
        <w:rPr>
          <w:rFonts w:ascii="Times New Roman" w:eastAsia="Times New Roman" w:hAnsi="Times New Roman"/>
          <w:bCs/>
          <w:color w:val="000000"/>
          <w:kern w:val="28"/>
          <w:sz w:val="26"/>
          <w:szCs w:val="26"/>
        </w:rPr>
        <w:t>.</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Наибольшее количество протоколов составлено за стоянку транспортных средств в неустановленных местах, за непринятие мер по уборке территорий, за торговлю в неустановленных местах, за размещение рекламы без соответствующего разрешения.</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проведено </w:t>
      </w:r>
      <w:r>
        <w:rPr>
          <w:rFonts w:ascii="Times New Roman" w:eastAsia="Times New Roman" w:hAnsi="Times New Roman"/>
          <w:bCs/>
          <w:kern w:val="28"/>
          <w:sz w:val="26"/>
          <w:szCs w:val="26"/>
        </w:rPr>
        <w:t>41</w:t>
      </w:r>
      <w:r w:rsidRPr="00B379EF">
        <w:rPr>
          <w:rFonts w:ascii="Times New Roman" w:eastAsia="Times New Roman" w:hAnsi="Times New Roman"/>
          <w:bCs/>
          <w:kern w:val="28"/>
          <w:sz w:val="26"/>
          <w:szCs w:val="26"/>
        </w:rPr>
        <w:t xml:space="preserve"> заседани</w:t>
      </w:r>
      <w:r>
        <w:rPr>
          <w:rFonts w:ascii="Times New Roman" w:eastAsia="Times New Roman" w:hAnsi="Times New Roman"/>
          <w:bCs/>
          <w:kern w:val="28"/>
          <w:sz w:val="26"/>
          <w:szCs w:val="26"/>
        </w:rPr>
        <w:t>е</w:t>
      </w:r>
      <w:r w:rsidRPr="00B379EF">
        <w:rPr>
          <w:rFonts w:ascii="Times New Roman" w:eastAsia="Times New Roman" w:hAnsi="Times New Roman"/>
          <w:bCs/>
          <w:kern w:val="28"/>
          <w:sz w:val="26"/>
          <w:szCs w:val="26"/>
        </w:rPr>
        <w:t xml:space="preserve"> административной комиссии муниципального образования - городского округа Великий Новгород, рассмотрено </w:t>
      </w:r>
      <w:r>
        <w:rPr>
          <w:rFonts w:ascii="Times New Roman" w:eastAsia="Times New Roman" w:hAnsi="Times New Roman"/>
          <w:bCs/>
          <w:kern w:val="28"/>
          <w:sz w:val="26"/>
          <w:szCs w:val="26"/>
        </w:rPr>
        <w:t>590</w:t>
      </w:r>
      <w:r w:rsidRPr="00B379EF">
        <w:rPr>
          <w:rFonts w:ascii="Times New Roman" w:eastAsia="Times New Roman" w:hAnsi="Times New Roman"/>
          <w:bCs/>
          <w:kern w:val="28"/>
          <w:sz w:val="26"/>
          <w:szCs w:val="26"/>
        </w:rPr>
        <w:t xml:space="preserve"> дел об административных правонарушениях.</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lastRenderedPageBreak/>
        <w:t>По результатам рассмотрения дел об административных правонарушениях административной комиссией муниципального образования - городского округа Великий Новгород 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 наложено административных штрафов на сумму </w:t>
      </w:r>
      <w:r>
        <w:rPr>
          <w:rFonts w:ascii="Times New Roman" w:eastAsia="Times New Roman" w:hAnsi="Times New Roman"/>
          <w:bCs/>
          <w:kern w:val="28"/>
          <w:sz w:val="26"/>
          <w:szCs w:val="26"/>
        </w:rPr>
        <w:t>5</w:t>
      </w:r>
      <w:r w:rsidRPr="00B379EF">
        <w:rPr>
          <w:rFonts w:ascii="Times New Roman" w:eastAsia="Times New Roman" w:hAnsi="Times New Roman"/>
          <w:bCs/>
          <w:kern w:val="28"/>
          <w:sz w:val="26"/>
          <w:szCs w:val="26"/>
        </w:rPr>
        <w:t>,</w:t>
      </w:r>
      <w:r>
        <w:rPr>
          <w:rFonts w:ascii="Times New Roman" w:eastAsia="Times New Roman" w:hAnsi="Times New Roman"/>
          <w:bCs/>
          <w:kern w:val="28"/>
          <w:sz w:val="26"/>
          <w:szCs w:val="26"/>
        </w:rPr>
        <w:t>5</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 xml:space="preserve">млн. </w:t>
      </w:r>
      <w:r w:rsidRPr="00B379EF">
        <w:rPr>
          <w:rFonts w:ascii="Times New Roman" w:eastAsia="Times New Roman" w:hAnsi="Times New Roman"/>
          <w:bCs/>
          <w:kern w:val="28"/>
          <w:sz w:val="26"/>
          <w:szCs w:val="26"/>
        </w:rPr>
        <w:t>рублей (в 201</w:t>
      </w:r>
      <w:r>
        <w:rPr>
          <w:rFonts w:ascii="Times New Roman" w:eastAsia="Times New Roman" w:hAnsi="Times New Roman"/>
          <w:bCs/>
          <w:kern w:val="28"/>
          <w:sz w:val="26"/>
          <w:szCs w:val="26"/>
        </w:rPr>
        <w:t>5</w:t>
      </w:r>
      <w:r w:rsidRPr="00B379EF">
        <w:rPr>
          <w:rFonts w:ascii="Times New Roman" w:eastAsia="Times New Roman" w:hAnsi="Times New Roman"/>
          <w:bCs/>
          <w:kern w:val="28"/>
          <w:sz w:val="26"/>
          <w:szCs w:val="26"/>
        </w:rPr>
        <w:t xml:space="preserve"> году </w:t>
      </w:r>
      <w:r>
        <w:rPr>
          <w:rFonts w:ascii="Times New Roman" w:eastAsia="Times New Roman" w:hAnsi="Times New Roman"/>
          <w:bCs/>
          <w:kern w:val="28"/>
          <w:sz w:val="26"/>
          <w:szCs w:val="26"/>
        </w:rPr>
        <w:t>-</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4</w:t>
      </w:r>
      <w:r w:rsidRPr="00B379EF">
        <w:rPr>
          <w:rFonts w:ascii="Times New Roman" w:eastAsia="Times New Roman" w:hAnsi="Times New Roman"/>
          <w:bCs/>
          <w:kern w:val="28"/>
          <w:sz w:val="26"/>
          <w:szCs w:val="26"/>
        </w:rPr>
        <w:t>,2 млн. рублей);</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 вынесено </w:t>
      </w:r>
      <w:r>
        <w:rPr>
          <w:rFonts w:ascii="Times New Roman" w:eastAsia="Times New Roman" w:hAnsi="Times New Roman"/>
          <w:bCs/>
          <w:kern w:val="28"/>
          <w:sz w:val="26"/>
          <w:szCs w:val="26"/>
        </w:rPr>
        <w:t>43</w:t>
      </w:r>
      <w:r w:rsidRPr="00B379EF">
        <w:rPr>
          <w:rFonts w:ascii="Times New Roman" w:eastAsia="Times New Roman" w:hAnsi="Times New Roman"/>
          <w:bCs/>
          <w:kern w:val="28"/>
          <w:sz w:val="26"/>
          <w:szCs w:val="26"/>
        </w:rPr>
        <w:t xml:space="preserve"> устных замечани</w:t>
      </w:r>
      <w:r>
        <w:rPr>
          <w:rFonts w:ascii="Times New Roman" w:eastAsia="Times New Roman" w:hAnsi="Times New Roman"/>
          <w:bCs/>
          <w:kern w:val="28"/>
          <w:sz w:val="26"/>
          <w:szCs w:val="26"/>
        </w:rPr>
        <w:t>я</w:t>
      </w:r>
      <w:r w:rsidRPr="00B379EF">
        <w:rPr>
          <w:rFonts w:ascii="Times New Roman" w:eastAsia="Times New Roman" w:hAnsi="Times New Roman"/>
          <w:bCs/>
          <w:kern w:val="28"/>
          <w:sz w:val="26"/>
          <w:szCs w:val="26"/>
        </w:rPr>
        <w:t>.</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Сумма взысканных штрафов 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w:t>
      </w:r>
      <w:r w:rsidRPr="00BF5C1A">
        <w:rPr>
          <w:rFonts w:ascii="Times New Roman" w:eastAsia="Times New Roman" w:hAnsi="Times New Roman"/>
          <w:bCs/>
          <w:kern w:val="28"/>
          <w:sz w:val="26"/>
          <w:szCs w:val="26"/>
        </w:rPr>
        <w:t>составила 929</w:t>
      </w:r>
      <w:r w:rsidR="00BF5C1A" w:rsidRPr="00BF5C1A">
        <w:rPr>
          <w:rFonts w:ascii="Times New Roman" w:eastAsia="Times New Roman" w:hAnsi="Times New Roman"/>
          <w:bCs/>
          <w:kern w:val="28"/>
          <w:sz w:val="26"/>
          <w:szCs w:val="26"/>
        </w:rPr>
        <w:t>,</w:t>
      </w:r>
      <w:r w:rsidRPr="00BF5C1A">
        <w:rPr>
          <w:rFonts w:ascii="Times New Roman" w:eastAsia="Times New Roman" w:hAnsi="Times New Roman"/>
          <w:bCs/>
          <w:kern w:val="28"/>
          <w:sz w:val="26"/>
          <w:szCs w:val="26"/>
        </w:rPr>
        <w:t>6 тыс. рублей, добровольная оплата составила 1,8</w:t>
      </w:r>
      <w:r w:rsidR="00BF5C1A" w:rsidRPr="00BF5C1A">
        <w:rPr>
          <w:rFonts w:ascii="Times New Roman" w:eastAsia="Times New Roman" w:hAnsi="Times New Roman"/>
          <w:bCs/>
          <w:kern w:val="28"/>
          <w:sz w:val="26"/>
          <w:szCs w:val="26"/>
        </w:rPr>
        <w:t xml:space="preserve"> </w:t>
      </w:r>
      <w:r w:rsidRPr="00BF5C1A">
        <w:rPr>
          <w:rFonts w:ascii="Times New Roman" w:eastAsia="Times New Roman" w:hAnsi="Times New Roman"/>
          <w:bCs/>
          <w:kern w:val="28"/>
          <w:sz w:val="26"/>
          <w:szCs w:val="26"/>
        </w:rPr>
        <w:t>млн. рублей.</w:t>
      </w:r>
      <w:r w:rsidRPr="00B379EF">
        <w:rPr>
          <w:rFonts w:ascii="Times New Roman" w:eastAsia="Times New Roman" w:hAnsi="Times New Roman"/>
          <w:bCs/>
          <w:kern w:val="28"/>
          <w:sz w:val="26"/>
          <w:szCs w:val="26"/>
        </w:rPr>
        <w:t xml:space="preserve"> </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В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году на заседании административной комиссии привлечено к административной ответственности </w:t>
      </w:r>
      <w:r>
        <w:rPr>
          <w:rFonts w:ascii="Times New Roman" w:eastAsia="Times New Roman" w:hAnsi="Times New Roman"/>
          <w:bCs/>
          <w:kern w:val="28"/>
          <w:sz w:val="26"/>
          <w:szCs w:val="26"/>
        </w:rPr>
        <w:t>228</w:t>
      </w:r>
      <w:r w:rsidRPr="00B379EF">
        <w:rPr>
          <w:rFonts w:ascii="Times New Roman" w:eastAsia="Times New Roman" w:hAnsi="Times New Roman"/>
          <w:bCs/>
          <w:kern w:val="28"/>
          <w:sz w:val="26"/>
          <w:szCs w:val="26"/>
        </w:rPr>
        <w:t xml:space="preserve"> физических лиц</w:t>
      </w:r>
      <w:r>
        <w:rPr>
          <w:rFonts w:ascii="Times New Roman" w:eastAsia="Times New Roman" w:hAnsi="Times New Roman"/>
          <w:bCs/>
          <w:kern w:val="28"/>
          <w:sz w:val="26"/>
          <w:szCs w:val="26"/>
        </w:rPr>
        <w:t>а</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106</w:t>
      </w:r>
      <w:r w:rsidRPr="00B379EF">
        <w:rPr>
          <w:rFonts w:ascii="Times New Roman" w:eastAsia="Times New Roman" w:hAnsi="Times New Roman"/>
          <w:bCs/>
          <w:kern w:val="28"/>
          <w:sz w:val="26"/>
          <w:szCs w:val="26"/>
        </w:rPr>
        <w:t xml:space="preserve"> должностных лиц и индивидуальных предпринимателя, </w:t>
      </w:r>
      <w:r>
        <w:rPr>
          <w:rFonts w:ascii="Times New Roman" w:eastAsia="Times New Roman" w:hAnsi="Times New Roman"/>
          <w:bCs/>
          <w:kern w:val="28"/>
          <w:sz w:val="26"/>
          <w:szCs w:val="26"/>
        </w:rPr>
        <w:t>73</w:t>
      </w:r>
      <w:r w:rsidRPr="00B379EF">
        <w:rPr>
          <w:rFonts w:ascii="Times New Roman" w:eastAsia="Times New Roman" w:hAnsi="Times New Roman"/>
          <w:bCs/>
          <w:kern w:val="28"/>
          <w:sz w:val="26"/>
          <w:szCs w:val="26"/>
        </w:rPr>
        <w:t xml:space="preserve"> юридических лица.</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color w:val="FF0000"/>
          <w:kern w:val="28"/>
          <w:sz w:val="26"/>
          <w:szCs w:val="26"/>
        </w:rPr>
      </w:pPr>
      <w:r w:rsidRPr="00B379EF">
        <w:rPr>
          <w:rFonts w:ascii="Times New Roman" w:eastAsia="Times New Roman" w:hAnsi="Times New Roman"/>
          <w:bCs/>
          <w:kern w:val="28"/>
          <w:sz w:val="26"/>
          <w:szCs w:val="26"/>
        </w:rPr>
        <w:t>Всего за 201</w:t>
      </w:r>
      <w:r>
        <w:rPr>
          <w:rFonts w:ascii="Times New Roman" w:eastAsia="Times New Roman" w:hAnsi="Times New Roman"/>
          <w:bCs/>
          <w:kern w:val="28"/>
          <w:sz w:val="26"/>
          <w:szCs w:val="26"/>
        </w:rPr>
        <w:t>6</w:t>
      </w:r>
      <w:r w:rsidRPr="00B379EF">
        <w:rPr>
          <w:rFonts w:ascii="Times New Roman" w:eastAsia="Times New Roman" w:hAnsi="Times New Roman"/>
          <w:bCs/>
          <w:kern w:val="28"/>
          <w:sz w:val="26"/>
          <w:szCs w:val="26"/>
        </w:rPr>
        <w:t xml:space="preserve"> год в отношении физических лиц составлено </w:t>
      </w:r>
      <w:r>
        <w:rPr>
          <w:rFonts w:ascii="Times New Roman" w:eastAsia="Times New Roman" w:hAnsi="Times New Roman"/>
          <w:bCs/>
          <w:kern w:val="28"/>
          <w:sz w:val="26"/>
          <w:szCs w:val="26"/>
        </w:rPr>
        <w:t>318</w:t>
      </w:r>
      <w:r w:rsidRPr="00B379EF">
        <w:rPr>
          <w:rFonts w:ascii="Times New Roman" w:eastAsia="Times New Roman" w:hAnsi="Times New Roman"/>
          <w:bCs/>
          <w:kern w:val="28"/>
          <w:sz w:val="26"/>
          <w:szCs w:val="26"/>
        </w:rPr>
        <w:t xml:space="preserve"> протоколов</w:t>
      </w:r>
      <w:r>
        <w:rPr>
          <w:rFonts w:ascii="Times New Roman" w:eastAsia="Times New Roman" w:hAnsi="Times New Roman"/>
          <w:bCs/>
          <w:kern w:val="28"/>
          <w:sz w:val="26"/>
          <w:szCs w:val="26"/>
        </w:rPr>
        <w:t xml:space="preserve"> об административных правонарушениях</w:t>
      </w:r>
      <w:r w:rsidRPr="00B379EF">
        <w:rPr>
          <w:rFonts w:ascii="Times New Roman" w:eastAsia="Times New Roman" w:hAnsi="Times New Roman"/>
          <w:bCs/>
          <w:kern w:val="28"/>
          <w:sz w:val="26"/>
          <w:szCs w:val="26"/>
        </w:rPr>
        <w:t xml:space="preserve">. </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Протоколы в отношении физических лиц составлены за следующие нарушения</w:t>
      </w:r>
      <w:r w:rsidRPr="00B379EF">
        <w:rPr>
          <w:rFonts w:ascii="Times New Roman" w:eastAsia="Times New Roman" w:hAnsi="Times New Roman"/>
          <w:bCs/>
          <w:color w:val="FF0000"/>
          <w:kern w:val="28"/>
          <w:sz w:val="26"/>
          <w:szCs w:val="26"/>
        </w:rPr>
        <w:t>:</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 торговля в неустановленном месте </w:t>
      </w:r>
      <w:r>
        <w:rPr>
          <w:rFonts w:ascii="Times New Roman" w:eastAsia="Times New Roman" w:hAnsi="Times New Roman"/>
          <w:bCs/>
          <w:kern w:val="28"/>
          <w:sz w:val="26"/>
          <w:szCs w:val="26"/>
        </w:rPr>
        <w:t>-</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135;</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 парковка (стоянка) транспортных средств в неустановленном месте </w:t>
      </w:r>
      <w:r>
        <w:rPr>
          <w:rFonts w:ascii="Times New Roman" w:eastAsia="Times New Roman" w:hAnsi="Times New Roman"/>
          <w:bCs/>
          <w:kern w:val="28"/>
          <w:sz w:val="26"/>
          <w:szCs w:val="26"/>
        </w:rPr>
        <w:t>-</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147;</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складирование отходов, строительных материалов</w:t>
      </w:r>
      <w:r>
        <w:rPr>
          <w:rFonts w:ascii="Times New Roman" w:eastAsia="Times New Roman" w:hAnsi="Times New Roman"/>
          <w:bCs/>
          <w:kern w:val="28"/>
          <w:sz w:val="26"/>
          <w:szCs w:val="26"/>
        </w:rPr>
        <w:t xml:space="preserve"> у частных домов</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w:t>
      </w:r>
      <w:r w:rsidRPr="00B379EF">
        <w:rPr>
          <w:rFonts w:ascii="Times New Roman" w:eastAsia="Times New Roman" w:hAnsi="Times New Roman"/>
          <w:bCs/>
          <w:kern w:val="28"/>
          <w:sz w:val="26"/>
          <w:szCs w:val="26"/>
        </w:rPr>
        <w:t xml:space="preserve"> </w:t>
      </w:r>
      <w:r>
        <w:rPr>
          <w:rFonts w:ascii="Times New Roman" w:eastAsia="Times New Roman" w:hAnsi="Times New Roman"/>
          <w:bCs/>
          <w:kern w:val="28"/>
          <w:sz w:val="26"/>
          <w:szCs w:val="26"/>
        </w:rPr>
        <w:t>5;</w:t>
      </w:r>
    </w:p>
    <w:p w:rsidR="00EA3CF3"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ненадлежащее содержание зданий - 6</w:t>
      </w:r>
    </w:p>
    <w:p w:rsidR="00EA3CF3" w:rsidRPr="00B379EF" w:rsidRDefault="00EA3CF3" w:rsidP="00981B72">
      <w:pPr>
        <w:pStyle w:val="a9"/>
        <w:spacing w:beforeLines="20" w:before="48" w:afterLines="20" w:after="48" w:line="360" w:lineRule="auto"/>
        <w:ind w:left="0" w:firstLine="709"/>
        <w:jc w:val="both"/>
        <w:rPr>
          <w:rFonts w:ascii="Times New Roman" w:eastAsia="Times New Roman" w:hAnsi="Times New Roman"/>
          <w:bCs/>
          <w:kern w:val="28"/>
          <w:sz w:val="26"/>
          <w:szCs w:val="26"/>
        </w:rPr>
      </w:pPr>
      <w:r w:rsidRPr="00B379EF">
        <w:rPr>
          <w:rFonts w:ascii="Times New Roman" w:eastAsia="Times New Roman" w:hAnsi="Times New Roman"/>
          <w:bCs/>
          <w:kern w:val="28"/>
          <w:sz w:val="26"/>
          <w:szCs w:val="26"/>
        </w:rPr>
        <w:t xml:space="preserve">- прочие </w:t>
      </w:r>
      <w:r>
        <w:rPr>
          <w:rFonts w:ascii="Times New Roman" w:eastAsia="Times New Roman" w:hAnsi="Times New Roman"/>
          <w:bCs/>
          <w:kern w:val="28"/>
          <w:sz w:val="26"/>
          <w:szCs w:val="26"/>
        </w:rPr>
        <w:t>-</w:t>
      </w:r>
      <w:r w:rsidRPr="00B379EF">
        <w:rPr>
          <w:rFonts w:ascii="Times New Roman" w:eastAsia="Times New Roman" w:hAnsi="Times New Roman"/>
          <w:bCs/>
          <w:kern w:val="28"/>
          <w:sz w:val="26"/>
          <w:szCs w:val="26"/>
        </w:rPr>
        <w:t xml:space="preserve"> 12</w:t>
      </w:r>
      <w:r>
        <w:rPr>
          <w:rFonts w:ascii="Times New Roman" w:eastAsia="Times New Roman" w:hAnsi="Times New Roman"/>
          <w:bCs/>
          <w:kern w:val="28"/>
          <w:sz w:val="26"/>
          <w:szCs w:val="26"/>
        </w:rPr>
        <w:t>.</w:t>
      </w:r>
    </w:p>
    <w:p w:rsidR="003B77E9" w:rsidRPr="003B77E9" w:rsidRDefault="003B77E9" w:rsidP="00981B72">
      <w:pPr>
        <w:pStyle w:val="1"/>
        <w:spacing w:beforeLines="20" w:before="48" w:afterLines="20" w:after="48" w:line="360" w:lineRule="auto"/>
        <w:rPr>
          <w:rFonts w:ascii="Times New Roman" w:hAnsi="Times New Roman"/>
          <w:sz w:val="26"/>
          <w:szCs w:val="26"/>
        </w:rPr>
      </w:pPr>
      <w:bookmarkStart w:id="1456" w:name="_Toc475028369"/>
      <w:r w:rsidRPr="00145C3C">
        <w:rPr>
          <w:rFonts w:ascii="Times New Roman" w:hAnsi="Times New Roman"/>
          <w:sz w:val="26"/>
          <w:szCs w:val="26"/>
        </w:rPr>
        <w:t>2.</w:t>
      </w:r>
      <w:r w:rsidR="00145C3C" w:rsidRPr="00145C3C">
        <w:rPr>
          <w:rFonts w:ascii="Times New Roman" w:hAnsi="Times New Roman"/>
          <w:sz w:val="26"/>
          <w:szCs w:val="26"/>
        </w:rPr>
        <w:t>9</w:t>
      </w:r>
      <w:r w:rsidRPr="00145C3C">
        <w:rPr>
          <w:rFonts w:ascii="Times New Roman" w:hAnsi="Times New Roman"/>
          <w:sz w:val="26"/>
          <w:szCs w:val="26"/>
        </w:rPr>
        <w:t>. По реализации Федерального закона от 20.08.2004 № 113-ФЗ «</w:t>
      </w:r>
      <w:r w:rsidR="00ED2286" w:rsidRPr="00145C3C">
        <w:rPr>
          <w:rFonts w:ascii="Times New Roman" w:hAnsi="Times New Roman"/>
          <w:sz w:val="26"/>
          <w:szCs w:val="26"/>
        </w:rPr>
        <w:t>О пр</w:t>
      </w:r>
      <w:r w:rsidR="00ED2286">
        <w:rPr>
          <w:rFonts w:ascii="Times New Roman" w:hAnsi="Times New Roman"/>
          <w:sz w:val="26"/>
          <w:szCs w:val="26"/>
        </w:rPr>
        <w:t>исяжных заседателях федеральных судов общей юрисдикции в Российской Федерации»</w:t>
      </w:r>
      <w:bookmarkEnd w:id="1456"/>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Pr>
          <w:rFonts w:ascii="Times New Roman" w:eastAsia="Times New Roman" w:hAnsi="Times New Roman"/>
          <w:bCs/>
          <w:kern w:val="28"/>
          <w:sz w:val="26"/>
          <w:szCs w:val="26"/>
        </w:rPr>
        <w:t>В</w:t>
      </w:r>
      <w:r w:rsidRPr="00601162">
        <w:rPr>
          <w:rFonts w:ascii="Times New Roman" w:eastAsia="Times New Roman" w:hAnsi="Times New Roman"/>
          <w:bCs/>
          <w:kern w:val="28"/>
          <w:sz w:val="26"/>
          <w:szCs w:val="26"/>
        </w:rPr>
        <w:t xml:space="preserve"> соответствии с Федеральным законом от 20 августа </w:t>
      </w:r>
      <w:smartTag w:uri="urn:schemas-microsoft-com:office:smarttags" w:element="metricconverter">
        <w:smartTagPr>
          <w:attr w:name="ProductID" w:val="2004 г"/>
        </w:smartTagPr>
        <w:r w:rsidRPr="00601162">
          <w:rPr>
            <w:rFonts w:ascii="Times New Roman" w:eastAsia="Times New Roman" w:hAnsi="Times New Roman"/>
            <w:bCs/>
            <w:kern w:val="28"/>
            <w:sz w:val="26"/>
            <w:szCs w:val="26"/>
          </w:rPr>
          <w:t>2004 г</w:t>
        </w:r>
      </w:smartTag>
      <w:r w:rsidRPr="00601162">
        <w:rPr>
          <w:rFonts w:ascii="Times New Roman" w:eastAsia="Times New Roman" w:hAnsi="Times New Roman"/>
          <w:bCs/>
          <w:kern w:val="28"/>
          <w:sz w:val="26"/>
          <w:szCs w:val="26"/>
        </w:rPr>
        <w:t xml:space="preserve">. № 113-ФЗ </w:t>
      </w:r>
      <w:r w:rsidR="0089094E">
        <w:rPr>
          <w:rFonts w:ascii="Times New Roman" w:eastAsia="Times New Roman" w:hAnsi="Times New Roman"/>
          <w:bCs/>
          <w:kern w:val="28"/>
          <w:sz w:val="26"/>
          <w:szCs w:val="26"/>
        </w:rPr>
        <w:t>«</w:t>
      </w:r>
      <w:r w:rsidR="00ED2286">
        <w:rPr>
          <w:rFonts w:ascii="Times New Roman" w:hAnsi="Times New Roman"/>
          <w:sz w:val="26"/>
          <w:szCs w:val="26"/>
        </w:rPr>
        <w:t>О</w:t>
      </w:r>
      <w:r w:rsidR="000025D1">
        <w:rPr>
          <w:rFonts w:ascii="Times New Roman" w:hAnsi="Times New Roman"/>
          <w:sz w:val="26"/>
          <w:szCs w:val="26"/>
        </w:rPr>
        <w:t> </w:t>
      </w:r>
      <w:r w:rsidR="00ED2286">
        <w:rPr>
          <w:rFonts w:ascii="Times New Roman" w:hAnsi="Times New Roman"/>
          <w:sz w:val="26"/>
          <w:szCs w:val="26"/>
        </w:rPr>
        <w:t xml:space="preserve">присяжных заседателях федеральных судов общей юрисдикции в Российской Федерации» </w:t>
      </w:r>
      <w:r>
        <w:rPr>
          <w:rFonts w:ascii="Times New Roman" w:eastAsia="Times New Roman" w:hAnsi="Times New Roman"/>
          <w:bCs/>
          <w:kern w:val="28"/>
          <w:sz w:val="26"/>
          <w:szCs w:val="26"/>
        </w:rPr>
        <w:t>в</w:t>
      </w:r>
      <w:r w:rsidRPr="00601162">
        <w:rPr>
          <w:rFonts w:ascii="Times New Roman" w:eastAsia="Times New Roman" w:hAnsi="Times New Roman"/>
          <w:bCs/>
          <w:kern w:val="28"/>
          <w:sz w:val="26"/>
          <w:szCs w:val="26"/>
        </w:rPr>
        <w:t xml:space="preserve"> 2016</w:t>
      </w:r>
      <w:r>
        <w:rPr>
          <w:rFonts w:ascii="Times New Roman" w:eastAsia="Times New Roman" w:hAnsi="Times New Roman"/>
          <w:bCs/>
          <w:kern w:val="28"/>
          <w:sz w:val="26"/>
          <w:szCs w:val="26"/>
        </w:rPr>
        <w:t> </w:t>
      </w:r>
      <w:r w:rsidRPr="00601162">
        <w:rPr>
          <w:rFonts w:ascii="Times New Roman" w:eastAsia="Times New Roman" w:hAnsi="Times New Roman"/>
          <w:bCs/>
          <w:kern w:val="28"/>
          <w:sz w:val="26"/>
          <w:szCs w:val="26"/>
        </w:rPr>
        <w:t>году Администрацией Великого Новгорода осуществлялись полномочия по составлению списков кандидатов в присяжные заседатели федеральных судов общей юрисдикции.</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lastRenderedPageBreak/>
        <w:t>Для составления списков кандидатов в присяжные заседатели для Новгородского областного суда, Ленинградского окружного военного и 3 окружного военного суда на 2017-2020 годы проведены следующие мероприятия:</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обеспечено извещение граждан, проживающих на территории Великого Новгорода, о составлении списков кандидатов в присяжные заседатели через газету "Новгород"  и официальный сайт Администрации Великого Новгорода;</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 xml:space="preserve">на основе персональных данных об избирателях, входящих в информационные ресурсы Государственной автоматизированной системы </w:t>
      </w:r>
      <w:r w:rsidRPr="00E04A67">
        <w:rPr>
          <w:rFonts w:ascii="Times New Roman" w:eastAsia="Times New Roman" w:hAnsi="Times New Roman"/>
          <w:bCs/>
          <w:kern w:val="28"/>
          <w:sz w:val="26"/>
          <w:szCs w:val="26"/>
        </w:rPr>
        <w:t>"Выборы"</w:t>
      </w:r>
      <w:r w:rsidRPr="00601162">
        <w:rPr>
          <w:rFonts w:ascii="Times New Roman" w:eastAsia="Times New Roman" w:hAnsi="Times New Roman"/>
          <w:bCs/>
          <w:kern w:val="28"/>
          <w:sz w:val="26"/>
          <w:szCs w:val="26"/>
        </w:rPr>
        <w:t>, проведена случайная выборка установленного числа граждан;</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в целях выявления граждан, которые согласно закону не могут быть присяжными заседателями, в соответствующих учреждениях и организациях запрошена информация  и внесены уточнения в списки;</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проведено уведомление граждан включенных в списки кандидатов в присяжные заседатели, направлено 7078 почтовых уведомлений;</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рассмотрено 176 заявлений от граждан об исключении из списков кандидатов в присяжные заседатели, по итогам рассмотрения заявлений направлено 27 ответов;</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информация о гражданах, включенных в уточненные и подписанные Губернатором Новгородской области списки кандидатов в присяжные заседатели, опубликована в газете "Новгород";</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общее число граждан, включенных в уточненные списки кандидатов в присяжные заседатели по Великому Новгороду, составило 6200 человек, в том числе: для Новгородского областного - 4000 чел</w:t>
      </w:r>
      <w:r w:rsidR="0089094E">
        <w:rPr>
          <w:rFonts w:ascii="Times New Roman" w:eastAsia="Times New Roman" w:hAnsi="Times New Roman"/>
          <w:bCs/>
          <w:kern w:val="28"/>
          <w:sz w:val="26"/>
          <w:szCs w:val="26"/>
        </w:rPr>
        <w:t>овек</w:t>
      </w:r>
      <w:r w:rsidRPr="00601162">
        <w:rPr>
          <w:rFonts w:ascii="Times New Roman" w:eastAsia="Times New Roman" w:hAnsi="Times New Roman"/>
          <w:bCs/>
          <w:kern w:val="28"/>
          <w:sz w:val="26"/>
          <w:szCs w:val="26"/>
        </w:rPr>
        <w:t>, Ленинградского окружного военного - 1000 чел</w:t>
      </w:r>
      <w:r w:rsidR="0089094E">
        <w:rPr>
          <w:rFonts w:ascii="Times New Roman" w:eastAsia="Times New Roman" w:hAnsi="Times New Roman"/>
          <w:bCs/>
          <w:kern w:val="28"/>
          <w:sz w:val="26"/>
          <w:szCs w:val="26"/>
        </w:rPr>
        <w:t>овек</w:t>
      </w:r>
      <w:r w:rsidRPr="00601162">
        <w:rPr>
          <w:rFonts w:ascii="Times New Roman" w:eastAsia="Times New Roman" w:hAnsi="Times New Roman"/>
          <w:bCs/>
          <w:kern w:val="28"/>
          <w:sz w:val="26"/>
          <w:szCs w:val="26"/>
        </w:rPr>
        <w:t>, 3 окружного военного судов - 1200 чел</w:t>
      </w:r>
      <w:r w:rsidR="0089094E">
        <w:rPr>
          <w:rFonts w:ascii="Times New Roman" w:eastAsia="Times New Roman" w:hAnsi="Times New Roman"/>
          <w:bCs/>
          <w:kern w:val="28"/>
          <w:sz w:val="26"/>
          <w:szCs w:val="26"/>
        </w:rPr>
        <w:t>овек</w:t>
      </w:r>
      <w:r w:rsidRPr="00601162">
        <w:rPr>
          <w:rFonts w:ascii="Times New Roman" w:eastAsia="Times New Roman" w:hAnsi="Times New Roman"/>
          <w:bCs/>
          <w:kern w:val="28"/>
          <w:sz w:val="26"/>
          <w:szCs w:val="26"/>
        </w:rPr>
        <w:t>.</w:t>
      </w:r>
    </w:p>
    <w:p w:rsidR="00312B3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r w:rsidRPr="00601162">
        <w:rPr>
          <w:rFonts w:ascii="Times New Roman" w:eastAsia="Times New Roman" w:hAnsi="Times New Roman"/>
          <w:bCs/>
          <w:kern w:val="28"/>
          <w:sz w:val="26"/>
          <w:szCs w:val="26"/>
        </w:rPr>
        <w:t>Финансовое обеспечение по составлению списков кандидатов в присяжные заседатели федеральных судов общей юрисдикции составило 357</w:t>
      </w:r>
      <w:r>
        <w:rPr>
          <w:rFonts w:ascii="Times New Roman" w:eastAsia="Times New Roman" w:hAnsi="Times New Roman"/>
          <w:bCs/>
          <w:kern w:val="28"/>
          <w:sz w:val="26"/>
          <w:szCs w:val="26"/>
        </w:rPr>
        <w:t>,4 тыс. рублей</w:t>
      </w:r>
      <w:r w:rsidRPr="00601162">
        <w:rPr>
          <w:rFonts w:ascii="Times New Roman" w:eastAsia="Times New Roman" w:hAnsi="Times New Roman"/>
          <w:bCs/>
          <w:kern w:val="28"/>
          <w:sz w:val="26"/>
          <w:szCs w:val="26"/>
        </w:rPr>
        <w:t>.</w:t>
      </w:r>
    </w:p>
    <w:p w:rsidR="003B77E9" w:rsidRPr="00601162" w:rsidRDefault="003B77E9" w:rsidP="003B77E9">
      <w:pPr>
        <w:pStyle w:val="a9"/>
        <w:spacing w:before="120" w:after="0" w:line="360" w:lineRule="auto"/>
        <w:ind w:left="0" w:firstLine="709"/>
        <w:jc w:val="both"/>
        <w:rPr>
          <w:rFonts w:ascii="Times New Roman" w:eastAsia="Times New Roman" w:hAnsi="Times New Roman"/>
          <w:bCs/>
          <w:kern w:val="28"/>
          <w:sz w:val="26"/>
          <w:szCs w:val="26"/>
        </w:rPr>
      </w:pPr>
    </w:p>
    <w:sectPr w:rsidR="003B77E9" w:rsidRPr="00601162" w:rsidSect="00E4462B">
      <w:footerReference w:type="default" r:id="rId12"/>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AE" w:rsidRDefault="008063AE" w:rsidP="002D1836">
      <w:pPr>
        <w:spacing w:after="0" w:line="240" w:lineRule="auto"/>
      </w:pPr>
      <w:r>
        <w:separator/>
      </w:r>
    </w:p>
  </w:endnote>
  <w:endnote w:type="continuationSeparator" w:id="0">
    <w:p w:rsidR="008063AE" w:rsidRDefault="008063AE" w:rsidP="002D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FE" w:rsidRDefault="00507AFE">
    <w:pPr>
      <w:pStyle w:val="af9"/>
      <w:jc w:val="right"/>
    </w:pPr>
    <w:r>
      <w:fldChar w:fldCharType="begin"/>
    </w:r>
    <w:r>
      <w:instrText>PAGE   \* MERGEFORMAT</w:instrText>
    </w:r>
    <w:r>
      <w:fldChar w:fldCharType="separate"/>
    </w:r>
    <w:r w:rsidR="00432D3E">
      <w:rPr>
        <w:noProof/>
      </w:rPr>
      <w:t>2</w:t>
    </w:r>
    <w:r>
      <w:rPr>
        <w:noProof/>
      </w:rPr>
      <w:fldChar w:fldCharType="end"/>
    </w:r>
  </w:p>
  <w:p w:rsidR="00507AFE" w:rsidRDefault="00507AF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AE" w:rsidRDefault="008063AE" w:rsidP="002D1836">
      <w:pPr>
        <w:spacing w:after="0" w:line="240" w:lineRule="auto"/>
      </w:pPr>
      <w:r>
        <w:separator/>
      </w:r>
    </w:p>
  </w:footnote>
  <w:footnote w:type="continuationSeparator" w:id="0">
    <w:p w:rsidR="008063AE" w:rsidRDefault="008063AE" w:rsidP="002D1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582D"/>
    <w:multiLevelType w:val="hybridMultilevel"/>
    <w:tmpl w:val="2BC0C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094D63"/>
    <w:multiLevelType w:val="multilevel"/>
    <w:tmpl w:val="6D42E4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B706E2"/>
    <w:multiLevelType w:val="hybridMultilevel"/>
    <w:tmpl w:val="581E06C0"/>
    <w:lvl w:ilvl="0" w:tplc="5314ADBE">
      <w:start w:val="1"/>
      <w:numFmt w:val="bullet"/>
      <w:lvlText w:val="­"/>
      <w:lvlJc w:val="left"/>
      <w:pPr>
        <w:tabs>
          <w:tab w:val="num" w:pos="1723"/>
        </w:tabs>
        <w:ind w:left="1723" w:hanging="360"/>
      </w:pPr>
      <w:rPr>
        <w:rFonts w:ascii="Courier New" w:hAnsi="Courier New"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4">
    <w:nsid w:val="11DF4240"/>
    <w:multiLevelType w:val="hybridMultilevel"/>
    <w:tmpl w:val="A8344D7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0625F8D"/>
    <w:multiLevelType w:val="multilevel"/>
    <w:tmpl w:val="4928D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483E75"/>
    <w:multiLevelType w:val="hybridMultilevel"/>
    <w:tmpl w:val="AE824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EE1DB9"/>
    <w:multiLevelType w:val="hybridMultilevel"/>
    <w:tmpl w:val="04685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E0733"/>
    <w:multiLevelType w:val="hybridMultilevel"/>
    <w:tmpl w:val="AB6278EC"/>
    <w:lvl w:ilvl="0" w:tplc="84FEAA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FA27549"/>
    <w:multiLevelType w:val="hybridMultilevel"/>
    <w:tmpl w:val="6E2C1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B43F3"/>
    <w:multiLevelType w:val="multilevel"/>
    <w:tmpl w:val="6D42E4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B366A31"/>
    <w:multiLevelType w:val="hybridMultilevel"/>
    <w:tmpl w:val="8D7C4B0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DF4230E"/>
    <w:multiLevelType w:val="hybridMultilevel"/>
    <w:tmpl w:val="07361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427C66"/>
    <w:multiLevelType w:val="hybridMultilevel"/>
    <w:tmpl w:val="5678CA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64944B63"/>
    <w:multiLevelType w:val="hybridMultilevel"/>
    <w:tmpl w:val="91E801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6EEA5FE8"/>
    <w:multiLevelType w:val="multilevel"/>
    <w:tmpl w:val="6D42E4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5785295"/>
    <w:multiLevelType w:val="hybridMultilevel"/>
    <w:tmpl w:val="C69A86C0"/>
    <w:lvl w:ilvl="0" w:tplc="93582AE2">
      <w:start w:val="1"/>
      <w:numFmt w:val="bullet"/>
      <w:lvlText w:val=""/>
      <w:lvlJc w:val="left"/>
      <w:pPr>
        <w:tabs>
          <w:tab w:val="num" w:pos="56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162CFF"/>
    <w:multiLevelType w:val="hybridMultilevel"/>
    <w:tmpl w:val="36C6A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5"/>
  </w:num>
  <w:num w:numId="3">
    <w:abstractNumId w:val="10"/>
  </w:num>
  <w:num w:numId="4">
    <w:abstractNumId w:val="12"/>
  </w:num>
  <w:num w:numId="5">
    <w:abstractNumId w:val="9"/>
  </w:num>
  <w:num w:numId="6">
    <w:abstractNumId w:val="2"/>
  </w:num>
  <w:num w:numId="7">
    <w:abstractNumId w:val="7"/>
  </w:num>
  <w:num w:numId="8">
    <w:abstractNumId w:val="6"/>
  </w:num>
  <w:num w:numId="9">
    <w:abstractNumId w:val="14"/>
  </w:num>
  <w:num w:numId="10">
    <w:abstractNumId w:val="3"/>
  </w:num>
  <w:num w:numId="11">
    <w:abstractNumId w:val="8"/>
  </w:num>
  <w:num w:numId="12">
    <w:abstractNumId w:val="0"/>
  </w:num>
  <w:num w:numId="13">
    <w:abstractNumId w:val="17"/>
  </w:num>
  <w:num w:numId="14">
    <w:abstractNumId w:val="11"/>
  </w:num>
  <w:num w:numId="15">
    <w:abstractNumId w:val="1"/>
  </w:num>
  <w:num w:numId="16">
    <w:abstractNumId w:val="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00"/>
    <w:rsid w:val="000025D1"/>
    <w:rsid w:val="00002B7C"/>
    <w:rsid w:val="00005787"/>
    <w:rsid w:val="000074E4"/>
    <w:rsid w:val="000109E3"/>
    <w:rsid w:val="00012337"/>
    <w:rsid w:val="00013F58"/>
    <w:rsid w:val="000162A6"/>
    <w:rsid w:val="00016BC5"/>
    <w:rsid w:val="000233A6"/>
    <w:rsid w:val="00024653"/>
    <w:rsid w:val="00024ED7"/>
    <w:rsid w:val="000336F9"/>
    <w:rsid w:val="00034897"/>
    <w:rsid w:val="0003621C"/>
    <w:rsid w:val="0003704C"/>
    <w:rsid w:val="00040666"/>
    <w:rsid w:val="0004403D"/>
    <w:rsid w:val="0004731A"/>
    <w:rsid w:val="00047D4D"/>
    <w:rsid w:val="00053A65"/>
    <w:rsid w:val="00056AB9"/>
    <w:rsid w:val="00057D82"/>
    <w:rsid w:val="00062C4C"/>
    <w:rsid w:val="000638B5"/>
    <w:rsid w:val="000748C2"/>
    <w:rsid w:val="000753C4"/>
    <w:rsid w:val="00077AD4"/>
    <w:rsid w:val="00077E8E"/>
    <w:rsid w:val="00081522"/>
    <w:rsid w:val="00091D23"/>
    <w:rsid w:val="00091D6F"/>
    <w:rsid w:val="00091F97"/>
    <w:rsid w:val="000920C1"/>
    <w:rsid w:val="0009412D"/>
    <w:rsid w:val="000941E0"/>
    <w:rsid w:val="0009498A"/>
    <w:rsid w:val="00096264"/>
    <w:rsid w:val="000967E3"/>
    <w:rsid w:val="000A0522"/>
    <w:rsid w:val="000A0EF2"/>
    <w:rsid w:val="000A3FE9"/>
    <w:rsid w:val="000A4DF9"/>
    <w:rsid w:val="000A6E52"/>
    <w:rsid w:val="000B0072"/>
    <w:rsid w:val="000B4B0C"/>
    <w:rsid w:val="000B58FB"/>
    <w:rsid w:val="000B5AC3"/>
    <w:rsid w:val="000B6900"/>
    <w:rsid w:val="000B757D"/>
    <w:rsid w:val="000C1FE3"/>
    <w:rsid w:val="000C3457"/>
    <w:rsid w:val="000C3A93"/>
    <w:rsid w:val="000C51E0"/>
    <w:rsid w:val="000C54F5"/>
    <w:rsid w:val="000C558F"/>
    <w:rsid w:val="000D1E37"/>
    <w:rsid w:val="000D1E9C"/>
    <w:rsid w:val="000D26F4"/>
    <w:rsid w:val="000D28A6"/>
    <w:rsid w:val="000D510F"/>
    <w:rsid w:val="000D56F8"/>
    <w:rsid w:val="000D5EA3"/>
    <w:rsid w:val="000E1227"/>
    <w:rsid w:val="000E7B2E"/>
    <w:rsid w:val="000E7FCF"/>
    <w:rsid w:val="000F1CAC"/>
    <w:rsid w:val="000F1DF2"/>
    <w:rsid w:val="000F2007"/>
    <w:rsid w:val="000F3667"/>
    <w:rsid w:val="000F3D42"/>
    <w:rsid w:val="000F6A7D"/>
    <w:rsid w:val="00104DE8"/>
    <w:rsid w:val="00105C2C"/>
    <w:rsid w:val="0010640B"/>
    <w:rsid w:val="00115A53"/>
    <w:rsid w:val="00115BE1"/>
    <w:rsid w:val="00127E28"/>
    <w:rsid w:val="00131220"/>
    <w:rsid w:val="001322FF"/>
    <w:rsid w:val="00133D1B"/>
    <w:rsid w:val="00134B1B"/>
    <w:rsid w:val="001367B1"/>
    <w:rsid w:val="00136941"/>
    <w:rsid w:val="00137843"/>
    <w:rsid w:val="0014237A"/>
    <w:rsid w:val="001455B2"/>
    <w:rsid w:val="00145C3C"/>
    <w:rsid w:val="00146C15"/>
    <w:rsid w:val="00146CE7"/>
    <w:rsid w:val="0014798E"/>
    <w:rsid w:val="00151837"/>
    <w:rsid w:val="0015248F"/>
    <w:rsid w:val="00161145"/>
    <w:rsid w:val="001639CE"/>
    <w:rsid w:val="00165566"/>
    <w:rsid w:val="00166935"/>
    <w:rsid w:val="00166BE3"/>
    <w:rsid w:val="001703C5"/>
    <w:rsid w:val="0017044F"/>
    <w:rsid w:val="00170AFE"/>
    <w:rsid w:val="0017163F"/>
    <w:rsid w:val="00173517"/>
    <w:rsid w:val="00173D2C"/>
    <w:rsid w:val="001741C0"/>
    <w:rsid w:val="00177F8C"/>
    <w:rsid w:val="001803B2"/>
    <w:rsid w:val="00183EFC"/>
    <w:rsid w:val="001851C8"/>
    <w:rsid w:val="00185420"/>
    <w:rsid w:val="0018693C"/>
    <w:rsid w:val="00186CA9"/>
    <w:rsid w:val="00190A11"/>
    <w:rsid w:val="00191F37"/>
    <w:rsid w:val="00192B0C"/>
    <w:rsid w:val="00193830"/>
    <w:rsid w:val="001A4FC1"/>
    <w:rsid w:val="001A6BC3"/>
    <w:rsid w:val="001A6E50"/>
    <w:rsid w:val="001A6F39"/>
    <w:rsid w:val="001A78E1"/>
    <w:rsid w:val="001B021B"/>
    <w:rsid w:val="001B2E3F"/>
    <w:rsid w:val="001B40B5"/>
    <w:rsid w:val="001C08B1"/>
    <w:rsid w:val="001C148E"/>
    <w:rsid w:val="001C288E"/>
    <w:rsid w:val="001C3756"/>
    <w:rsid w:val="001C44A1"/>
    <w:rsid w:val="001D1963"/>
    <w:rsid w:val="001D197F"/>
    <w:rsid w:val="001D2B87"/>
    <w:rsid w:val="001D3DE6"/>
    <w:rsid w:val="001D733A"/>
    <w:rsid w:val="001E2149"/>
    <w:rsid w:val="001E3E24"/>
    <w:rsid w:val="001F3B17"/>
    <w:rsid w:val="001F69E3"/>
    <w:rsid w:val="001F728E"/>
    <w:rsid w:val="002003AE"/>
    <w:rsid w:val="0020318A"/>
    <w:rsid w:val="002040C2"/>
    <w:rsid w:val="00206934"/>
    <w:rsid w:val="00221F6B"/>
    <w:rsid w:val="00223378"/>
    <w:rsid w:val="00227364"/>
    <w:rsid w:val="002317D2"/>
    <w:rsid w:val="00233C4B"/>
    <w:rsid w:val="0023551F"/>
    <w:rsid w:val="00235C72"/>
    <w:rsid w:val="00236590"/>
    <w:rsid w:val="00236CEF"/>
    <w:rsid w:val="00241F5E"/>
    <w:rsid w:val="002420F6"/>
    <w:rsid w:val="00242AC9"/>
    <w:rsid w:val="00243B6E"/>
    <w:rsid w:val="00245DA7"/>
    <w:rsid w:val="002474F4"/>
    <w:rsid w:val="00247AB1"/>
    <w:rsid w:val="00253E2B"/>
    <w:rsid w:val="0025515C"/>
    <w:rsid w:val="00257347"/>
    <w:rsid w:val="002610C0"/>
    <w:rsid w:val="0026286E"/>
    <w:rsid w:val="00262F36"/>
    <w:rsid w:val="00263BEE"/>
    <w:rsid w:val="00271C16"/>
    <w:rsid w:val="00273F1E"/>
    <w:rsid w:val="00274F37"/>
    <w:rsid w:val="0027627D"/>
    <w:rsid w:val="00283B92"/>
    <w:rsid w:val="00283CCD"/>
    <w:rsid w:val="00293864"/>
    <w:rsid w:val="002A6FCA"/>
    <w:rsid w:val="002A7D2C"/>
    <w:rsid w:val="002B00A4"/>
    <w:rsid w:val="002B0A3D"/>
    <w:rsid w:val="002B1F29"/>
    <w:rsid w:val="002B2006"/>
    <w:rsid w:val="002B2DAD"/>
    <w:rsid w:val="002B3F00"/>
    <w:rsid w:val="002B41EF"/>
    <w:rsid w:val="002B4F12"/>
    <w:rsid w:val="002B6100"/>
    <w:rsid w:val="002B6C3F"/>
    <w:rsid w:val="002C3DB0"/>
    <w:rsid w:val="002C582A"/>
    <w:rsid w:val="002C7159"/>
    <w:rsid w:val="002D0458"/>
    <w:rsid w:val="002D0F2C"/>
    <w:rsid w:val="002D1836"/>
    <w:rsid w:val="002D6891"/>
    <w:rsid w:val="002E13F7"/>
    <w:rsid w:val="002E2497"/>
    <w:rsid w:val="002E32F5"/>
    <w:rsid w:val="002E3BE9"/>
    <w:rsid w:val="002E4A5D"/>
    <w:rsid w:val="002F1742"/>
    <w:rsid w:val="002F2166"/>
    <w:rsid w:val="002F53ED"/>
    <w:rsid w:val="002F7D3E"/>
    <w:rsid w:val="00300389"/>
    <w:rsid w:val="003048C1"/>
    <w:rsid w:val="0030533F"/>
    <w:rsid w:val="003060D5"/>
    <w:rsid w:val="00307345"/>
    <w:rsid w:val="00311255"/>
    <w:rsid w:val="00312B32"/>
    <w:rsid w:val="00316C50"/>
    <w:rsid w:val="00323450"/>
    <w:rsid w:val="003259D0"/>
    <w:rsid w:val="00326DCB"/>
    <w:rsid w:val="00330966"/>
    <w:rsid w:val="003338A7"/>
    <w:rsid w:val="00336964"/>
    <w:rsid w:val="003372FF"/>
    <w:rsid w:val="00342DDC"/>
    <w:rsid w:val="003438CB"/>
    <w:rsid w:val="00343E28"/>
    <w:rsid w:val="003454CC"/>
    <w:rsid w:val="003459B2"/>
    <w:rsid w:val="00347688"/>
    <w:rsid w:val="0035294F"/>
    <w:rsid w:val="00356756"/>
    <w:rsid w:val="00363986"/>
    <w:rsid w:val="0036456E"/>
    <w:rsid w:val="00366B1E"/>
    <w:rsid w:val="0036769B"/>
    <w:rsid w:val="003711B5"/>
    <w:rsid w:val="00373FC0"/>
    <w:rsid w:val="003777B1"/>
    <w:rsid w:val="00380CEA"/>
    <w:rsid w:val="003833A4"/>
    <w:rsid w:val="00383694"/>
    <w:rsid w:val="00387045"/>
    <w:rsid w:val="00391F4E"/>
    <w:rsid w:val="00395ED9"/>
    <w:rsid w:val="00396644"/>
    <w:rsid w:val="00396F9B"/>
    <w:rsid w:val="00397818"/>
    <w:rsid w:val="003A338C"/>
    <w:rsid w:val="003A5535"/>
    <w:rsid w:val="003A6733"/>
    <w:rsid w:val="003B0BAA"/>
    <w:rsid w:val="003B230B"/>
    <w:rsid w:val="003B4A39"/>
    <w:rsid w:val="003B77E9"/>
    <w:rsid w:val="003C0312"/>
    <w:rsid w:val="003C1CEA"/>
    <w:rsid w:val="003C2170"/>
    <w:rsid w:val="003C2224"/>
    <w:rsid w:val="003C24C2"/>
    <w:rsid w:val="003C3111"/>
    <w:rsid w:val="003C42AE"/>
    <w:rsid w:val="003C5009"/>
    <w:rsid w:val="003C516A"/>
    <w:rsid w:val="003C7DB3"/>
    <w:rsid w:val="003D1FF8"/>
    <w:rsid w:val="003D2A67"/>
    <w:rsid w:val="003D4A20"/>
    <w:rsid w:val="003D6288"/>
    <w:rsid w:val="003E4FEA"/>
    <w:rsid w:val="003F26DE"/>
    <w:rsid w:val="003F40D6"/>
    <w:rsid w:val="003F746C"/>
    <w:rsid w:val="004009AF"/>
    <w:rsid w:val="004015FB"/>
    <w:rsid w:val="00404079"/>
    <w:rsid w:val="00404361"/>
    <w:rsid w:val="0041261D"/>
    <w:rsid w:val="00415A70"/>
    <w:rsid w:val="00415E30"/>
    <w:rsid w:val="00423258"/>
    <w:rsid w:val="00423A03"/>
    <w:rsid w:val="00424388"/>
    <w:rsid w:val="004269CD"/>
    <w:rsid w:val="00426AB5"/>
    <w:rsid w:val="004329AD"/>
    <w:rsid w:val="00432D3E"/>
    <w:rsid w:val="00433E8A"/>
    <w:rsid w:val="004366BB"/>
    <w:rsid w:val="0043673F"/>
    <w:rsid w:val="0043679F"/>
    <w:rsid w:val="004368B8"/>
    <w:rsid w:val="00437FBA"/>
    <w:rsid w:val="00441038"/>
    <w:rsid w:val="00442D79"/>
    <w:rsid w:val="0044685B"/>
    <w:rsid w:val="00450505"/>
    <w:rsid w:val="004507AC"/>
    <w:rsid w:val="00450D4F"/>
    <w:rsid w:val="0045176C"/>
    <w:rsid w:val="00452405"/>
    <w:rsid w:val="00453F7A"/>
    <w:rsid w:val="00455895"/>
    <w:rsid w:val="004571EE"/>
    <w:rsid w:val="004637AD"/>
    <w:rsid w:val="004650B5"/>
    <w:rsid w:val="0046787C"/>
    <w:rsid w:val="00470651"/>
    <w:rsid w:val="0047475C"/>
    <w:rsid w:val="004747FB"/>
    <w:rsid w:val="004751D4"/>
    <w:rsid w:val="00475F49"/>
    <w:rsid w:val="00476893"/>
    <w:rsid w:val="00486D53"/>
    <w:rsid w:val="004879B9"/>
    <w:rsid w:val="00492FAD"/>
    <w:rsid w:val="00494168"/>
    <w:rsid w:val="0049496A"/>
    <w:rsid w:val="004A09D8"/>
    <w:rsid w:val="004A5804"/>
    <w:rsid w:val="004A6B7E"/>
    <w:rsid w:val="004B1378"/>
    <w:rsid w:val="004B1E3C"/>
    <w:rsid w:val="004B1EEE"/>
    <w:rsid w:val="004B320A"/>
    <w:rsid w:val="004B5535"/>
    <w:rsid w:val="004C1C58"/>
    <w:rsid w:val="004C413C"/>
    <w:rsid w:val="004C5053"/>
    <w:rsid w:val="004C7789"/>
    <w:rsid w:val="004C7F76"/>
    <w:rsid w:val="004D3177"/>
    <w:rsid w:val="004D4240"/>
    <w:rsid w:val="004D5135"/>
    <w:rsid w:val="004D62A1"/>
    <w:rsid w:val="004D6FE7"/>
    <w:rsid w:val="004E0B71"/>
    <w:rsid w:val="004E3B0A"/>
    <w:rsid w:val="004F2310"/>
    <w:rsid w:val="004F37E9"/>
    <w:rsid w:val="004F547F"/>
    <w:rsid w:val="004F5802"/>
    <w:rsid w:val="00502AEC"/>
    <w:rsid w:val="00507004"/>
    <w:rsid w:val="00507AFE"/>
    <w:rsid w:val="0051105E"/>
    <w:rsid w:val="00513549"/>
    <w:rsid w:val="0051372D"/>
    <w:rsid w:val="00522461"/>
    <w:rsid w:val="00524C2F"/>
    <w:rsid w:val="00525CFD"/>
    <w:rsid w:val="00535BF1"/>
    <w:rsid w:val="00541C27"/>
    <w:rsid w:val="00547E91"/>
    <w:rsid w:val="00550C04"/>
    <w:rsid w:val="00550C6E"/>
    <w:rsid w:val="00551185"/>
    <w:rsid w:val="00553AEB"/>
    <w:rsid w:val="00560CA2"/>
    <w:rsid w:val="0056187E"/>
    <w:rsid w:val="005618BE"/>
    <w:rsid w:val="00565AF4"/>
    <w:rsid w:val="00567822"/>
    <w:rsid w:val="005721FC"/>
    <w:rsid w:val="00572CF6"/>
    <w:rsid w:val="005751CE"/>
    <w:rsid w:val="00577331"/>
    <w:rsid w:val="00577450"/>
    <w:rsid w:val="00577B19"/>
    <w:rsid w:val="005801B1"/>
    <w:rsid w:val="00580A13"/>
    <w:rsid w:val="005811C9"/>
    <w:rsid w:val="005819EE"/>
    <w:rsid w:val="00581F12"/>
    <w:rsid w:val="0059713F"/>
    <w:rsid w:val="005A27F0"/>
    <w:rsid w:val="005B0207"/>
    <w:rsid w:val="005B4254"/>
    <w:rsid w:val="005C068D"/>
    <w:rsid w:val="005C0CD6"/>
    <w:rsid w:val="005C5FC9"/>
    <w:rsid w:val="005C632F"/>
    <w:rsid w:val="005C6CC4"/>
    <w:rsid w:val="005D3E2E"/>
    <w:rsid w:val="005D428C"/>
    <w:rsid w:val="005D4FBE"/>
    <w:rsid w:val="005E767E"/>
    <w:rsid w:val="005E76DF"/>
    <w:rsid w:val="005F1E2D"/>
    <w:rsid w:val="005F41A1"/>
    <w:rsid w:val="005F504E"/>
    <w:rsid w:val="00602EB9"/>
    <w:rsid w:val="00605DBB"/>
    <w:rsid w:val="00606509"/>
    <w:rsid w:val="00607804"/>
    <w:rsid w:val="00612E03"/>
    <w:rsid w:val="00616961"/>
    <w:rsid w:val="006175BC"/>
    <w:rsid w:val="0062211D"/>
    <w:rsid w:val="00626F7A"/>
    <w:rsid w:val="0063236A"/>
    <w:rsid w:val="00632382"/>
    <w:rsid w:val="00634879"/>
    <w:rsid w:val="00634EB2"/>
    <w:rsid w:val="0063672F"/>
    <w:rsid w:val="00640C10"/>
    <w:rsid w:val="00640F06"/>
    <w:rsid w:val="006424AE"/>
    <w:rsid w:val="006430FB"/>
    <w:rsid w:val="006443CA"/>
    <w:rsid w:val="0064507E"/>
    <w:rsid w:val="00645ADC"/>
    <w:rsid w:val="00645B9C"/>
    <w:rsid w:val="006464DD"/>
    <w:rsid w:val="00646A29"/>
    <w:rsid w:val="006519A6"/>
    <w:rsid w:val="00655774"/>
    <w:rsid w:val="0066091E"/>
    <w:rsid w:val="006651B8"/>
    <w:rsid w:val="0066641B"/>
    <w:rsid w:val="00672AC8"/>
    <w:rsid w:val="006756D1"/>
    <w:rsid w:val="00680953"/>
    <w:rsid w:val="0068314E"/>
    <w:rsid w:val="00684A53"/>
    <w:rsid w:val="00687C68"/>
    <w:rsid w:val="00693B1A"/>
    <w:rsid w:val="00695168"/>
    <w:rsid w:val="00695681"/>
    <w:rsid w:val="00695B90"/>
    <w:rsid w:val="00697325"/>
    <w:rsid w:val="006A0916"/>
    <w:rsid w:val="006A0A24"/>
    <w:rsid w:val="006A21CD"/>
    <w:rsid w:val="006A2513"/>
    <w:rsid w:val="006A4F6F"/>
    <w:rsid w:val="006A505E"/>
    <w:rsid w:val="006A6E71"/>
    <w:rsid w:val="006B01A6"/>
    <w:rsid w:val="006B2935"/>
    <w:rsid w:val="006B5451"/>
    <w:rsid w:val="006C4896"/>
    <w:rsid w:val="006C4A6A"/>
    <w:rsid w:val="006C6343"/>
    <w:rsid w:val="006C67CF"/>
    <w:rsid w:val="006D417A"/>
    <w:rsid w:val="006D4C50"/>
    <w:rsid w:val="006D513D"/>
    <w:rsid w:val="006D7EC9"/>
    <w:rsid w:val="006E27C7"/>
    <w:rsid w:val="006E6A74"/>
    <w:rsid w:val="006E7072"/>
    <w:rsid w:val="00702707"/>
    <w:rsid w:val="00714511"/>
    <w:rsid w:val="00717306"/>
    <w:rsid w:val="00730973"/>
    <w:rsid w:val="00734004"/>
    <w:rsid w:val="00734296"/>
    <w:rsid w:val="00735B1C"/>
    <w:rsid w:val="00737288"/>
    <w:rsid w:val="00742027"/>
    <w:rsid w:val="0075181D"/>
    <w:rsid w:val="00751F97"/>
    <w:rsid w:val="0075653E"/>
    <w:rsid w:val="00757413"/>
    <w:rsid w:val="00763054"/>
    <w:rsid w:val="0076327F"/>
    <w:rsid w:val="00771136"/>
    <w:rsid w:val="00774262"/>
    <w:rsid w:val="0078007C"/>
    <w:rsid w:val="007801DC"/>
    <w:rsid w:val="00780AAA"/>
    <w:rsid w:val="00780F72"/>
    <w:rsid w:val="00782A05"/>
    <w:rsid w:val="0078463D"/>
    <w:rsid w:val="00784EA5"/>
    <w:rsid w:val="00786366"/>
    <w:rsid w:val="007864C2"/>
    <w:rsid w:val="00790228"/>
    <w:rsid w:val="007919B0"/>
    <w:rsid w:val="00791D5C"/>
    <w:rsid w:val="00792128"/>
    <w:rsid w:val="00794EDA"/>
    <w:rsid w:val="00795235"/>
    <w:rsid w:val="00796FD1"/>
    <w:rsid w:val="007A09A6"/>
    <w:rsid w:val="007A0C9F"/>
    <w:rsid w:val="007A1B6C"/>
    <w:rsid w:val="007A23AF"/>
    <w:rsid w:val="007A4B3B"/>
    <w:rsid w:val="007A54F9"/>
    <w:rsid w:val="007A6964"/>
    <w:rsid w:val="007A7A1F"/>
    <w:rsid w:val="007A7CFB"/>
    <w:rsid w:val="007B1EA2"/>
    <w:rsid w:val="007B21DA"/>
    <w:rsid w:val="007B3ACE"/>
    <w:rsid w:val="007B54CD"/>
    <w:rsid w:val="007B5FB5"/>
    <w:rsid w:val="007C0F9D"/>
    <w:rsid w:val="007C3AD4"/>
    <w:rsid w:val="007D35C6"/>
    <w:rsid w:val="007D61DE"/>
    <w:rsid w:val="007E17E0"/>
    <w:rsid w:val="007E1D81"/>
    <w:rsid w:val="007E1EE1"/>
    <w:rsid w:val="007E222D"/>
    <w:rsid w:val="007E319C"/>
    <w:rsid w:val="007E4665"/>
    <w:rsid w:val="007E6F06"/>
    <w:rsid w:val="007F0322"/>
    <w:rsid w:val="007F0406"/>
    <w:rsid w:val="0080009F"/>
    <w:rsid w:val="0080231A"/>
    <w:rsid w:val="00802CAA"/>
    <w:rsid w:val="008039F3"/>
    <w:rsid w:val="00803D31"/>
    <w:rsid w:val="00804217"/>
    <w:rsid w:val="0080495E"/>
    <w:rsid w:val="00805A6B"/>
    <w:rsid w:val="008063AE"/>
    <w:rsid w:val="008160C1"/>
    <w:rsid w:val="00820F6D"/>
    <w:rsid w:val="00822461"/>
    <w:rsid w:val="00823AC4"/>
    <w:rsid w:val="0083786C"/>
    <w:rsid w:val="008428F2"/>
    <w:rsid w:val="008453D4"/>
    <w:rsid w:val="00845E71"/>
    <w:rsid w:val="00850302"/>
    <w:rsid w:val="00851CE8"/>
    <w:rsid w:val="008521D3"/>
    <w:rsid w:val="00857C4F"/>
    <w:rsid w:val="008620C6"/>
    <w:rsid w:val="0087235E"/>
    <w:rsid w:val="0087259B"/>
    <w:rsid w:val="00872E0A"/>
    <w:rsid w:val="00875E07"/>
    <w:rsid w:val="0088303A"/>
    <w:rsid w:val="00884471"/>
    <w:rsid w:val="00884AAB"/>
    <w:rsid w:val="00884E48"/>
    <w:rsid w:val="0089094E"/>
    <w:rsid w:val="0089501B"/>
    <w:rsid w:val="008A01CD"/>
    <w:rsid w:val="008A2174"/>
    <w:rsid w:val="008A28B5"/>
    <w:rsid w:val="008A6CA7"/>
    <w:rsid w:val="008A7823"/>
    <w:rsid w:val="008B13FC"/>
    <w:rsid w:val="008B3A2A"/>
    <w:rsid w:val="008B4ED5"/>
    <w:rsid w:val="008B72CA"/>
    <w:rsid w:val="008B77F7"/>
    <w:rsid w:val="008C2477"/>
    <w:rsid w:val="008C2E45"/>
    <w:rsid w:val="008C6D9E"/>
    <w:rsid w:val="008D2627"/>
    <w:rsid w:val="008D3C61"/>
    <w:rsid w:val="008D62B8"/>
    <w:rsid w:val="008E30D9"/>
    <w:rsid w:val="008E4B4F"/>
    <w:rsid w:val="008E58D1"/>
    <w:rsid w:val="008E66E1"/>
    <w:rsid w:val="008F0D52"/>
    <w:rsid w:val="008F1397"/>
    <w:rsid w:val="008F200E"/>
    <w:rsid w:val="008F4BFF"/>
    <w:rsid w:val="008F7AE3"/>
    <w:rsid w:val="0090097C"/>
    <w:rsid w:val="00902249"/>
    <w:rsid w:val="00904AE6"/>
    <w:rsid w:val="009076E6"/>
    <w:rsid w:val="00910499"/>
    <w:rsid w:val="009127E4"/>
    <w:rsid w:val="00912C1B"/>
    <w:rsid w:val="00912DB2"/>
    <w:rsid w:val="00915232"/>
    <w:rsid w:val="009163F3"/>
    <w:rsid w:val="00917E76"/>
    <w:rsid w:val="009312D3"/>
    <w:rsid w:val="00935913"/>
    <w:rsid w:val="00935F60"/>
    <w:rsid w:val="00937034"/>
    <w:rsid w:val="00937DF1"/>
    <w:rsid w:val="00940B5B"/>
    <w:rsid w:val="009457E7"/>
    <w:rsid w:val="00946FF8"/>
    <w:rsid w:val="009507F2"/>
    <w:rsid w:val="0095139E"/>
    <w:rsid w:val="009565A3"/>
    <w:rsid w:val="009711FE"/>
    <w:rsid w:val="009737D8"/>
    <w:rsid w:val="00975ED2"/>
    <w:rsid w:val="00977A4D"/>
    <w:rsid w:val="00981B72"/>
    <w:rsid w:val="00982403"/>
    <w:rsid w:val="009840A7"/>
    <w:rsid w:val="0098596B"/>
    <w:rsid w:val="00990F2B"/>
    <w:rsid w:val="00993B1F"/>
    <w:rsid w:val="009951D8"/>
    <w:rsid w:val="009A483F"/>
    <w:rsid w:val="009A4C2F"/>
    <w:rsid w:val="009A52C1"/>
    <w:rsid w:val="009A5A52"/>
    <w:rsid w:val="009B24AA"/>
    <w:rsid w:val="009B25B4"/>
    <w:rsid w:val="009B3603"/>
    <w:rsid w:val="009B4367"/>
    <w:rsid w:val="009C2B65"/>
    <w:rsid w:val="009C355C"/>
    <w:rsid w:val="009C4A38"/>
    <w:rsid w:val="009C7F2B"/>
    <w:rsid w:val="009D36E1"/>
    <w:rsid w:val="009D414F"/>
    <w:rsid w:val="009E0D2C"/>
    <w:rsid w:val="009E14A1"/>
    <w:rsid w:val="009E2CF5"/>
    <w:rsid w:val="009E34E8"/>
    <w:rsid w:val="009E5AEA"/>
    <w:rsid w:val="009E62BC"/>
    <w:rsid w:val="009E6ED7"/>
    <w:rsid w:val="009E737F"/>
    <w:rsid w:val="009E7EFB"/>
    <w:rsid w:val="009F3F4D"/>
    <w:rsid w:val="009F7AB7"/>
    <w:rsid w:val="00A01B54"/>
    <w:rsid w:val="00A04AA8"/>
    <w:rsid w:val="00A06DAB"/>
    <w:rsid w:val="00A10AFC"/>
    <w:rsid w:val="00A11D7D"/>
    <w:rsid w:val="00A1766A"/>
    <w:rsid w:val="00A17EAF"/>
    <w:rsid w:val="00A21758"/>
    <w:rsid w:val="00A258D5"/>
    <w:rsid w:val="00A26575"/>
    <w:rsid w:val="00A31FAB"/>
    <w:rsid w:val="00A334B6"/>
    <w:rsid w:val="00A34061"/>
    <w:rsid w:val="00A403C8"/>
    <w:rsid w:val="00A425DC"/>
    <w:rsid w:val="00A50CC4"/>
    <w:rsid w:val="00A62894"/>
    <w:rsid w:val="00A65A65"/>
    <w:rsid w:val="00A71C67"/>
    <w:rsid w:val="00A720D5"/>
    <w:rsid w:val="00A74BBC"/>
    <w:rsid w:val="00A80068"/>
    <w:rsid w:val="00A801DE"/>
    <w:rsid w:val="00A80685"/>
    <w:rsid w:val="00A820DC"/>
    <w:rsid w:val="00A8446A"/>
    <w:rsid w:val="00A84C08"/>
    <w:rsid w:val="00A87368"/>
    <w:rsid w:val="00A873CB"/>
    <w:rsid w:val="00A90A86"/>
    <w:rsid w:val="00A93F47"/>
    <w:rsid w:val="00A95EFE"/>
    <w:rsid w:val="00A976EF"/>
    <w:rsid w:val="00AA1E58"/>
    <w:rsid w:val="00AA37A5"/>
    <w:rsid w:val="00AA456A"/>
    <w:rsid w:val="00AA5591"/>
    <w:rsid w:val="00AA70E2"/>
    <w:rsid w:val="00AB02DB"/>
    <w:rsid w:val="00AB39B8"/>
    <w:rsid w:val="00AB4C93"/>
    <w:rsid w:val="00AB7E5D"/>
    <w:rsid w:val="00AC3D54"/>
    <w:rsid w:val="00AC5D4B"/>
    <w:rsid w:val="00AC70AE"/>
    <w:rsid w:val="00AD058D"/>
    <w:rsid w:val="00AD16F9"/>
    <w:rsid w:val="00AD3182"/>
    <w:rsid w:val="00AD31EB"/>
    <w:rsid w:val="00AD548F"/>
    <w:rsid w:val="00AD581F"/>
    <w:rsid w:val="00AF2BAA"/>
    <w:rsid w:val="00AF32AA"/>
    <w:rsid w:val="00AF6192"/>
    <w:rsid w:val="00B013A6"/>
    <w:rsid w:val="00B01FAA"/>
    <w:rsid w:val="00B0611E"/>
    <w:rsid w:val="00B06785"/>
    <w:rsid w:val="00B10E24"/>
    <w:rsid w:val="00B12EE1"/>
    <w:rsid w:val="00B15003"/>
    <w:rsid w:val="00B17D73"/>
    <w:rsid w:val="00B204A8"/>
    <w:rsid w:val="00B20EB1"/>
    <w:rsid w:val="00B2466E"/>
    <w:rsid w:val="00B30153"/>
    <w:rsid w:val="00B34DDD"/>
    <w:rsid w:val="00B364F4"/>
    <w:rsid w:val="00B370ED"/>
    <w:rsid w:val="00B379EF"/>
    <w:rsid w:val="00B40E26"/>
    <w:rsid w:val="00B42625"/>
    <w:rsid w:val="00B42AC5"/>
    <w:rsid w:val="00B42D88"/>
    <w:rsid w:val="00B443FB"/>
    <w:rsid w:val="00B45820"/>
    <w:rsid w:val="00B46BF7"/>
    <w:rsid w:val="00B47738"/>
    <w:rsid w:val="00B5004A"/>
    <w:rsid w:val="00B50AB7"/>
    <w:rsid w:val="00B50F46"/>
    <w:rsid w:val="00B52AC9"/>
    <w:rsid w:val="00B530F4"/>
    <w:rsid w:val="00B531FF"/>
    <w:rsid w:val="00B56DC6"/>
    <w:rsid w:val="00B621B8"/>
    <w:rsid w:val="00B652B5"/>
    <w:rsid w:val="00B713A3"/>
    <w:rsid w:val="00B71790"/>
    <w:rsid w:val="00B719BF"/>
    <w:rsid w:val="00B71C89"/>
    <w:rsid w:val="00B722F3"/>
    <w:rsid w:val="00B767B7"/>
    <w:rsid w:val="00B81F35"/>
    <w:rsid w:val="00B85AE5"/>
    <w:rsid w:val="00B862B9"/>
    <w:rsid w:val="00B87079"/>
    <w:rsid w:val="00B90F6C"/>
    <w:rsid w:val="00B91422"/>
    <w:rsid w:val="00B917B3"/>
    <w:rsid w:val="00B942D4"/>
    <w:rsid w:val="00B972CD"/>
    <w:rsid w:val="00BA08CB"/>
    <w:rsid w:val="00BA1203"/>
    <w:rsid w:val="00BA71B0"/>
    <w:rsid w:val="00BA774B"/>
    <w:rsid w:val="00BB0B0C"/>
    <w:rsid w:val="00BB233E"/>
    <w:rsid w:val="00BB2D56"/>
    <w:rsid w:val="00BB557E"/>
    <w:rsid w:val="00BC30D2"/>
    <w:rsid w:val="00BD3D60"/>
    <w:rsid w:val="00BD46D3"/>
    <w:rsid w:val="00BD57B0"/>
    <w:rsid w:val="00BE1DEA"/>
    <w:rsid w:val="00BE7938"/>
    <w:rsid w:val="00BF177A"/>
    <w:rsid w:val="00BF5059"/>
    <w:rsid w:val="00BF585E"/>
    <w:rsid w:val="00BF5C1A"/>
    <w:rsid w:val="00C0105F"/>
    <w:rsid w:val="00C05980"/>
    <w:rsid w:val="00C10500"/>
    <w:rsid w:val="00C140CE"/>
    <w:rsid w:val="00C14B23"/>
    <w:rsid w:val="00C16645"/>
    <w:rsid w:val="00C17315"/>
    <w:rsid w:val="00C22602"/>
    <w:rsid w:val="00C240E4"/>
    <w:rsid w:val="00C32450"/>
    <w:rsid w:val="00C35A0F"/>
    <w:rsid w:val="00C364AA"/>
    <w:rsid w:val="00C37DB5"/>
    <w:rsid w:val="00C412DC"/>
    <w:rsid w:val="00C42D9A"/>
    <w:rsid w:val="00C462BE"/>
    <w:rsid w:val="00C46FD1"/>
    <w:rsid w:val="00C52E38"/>
    <w:rsid w:val="00C54EBD"/>
    <w:rsid w:val="00C64492"/>
    <w:rsid w:val="00C7713C"/>
    <w:rsid w:val="00C771F8"/>
    <w:rsid w:val="00C85A0D"/>
    <w:rsid w:val="00C85BC6"/>
    <w:rsid w:val="00C87E64"/>
    <w:rsid w:val="00C91F46"/>
    <w:rsid w:val="00C931E4"/>
    <w:rsid w:val="00C93D20"/>
    <w:rsid w:val="00CA05AE"/>
    <w:rsid w:val="00CA25D5"/>
    <w:rsid w:val="00CA28D2"/>
    <w:rsid w:val="00CA2F63"/>
    <w:rsid w:val="00CA44F8"/>
    <w:rsid w:val="00CA5601"/>
    <w:rsid w:val="00CA5EA6"/>
    <w:rsid w:val="00CA6011"/>
    <w:rsid w:val="00CA6865"/>
    <w:rsid w:val="00CB0539"/>
    <w:rsid w:val="00CB210C"/>
    <w:rsid w:val="00CB37BC"/>
    <w:rsid w:val="00CC0BE0"/>
    <w:rsid w:val="00CC3632"/>
    <w:rsid w:val="00CC3967"/>
    <w:rsid w:val="00CC5D40"/>
    <w:rsid w:val="00CC6777"/>
    <w:rsid w:val="00CD1E87"/>
    <w:rsid w:val="00CD621B"/>
    <w:rsid w:val="00CE50F8"/>
    <w:rsid w:val="00CE550D"/>
    <w:rsid w:val="00CE5604"/>
    <w:rsid w:val="00CF15E8"/>
    <w:rsid w:val="00CF1F45"/>
    <w:rsid w:val="00CF37DF"/>
    <w:rsid w:val="00CF4693"/>
    <w:rsid w:val="00CF52B9"/>
    <w:rsid w:val="00CF5EA4"/>
    <w:rsid w:val="00CF64C3"/>
    <w:rsid w:val="00CF6798"/>
    <w:rsid w:val="00CF7513"/>
    <w:rsid w:val="00D0798E"/>
    <w:rsid w:val="00D10A71"/>
    <w:rsid w:val="00D1275B"/>
    <w:rsid w:val="00D16DB8"/>
    <w:rsid w:val="00D17CD1"/>
    <w:rsid w:val="00D21935"/>
    <w:rsid w:val="00D23038"/>
    <w:rsid w:val="00D237EE"/>
    <w:rsid w:val="00D245EF"/>
    <w:rsid w:val="00D26A60"/>
    <w:rsid w:val="00D270CD"/>
    <w:rsid w:val="00D312A4"/>
    <w:rsid w:val="00D322CA"/>
    <w:rsid w:val="00D34AF7"/>
    <w:rsid w:val="00D35266"/>
    <w:rsid w:val="00D40095"/>
    <w:rsid w:val="00D4112E"/>
    <w:rsid w:val="00D42C9A"/>
    <w:rsid w:val="00D433BF"/>
    <w:rsid w:val="00D44545"/>
    <w:rsid w:val="00D45FAD"/>
    <w:rsid w:val="00D524A1"/>
    <w:rsid w:val="00D52D0B"/>
    <w:rsid w:val="00D5514A"/>
    <w:rsid w:val="00D55826"/>
    <w:rsid w:val="00D57915"/>
    <w:rsid w:val="00D646FD"/>
    <w:rsid w:val="00D715C2"/>
    <w:rsid w:val="00D719A8"/>
    <w:rsid w:val="00D7748E"/>
    <w:rsid w:val="00D777FC"/>
    <w:rsid w:val="00D81482"/>
    <w:rsid w:val="00D81888"/>
    <w:rsid w:val="00D82F1A"/>
    <w:rsid w:val="00D83FF4"/>
    <w:rsid w:val="00D84E9F"/>
    <w:rsid w:val="00D86B92"/>
    <w:rsid w:val="00D90945"/>
    <w:rsid w:val="00D9187A"/>
    <w:rsid w:val="00D93D53"/>
    <w:rsid w:val="00D953F0"/>
    <w:rsid w:val="00D97266"/>
    <w:rsid w:val="00DA18DD"/>
    <w:rsid w:val="00DA342B"/>
    <w:rsid w:val="00DA41FA"/>
    <w:rsid w:val="00DA47CC"/>
    <w:rsid w:val="00DB2B3E"/>
    <w:rsid w:val="00DB4ECA"/>
    <w:rsid w:val="00DB7AD3"/>
    <w:rsid w:val="00DC0C21"/>
    <w:rsid w:val="00DC219A"/>
    <w:rsid w:val="00DC2469"/>
    <w:rsid w:val="00DC319F"/>
    <w:rsid w:val="00DC42B3"/>
    <w:rsid w:val="00DC6D3A"/>
    <w:rsid w:val="00DD381A"/>
    <w:rsid w:val="00DD3D8A"/>
    <w:rsid w:val="00DD43F1"/>
    <w:rsid w:val="00DD6572"/>
    <w:rsid w:val="00DD7120"/>
    <w:rsid w:val="00DE0623"/>
    <w:rsid w:val="00DE0F64"/>
    <w:rsid w:val="00DE2277"/>
    <w:rsid w:val="00DE34A4"/>
    <w:rsid w:val="00DE4F3C"/>
    <w:rsid w:val="00DE78AF"/>
    <w:rsid w:val="00DF0008"/>
    <w:rsid w:val="00DF3D73"/>
    <w:rsid w:val="00DF73C5"/>
    <w:rsid w:val="00DF7673"/>
    <w:rsid w:val="00E02B5C"/>
    <w:rsid w:val="00E039E0"/>
    <w:rsid w:val="00E03A81"/>
    <w:rsid w:val="00E04A67"/>
    <w:rsid w:val="00E125CA"/>
    <w:rsid w:val="00E14A91"/>
    <w:rsid w:val="00E14D87"/>
    <w:rsid w:val="00E163DB"/>
    <w:rsid w:val="00E23D0D"/>
    <w:rsid w:val="00E26C85"/>
    <w:rsid w:val="00E30CAF"/>
    <w:rsid w:val="00E34538"/>
    <w:rsid w:val="00E43599"/>
    <w:rsid w:val="00E4462B"/>
    <w:rsid w:val="00E4475D"/>
    <w:rsid w:val="00E45155"/>
    <w:rsid w:val="00E457E9"/>
    <w:rsid w:val="00E50D49"/>
    <w:rsid w:val="00E53BA6"/>
    <w:rsid w:val="00E56294"/>
    <w:rsid w:val="00E60B2B"/>
    <w:rsid w:val="00E66B0C"/>
    <w:rsid w:val="00E7732F"/>
    <w:rsid w:val="00E823A7"/>
    <w:rsid w:val="00E93815"/>
    <w:rsid w:val="00E94A34"/>
    <w:rsid w:val="00E95DF2"/>
    <w:rsid w:val="00E97109"/>
    <w:rsid w:val="00EA129D"/>
    <w:rsid w:val="00EA3596"/>
    <w:rsid w:val="00EA3CF3"/>
    <w:rsid w:val="00EB0E6E"/>
    <w:rsid w:val="00EB41D3"/>
    <w:rsid w:val="00EB4BEC"/>
    <w:rsid w:val="00EB59D5"/>
    <w:rsid w:val="00EB710F"/>
    <w:rsid w:val="00ED20FA"/>
    <w:rsid w:val="00ED2286"/>
    <w:rsid w:val="00ED3A94"/>
    <w:rsid w:val="00ED6653"/>
    <w:rsid w:val="00EE4293"/>
    <w:rsid w:val="00EE5758"/>
    <w:rsid w:val="00EE62E7"/>
    <w:rsid w:val="00EE670B"/>
    <w:rsid w:val="00EF00A7"/>
    <w:rsid w:val="00EF13FF"/>
    <w:rsid w:val="00EF26B0"/>
    <w:rsid w:val="00EF37A5"/>
    <w:rsid w:val="00EF524A"/>
    <w:rsid w:val="00F010FF"/>
    <w:rsid w:val="00F032D6"/>
    <w:rsid w:val="00F03E9E"/>
    <w:rsid w:val="00F041BF"/>
    <w:rsid w:val="00F046B5"/>
    <w:rsid w:val="00F06A57"/>
    <w:rsid w:val="00F07EF3"/>
    <w:rsid w:val="00F11ECF"/>
    <w:rsid w:val="00F14989"/>
    <w:rsid w:val="00F225A8"/>
    <w:rsid w:val="00F24A3B"/>
    <w:rsid w:val="00F2658F"/>
    <w:rsid w:val="00F3268F"/>
    <w:rsid w:val="00F3506E"/>
    <w:rsid w:val="00F37831"/>
    <w:rsid w:val="00F43FAA"/>
    <w:rsid w:val="00F44B31"/>
    <w:rsid w:val="00F54B7B"/>
    <w:rsid w:val="00F56F26"/>
    <w:rsid w:val="00F57FD6"/>
    <w:rsid w:val="00F637AC"/>
    <w:rsid w:val="00F649D2"/>
    <w:rsid w:val="00F6613D"/>
    <w:rsid w:val="00F70A4A"/>
    <w:rsid w:val="00F75163"/>
    <w:rsid w:val="00F760CC"/>
    <w:rsid w:val="00F76764"/>
    <w:rsid w:val="00F76CDB"/>
    <w:rsid w:val="00F771AD"/>
    <w:rsid w:val="00F8477B"/>
    <w:rsid w:val="00F8717D"/>
    <w:rsid w:val="00F93DBC"/>
    <w:rsid w:val="00F95795"/>
    <w:rsid w:val="00FA44A3"/>
    <w:rsid w:val="00FA4DAF"/>
    <w:rsid w:val="00FC568A"/>
    <w:rsid w:val="00FC6141"/>
    <w:rsid w:val="00FD7C95"/>
    <w:rsid w:val="00FE05E3"/>
    <w:rsid w:val="00FE0C20"/>
    <w:rsid w:val="00FE35A8"/>
    <w:rsid w:val="00FE4496"/>
    <w:rsid w:val="00FF5F28"/>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93FC9E-CA0D-4119-9821-F84BC501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AA559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3454C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3454CC"/>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3454C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A5591"/>
    <w:rPr>
      <w:rFonts w:ascii="Cambria" w:eastAsia="Times New Roman" w:hAnsi="Cambria" w:cs="Times New Roman"/>
      <w:b/>
      <w:bCs/>
      <w:kern w:val="32"/>
      <w:sz w:val="32"/>
      <w:szCs w:val="32"/>
      <w:lang w:eastAsia="en-US"/>
    </w:rPr>
  </w:style>
  <w:style w:type="paragraph" w:styleId="a3">
    <w:name w:val="TOC Heading"/>
    <w:basedOn w:val="1"/>
    <w:next w:val="a"/>
    <w:uiPriority w:val="39"/>
    <w:semiHidden/>
    <w:unhideWhenUsed/>
    <w:qFormat/>
    <w:rsid w:val="00455895"/>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qFormat/>
    <w:rsid w:val="008521D3"/>
    <w:pPr>
      <w:tabs>
        <w:tab w:val="right" w:leader="dot" w:pos="9486"/>
      </w:tabs>
    </w:pPr>
  </w:style>
  <w:style w:type="character" w:styleId="a4">
    <w:name w:val="Hyperlink"/>
    <w:uiPriority w:val="99"/>
    <w:unhideWhenUsed/>
    <w:rsid w:val="00455895"/>
    <w:rPr>
      <w:color w:val="0000FF"/>
      <w:u w:val="single"/>
    </w:rPr>
  </w:style>
  <w:style w:type="paragraph" w:styleId="a5">
    <w:name w:val="Title"/>
    <w:basedOn w:val="a"/>
    <w:next w:val="a"/>
    <w:link w:val="a6"/>
    <w:qFormat/>
    <w:rsid w:val="00455895"/>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link w:val="a5"/>
    <w:uiPriority w:val="10"/>
    <w:rsid w:val="00455895"/>
    <w:rPr>
      <w:rFonts w:ascii="Cambria" w:eastAsia="Times New Roman" w:hAnsi="Cambria" w:cs="Times New Roman"/>
      <w:b/>
      <w:bCs/>
      <w:kern w:val="28"/>
      <w:sz w:val="32"/>
      <w:szCs w:val="32"/>
      <w:lang w:eastAsia="en-US"/>
    </w:rPr>
  </w:style>
  <w:style w:type="paragraph" w:styleId="a7">
    <w:name w:val="Subtitle"/>
    <w:basedOn w:val="a"/>
    <w:next w:val="a"/>
    <w:link w:val="a8"/>
    <w:qFormat/>
    <w:rsid w:val="00B81F35"/>
    <w:pPr>
      <w:spacing w:after="60"/>
      <w:jc w:val="center"/>
      <w:outlineLvl w:val="1"/>
    </w:pPr>
    <w:rPr>
      <w:rFonts w:ascii="Cambria" w:eastAsia="Times New Roman" w:hAnsi="Cambria"/>
      <w:sz w:val="24"/>
      <w:szCs w:val="24"/>
    </w:rPr>
  </w:style>
  <w:style w:type="character" w:customStyle="1" w:styleId="a8">
    <w:name w:val="Подзаголовок Знак"/>
    <w:link w:val="a7"/>
    <w:uiPriority w:val="11"/>
    <w:rsid w:val="00B81F35"/>
    <w:rPr>
      <w:rFonts w:ascii="Cambria" w:eastAsia="Times New Roman" w:hAnsi="Cambria" w:cs="Times New Roman"/>
      <w:sz w:val="24"/>
      <w:szCs w:val="24"/>
      <w:lang w:eastAsia="en-US"/>
    </w:rPr>
  </w:style>
  <w:style w:type="paragraph" w:styleId="a9">
    <w:name w:val="List Paragraph"/>
    <w:basedOn w:val="a"/>
    <w:qFormat/>
    <w:rsid w:val="004E0B71"/>
    <w:pPr>
      <w:ind w:left="708"/>
    </w:pPr>
  </w:style>
  <w:style w:type="paragraph" w:customStyle="1" w:styleId="aa">
    <w:name w:val="Знак Знак"/>
    <w:basedOn w:val="a"/>
    <w:rsid w:val="001D197F"/>
    <w:pPr>
      <w:widowControl w:val="0"/>
      <w:adjustRightInd w:val="0"/>
      <w:spacing w:after="160" w:line="240" w:lineRule="exact"/>
      <w:jc w:val="right"/>
    </w:pPr>
    <w:rPr>
      <w:rFonts w:ascii="Times New Roman" w:eastAsia="Times New Roman" w:hAnsi="Times New Roman"/>
      <w:sz w:val="20"/>
      <w:szCs w:val="20"/>
      <w:lang w:val="en-GB"/>
    </w:rPr>
  </w:style>
  <w:style w:type="paragraph" w:styleId="ab">
    <w:name w:val="Balloon Text"/>
    <w:basedOn w:val="a"/>
    <w:link w:val="ac"/>
    <w:uiPriority w:val="99"/>
    <w:semiHidden/>
    <w:unhideWhenUsed/>
    <w:rsid w:val="00415A7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415A70"/>
    <w:rPr>
      <w:rFonts w:ascii="Tahoma" w:hAnsi="Tahoma" w:cs="Tahoma"/>
      <w:sz w:val="16"/>
      <w:szCs w:val="16"/>
      <w:lang w:eastAsia="en-US"/>
    </w:rPr>
  </w:style>
  <w:style w:type="paragraph" w:styleId="ad">
    <w:name w:val="Document Map"/>
    <w:basedOn w:val="a"/>
    <w:link w:val="ae"/>
    <w:semiHidden/>
    <w:rsid w:val="001D1963"/>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link w:val="ad"/>
    <w:semiHidden/>
    <w:rsid w:val="001D1963"/>
    <w:rPr>
      <w:rFonts w:ascii="Tahoma" w:eastAsia="Times New Roman" w:hAnsi="Tahoma" w:cs="Tahoma"/>
      <w:shd w:val="clear" w:color="auto" w:fill="000080"/>
    </w:rPr>
  </w:style>
  <w:style w:type="paragraph" w:styleId="21">
    <w:name w:val="Body Text 2"/>
    <w:basedOn w:val="a"/>
    <w:link w:val="22"/>
    <w:rsid w:val="007B5FB5"/>
    <w:pPr>
      <w:spacing w:after="0" w:line="240" w:lineRule="auto"/>
      <w:jc w:val="both"/>
    </w:pPr>
    <w:rPr>
      <w:rFonts w:ascii="Times New Roman" w:eastAsia="Times New Roman" w:hAnsi="Times New Roman"/>
      <w:i/>
      <w:iCs/>
      <w:sz w:val="28"/>
      <w:szCs w:val="20"/>
      <w:lang w:eastAsia="ru-RU"/>
    </w:rPr>
  </w:style>
  <w:style w:type="character" w:customStyle="1" w:styleId="22">
    <w:name w:val="Основной текст 2 Знак"/>
    <w:link w:val="21"/>
    <w:rsid w:val="007B5FB5"/>
    <w:rPr>
      <w:rFonts w:ascii="Times New Roman" w:eastAsia="Times New Roman" w:hAnsi="Times New Roman"/>
      <w:i/>
      <w:iCs/>
      <w:sz w:val="28"/>
    </w:rPr>
  </w:style>
  <w:style w:type="paragraph" w:styleId="af">
    <w:name w:val="Body Text"/>
    <w:basedOn w:val="a"/>
    <w:link w:val="af0"/>
    <w:semiHidden/>
    <w:unhideWhenUsed/>
    <w:rsid w:val="009E0D2C"/>
    <w:pPr>
      <w:spacing w:after="120"/>
    </w:pPr>
  </w:style>
  <w:style w:type="character" w:customStyle="1" w:styleId="af0">
    <w:name w:val="Основной текст Знак"/>
    <w:link w:val="af"/>
    <w:uiPriority w:val="99"/>
    <w:semiHidden/>
    <w:rsid w:val="009E0D2C"/>
    <w:rPr>
      <w:sz w:val="22"/>
      <w:szCs w:val="22"/>
      <w:lang w:eastAsia="en-US"/>
    </w:rPr>
  </w:style>
  <w:style w:type="paragraph" w:customStyle="1" w:styleId="ConsPlusNormal">
    <w:name w:val="ConsPlusNormal"/>
    <w:rsid w:val="009E0D2C"/>
    <w:pPr>
      <w:autoSpaceDE w:val="0"/>
      <w:autoSpaceDN w:val="0"/>
      <w:adjustRightInd w:val="0"/>
    </w:pPr>
    <w:rPr>
      <w:rFonts w:ascii="Arial" w:eastAsia="Times New Roman" w:hAnsi="Arial" w:cs="Arial"/>
    </w:rPr>
  </w:style>
  <w:style w:type="paragraph" w:styleId="23">
    <w:name w:val="Body Text Indent 2"/>
    <w:basedOn w:val="a"/>
    <w:link w:val="24"/>
    <w:rsid w:val="00034897"/>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034897"/>
    <w:rPr>
      <w:rFonts w:ascii="Times New Roman" w:eastAsia="Times New Roman" w:hAnsi="Times New Roman"/>
      <w:sz w:val="24"/>
      <w:szCs w:val="24"/>
    </w:rPr>
  </w:style>
  <w:style w:type="paragraph" w:styleId="31">
    <w:name w:val="Body Text Indent 3"/>
    <w:basedOn w:val="a"/>
    <w:link w:val="32"/>
    <w:rsid w:val="00CC363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CC3632"/>
    <w:rPr>
      <w:rFonts w:ascii="Times New Roman" w:eastAsia="Times New Roman" w:hAnsi="Times New Roman"/>
      <w:sz w:val="16"/>
      <w:szCs w:val="16"/>
    </w:rPr>
  </w:style>
  <w:style w:type="character" w:customStyle="1" w:styleId="BodyTextIndentChar">
    <w:name w:val="Body Text Indent Char"/>
    <w:link w:val="BodyTextIndent1"/>
    <w:semiHidden/>
    <w:rsid w:val="00CC3632"/>
    <w:rPr>
      <w:sz w:val="24"/>
      <w:szCs w:val="24"/>
      <w:lang w:eastAsia="en-US"/>
    </w:rPr>
  </w:style>
  <w:style w:type="paragraph" w:customStyle="1" w:styleId="BodyTextIndent1">
    <w:name w:val="Body Text Indent1"/>
    <w:basedOn w:val="a"/>
    <w:link w:val="BodyTextIndentChar"/>
    <w:semiHidden/>
    <w:rsid w:val="00CC3632"/>
    <w:pPr>
      <w:spacing w:before="100" w:beforeAutospacing="1" w:after="100" w:afterAutospacing="1" w:line="240" w:lineRule="auto"/>
    </w:pPr>
    <w:rPr>
      <w:sz w:val="24"/>
      <w:szCs w:val="24"/>
    </w:rPr>
  </w:style>
  <w:style w:type="paragraph" w:styleId="af1">
    <w:name w:val="Normal (Web)"/>
    <w:basedOn w:val="a"/>
    <w:rsid w:val="00E66B0C"/>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toc 2"/>
    <w:basedOn w:val="a"/>
    <w:next w:val="a"/>
    <w:autoRedefine/>
    <w:uiPriority w:val="39"/>
    <w:unhideWhenUsed/>
    <w:qFormat/>
    <w:rsid w:val="00476893"/>
    <w:pPr>
      <w:spacing w:after="100"/>
      <w:ind w:left="220"/>
    </w:pPr>
    <w:rPr>
      <w:rFonts w:eastAsia="Times New Roman"/>
      <w:lang w:eastAsia="ru-RU"/>
    </w:rPr>
  </w:style>
  <w:style w:type="paragraph" w:styleId="33">
    <w:name w:val="toc 3"/>
    <w:basedOn w:val="a"/>
    <w:next w:val="a"/>
    <w:autoRedefine/>
    <w:uiPriority w:val="39"/>
    <w:unhideWhenUsed/>
    <w:qFormat/>
    <w:rsid w:val="00476893"/>
    <w:pPr>
      <w:spacing w:after="100"/>
      <w:ind w:left="440"/>
    </w:pPr>
    <w:rPr>
      <w:rFonts w:eastAsia="Times New Roman"/>
      <w:lang w:eastAsia="ru-RU"/>
    </w:rPr>
  </w:style>
  <w:style w:type="paragraph" w:styleId="af2">
    <w:name w:val="No Spacing"/>
    <w:uiPriority w:val="1"/>
    <w:qFormat/>
    <w:rsid w:val="00057D82"/>
    <w:rPr>
      <w:sz w:val="22"/>
      <w:szCs w:val="22"/>
      <w:lang w:eastAsia="en-US"/>
    </w:rPr>
  </w:style>
  <w:style w:type="paragraph" w:customStyle="1" w:styleId="310">
    <w:name w:val="Знак Знак Знак3 Знак Знак Знак Знак Знак Знак1 Знак Знак Знак Знак Знак Знак Знак Знак Знак Знак Знак Знак"/>
    <w:basedOn w:val="a"/>
    <w:rsid w:val="00342DDC"/>
    <w:pPr>
      <w:spacing w:after="160" w:line="240" w:lineRule="exact"/>
    </w:pPr>
    <w:rPr>
      <w:rFonts w:ascii="Verdana" w:eastAsia="Times New Roman" w:hAnsi="Verdana"/>
      <w:sz w:val="20"/>
      <w:szCs w:val="20"/>
      <w:lang w:val="en-US"/>
    </w:rPr>
  </w:style>
  <w:style w:type="character" w:customStyle="1" w:styleId="apple-converted-space">
    <w:name w:val="apple-converted-space"/>
    <w:rsid w:val="00550C04"/>
  </w:style>
  <w:style w:type="character" w:customStyle="1" w:styleId="20">
    <w:name w:val="Заголовок 2 Знак"/>
    <w:link w:val="2"/>
    <w:uiPriority w:val="9"/>
    <w:rsid w:val="003454CC"/>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3454CC"/>
    <w:rPr>
      <w:rFonts w:ascii="Cambria" w:eastAsia="Times New Roman" w:hAnsi="Cambria" w:cs="Times New Roman"/>
      <w:b/>
      <w:bCs/>
      <w:sz w:val="26"/>
      <w:szCs w:val="26"/>
      <w:lang w:eastAsia="en-US"/>
    </w:rPr>
  </w:style>
  <w:style w:type="character" w:customStyle="1" w:styleId="40">
    <w:name w:val="Заголовок 4 Знак"/>
    <w:link w:val="4"/>
    <w:uiPriority w:val="9"/>
    <w:rsid w:val="003454CC"/>
    <w:rPr>
      <w:rFonts w:ascii="Calibri" w:eastAsia="Times New Roman" w:hAnsi="Calibri" w:cs="Times New Roman"/>
      <w:b/>
      <w:bCs/>
      <w:sz w:val="28"/>
      <w:szCs w:val="28"/>
      <w:lang w:eastAsia="en-US"/>
    </w:rPr>
  </w:style>
  <w:style w:type="paragraph" w:styleId="af3">
    <w:name w:val="Body Text Indent"/>
    <w:basedOn w:val="a"/>
    <w:link w:val="af4"/>
    <w:uiPriority w:val="99"/>
    <w:semiHidden/>
    <w:unhideWhenUsed/>
    <w:rsid w:val="006D4C50"/>
    <w:pPr>
      <w:spacing w:after="120"/>
      <w:ind w:left="283"/>
    </w:pPr>
  </w:style>
  <w:style w:type="character" w:customStyle="1" w:styleId="af4">
    <w:name w:val="Основной текст с отступом Знак"/>
    <w:link w:val="af3"/>
    <w:uiPriority w:val="99"/>
    <w:semiHidden/>
    <w:rsid w:val="006D4C50"/>
    <w:rPr>
      <w:sz w:val="22"/>
      <w:szCs w:val="22"/>
      <w:lang w:eastAsia="en-US"/>
    </w:rPr>
  </w:style>
  <w:style w:type="paragraph" w:styleId="34">
    <w:name w:val="Body Text 3"/>
    <w:basedOn w:val="a"/>
    <w:link w:val="35"/>
    <w:uiPriority w:val="99"/>
    <w:semiHidden/>
    <w:unhideWhenUsed/>
    <w:rsid w:val="006D4C50"/>
    <w:pPr>
      <w:spacing w:after="120"/>
    </w:pPr>
    <w:rPr>
      <w:sz w:val="16"/>
      <w:szCs w:val="16"/>
    </w:rPr>
  </w:style>
  <w:style w:type="character" w:customStyle="1" w:styleId="35">
    <w:name w:val="Основной текст 3 Знак"/>
    <w:link w:val="34"/>
    <w:uiPriority w:val="99"/>
    <w:semiHidden/>
    <w:rsid w:val="006D4C50"/>
    <w:rPr>
      <w:sz w:val="16"/>
      <w:szCs w:val="16"/>
      <w:lang w:eastAsia="en-US"/>
    </w:rPr>
  </w:style>
  <w:style w:type="table" w:styleId="af5">
    <w:name w:val="Table Grid"/>
    <w:basedOn w:val="a1"/>
    <w:rsid w:val="006D4C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D93D53"/>
    <w:rPr>
      <w:rFonts w:ascii="Times New Roman" w:eastAsia="Times New Roman" w:hAnsi="Times New Roman"/>
      <w:sz w:val="24"/>
    </w:rPr>
  </w:style>
  <w:style w:type="paragraph" w:customStyle="1" w:styleId="210">
    <w:name w:val="Основной текст с отступом 21"/>
    <w:basedOn w:val="a"/>
    <w:rsid w:val="00D93D53"/>
    <w:pPr>
      <w:suppressAutoHyphens/>
      <w:spacing w:after="0" w:line="240" w:lineRule="auto"/>
      <w:ind w:firstLine="709"/>
      <w:jc w:val="both"/>
    </w:pPr>
    <w:rPr>
      <w:rFonts w:ascii="Times New Roman" w:eastAsia="Times New Roman" w:hAnsi="Times New Roman"/>
      <w:sz w:val="28"/>
      <w:szCs w:val="20"/>
      <w:lang w:eastAsia="zh-CN"/>
    </w:rPr>
  </w:style>
  <w:style w:type="paragraph" w:customStyle="1" w:styleId="af6">
    <w:name w:val="Заголовок статьи"/>
    <w:basedOn w:val="a"/>
    <w:next w:val="a"/>
    <w:rsid w:val="002F174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41">
    <w:name w:val="toc 4"/>
    <w:basedOn w:val="a"/>
    <w:next w:val="a"/>
    <w:autoRedefine/>
    <w:uiPriority w:val="39"/>
    <w:unhideWhenUsed/>
    <w:rsid w:val="00757413"/>
    <w:pPr>
      <w:spacing w:after="100"/>
      <w:ind w:left="660"/>
    </w:pPr>
    <w:rPr>
      <w:rFonts w:eastAsia="Times New Roman"/>
      <w:lang w:eastAsia="ru-RU"/>
    </w:rPr>
  </w:style>
  <w:style w:type="paragraph" w:styleId="5">
    <w:name w:val="toc 5"/>
    <w:basedOn w:val="a"/>
    <w:next w:val="a"/>
    <w:autoRedefine/>
    <w:uiPriority w:val="39"/>
    <w:unhideWhenUsed/>
    <w:rsid w:val="00757413"/>
    <w:pPr>
      <w:spacing w:after="100"/>
      <w:ind w:left="880"/>
    </w:pPr>
    <w:rPr>
      <w:rFonts w:eastAsia="Times New Roman"/>
      <w:lang w:eastAsia="ru-RU"/>
    </w:rPr>
  </w:style>
  <w:style w:type="paragraph" w:styleId="6">
    <w:name w:val="toc 6"/>
    <w:basedOn w:val="a"/>
    <w:next w:val="a"/>
    <w:autoRedefine/>
    <w:uiPriority w:val="39"/>
    <w:unhideWhenUsed/>
    <w:rsid w:val="00757413"/>
    <w:pPr>
      <w:spacing w:after="100"/>
      <w:ind w:left="1100"/>
    </w:pPr>
    <w:rPr>
      <w:rFonts w:eastAsia="Times New Roman"/>
      <w:lang w:eastAsia="ru-RU"/>
    </w:rPr>
  </w:style>
  <w:style w:type="paragraph" w:styleId="7">
    <w:name w:val="toc 7"/>
    <w:basedOn w:val="a"/>
    <w:next w:val="a"/>
    <w:autoRedefine/>
    <w:uiPriority w:val="39"/>
    <w:unhideWhenUsed/>
    <w:rsid w:val="00757413"/>
    <w:pPr>
      <w:spacing w:after="100"/>
      <w:ind w:left="1320"/>
    </w:pPr>
    <w:rPr>
      <w:rFonts w:eastAsia="Times New Roman"/>
      <w:lang w:eastAsia="ru-RU"/>
    </w:rPr>
  </w:style>
  <w:style w:type="paragraph" w:styleId="8">
    <w:name w:val="toc 8"/>
    <w:basedOn w:val="a"/>
    <w:next w:val="a"/>
    <w:autoRedefine/>
    <w:uiPriority w:val="39"/>
    <w:unhideWhenUsed/>
    <w:rsid w:val="00757413"/>
    <w:pPr>
      <w:spacing w:after="100"/>
      <w:ind w:left="1540"/>
    </w:pPr>
    <w:rPr>
      <w:rFonts w:eastAsia="Times New Roman"/>
      <w:lang w:eastAsia="ru-RU"/>
    </w:rPr>
  </w:style>
  <w:style w:type="paragraph" w:styleId="9">
    <w:name w:val="toc 9"/>
    <w:basedOn w:val="a"/>
    <w:next w:val="a"/>
    <w:autoRedefine/>
    <w:uiPriority w:val="39"/>
    <w:unhideWhenUsed/>
    <w:rsid w:val="00757413"/>
    <w:pPr>
      <w:spacing w:after="100"/>
      <w:ind w:left="1760"/>
    </w:pPr>
    <w:rPr>
      <w:rFonts w:eastAsia="Times New Roman"/>
      <w:lang w:eastAsia="ru-RU"/>
    </w:rPr>
  </w:style>
  <w:style w:type="paragraph" w:customStyle="1" w:styleId="13">
    <w:name w:val="Абзац списка1"/>
    <w:basedOn w:val="a"/>
    <w:rsid w:val="003338A7"/>
    <w:pPr>
      <w:spacing w:after="0" w:line="240" w:lineRule="auto"/>
      <w:ind w:left="720"/>
      <w:jc w:val="both"/>
    </w:pPr>
    <w:rPr>
      <w:rFonts w:ascii="Garamond" w:hAnsi="Garamond"/>
      <w:kern w:val="18"/>
      <w:sz w:val="20"/>
      <w:szCs w:val="20"/>
      <w:lang w:eastAsia="ru-RU"/>
    </w:rPr>
  </w:style>
  <w:style w:type="paragraph" w:styleId="af7">
    <w:name w:val="header"/>
    <w:basedOn w:val="a"/>
    <w:link w:val="af8"/>
    <w:uiPriority w:val="99"/>
    <w:unhideWhenUsed/>
    <w:rsid w:val="002D1836"/>
    <w:pPr>
      <w:tabs>
        <w:tab w:val="center" w:pos="4677"/>
        <w:tab w:val="right" w:pos="9355"/>
      </w:tabs>
    </w:pPr>
  </w:style>
  <w:style w:type="character" w:customStyle="1" w:styleId="af8">
    <w:name w:val="Верхний колонтитул Знак"/>
    <w:link w:val="af7"/>
    <w:uiPriority w:val="99"/>
    <w:rsid w:val="002D1836"/>
    <w:rPr>
      <w:sz w:val="22"/>
      <w:szCs w:val="22"/>
      <w:lang w:eastAsia="en-US"/>
    </w:rPr>
  </w:style>
  <w:style w:type="paragraph" w:styleId="af9">
    <w:name w:val="footer"/>
    <w:basedOn w:val="a"/>
    <w:link w:val="afa"/>
    <w:uiPriority w:val="99"/>
    <w:unhideWhenUsed/>
    <w:rsid w:val="002D1836"/>
    <w:pPr>
      <w:tabs>
        <w:tab w:val="center" w:pos="4677"/>
        <w:tab w:val="right" w:pos="9355"/>
      </w:tabs>
    </w:pPr>
  </w:style>
  <w:style w:type="character" w:customStyle="1" w:styleId="afa">
    <w:name w:val="Нижний колонтитул Знак"/>
    <w:link w:val="af9"/>
    <w:uiPriority w:val="99"/>
    <w:rsid w:val="002D1836"/>
    <w:rPr>
      <w:sz w:val="22"/>
      <w:szCs w:val="22"/>
      <w:lang w:eastAsia="en-US"/>
    </w:rPr>
  </w:style>
  <w:style w:type="paragraph" w:customStyle="1" w:styleId="ConsPlusCell">
    <w:name w:val="ConsPlusCell"/>
    <w:uiPriority w:val="99"/>
    <w:rsid w:val="003777B1"/>
    <w:pPr>
      <w:autoSpaceDE w:val="0"/>
      <w:autoSpaceDN w:val="0"/>
      <w:adjustRightInd w:val="0"/>
    </w:pPr>
    <w:rPr>
      <w:rFonts w:ascii="Courier New" w:hAnsi="Courier New" w:cs="Courier New"/>
      <w:lang w:eastAsia="en-US"/>
    </w:rPr>
  </w:style>
  <w:style w:type="paragraph" w:customStyle="1" w:styleId="26">
    <w:name w:val="Знак Знак2 Знак Знак Знак Знак Знак Знак Знак Знак Знак Знак Знак Знак Знак"/>
    <w:basedOn w:val="a"/>
    <w:rsid w:val="0020318A"/>
    <w:pPr>
      <w:spacing w:after="160" w:line="240" w:lineRule="exact"/>
      <w:jc w:val="both"/>
    </w:pPr>
    <w:rPr>
      <w:rFonts w:ascii="Times New Roman" w:eastAsia="Times New Roman" w:hAnsi="Times New Roman"/>
      <w:sz w:val="24"/>
      <w:szCs w:val="20"/>
      <w:lang w:val="en-US"/>
    </w:rPr>
  </w:style>
  <w:style w:type="paragraph" w:customStyle="1" w:styleId="afb">
    <w:name w:val="Содержимое таблицы"/>
    <w:basedOn w:val="a"/>
    <w:rsid w:val="00851CE8"/>
    <w:pPr>
      <w:suppressLineNumbers/>
      <w:suppressAutoHyphens/>
      <w:spacing w:after="0" w:line="240" w:lineRule="auto"/>
    </w:pPr>
    <w:rPr>
      <w:rFonts w:ascii="Times New Roman" w:eastAsia="Times New Roman" w:hAnsi="Times New Roman"/>
      <w:sz w:val="24"/>
      <w:szCs w:val="24"/>
      <w:lang w:eastAsia="zh-CN"/>
    </w:rPr>
  </w:style>
  <w:style w:type="paragraph" w:customStyle="1" w:styleId="afc">
    <w:name w:val="Знак Знак Знак Знак Знак Знак"/>
    <w:basedOn w:val="a"/>
    <w:rsid w:val="00A17EA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7">
    <w:name w:val="Обычный2"/>
    <w:rsid w:val="006A2513"/>
    <w:rPr>
      <w:rFonts w:ascii="Times New Roman" w:eastAsia="Times New Roman" w:hAnsi="Times New Roman"/>
      <w:sz w:val="24"/>
    </w:rPr>
  </w:style>
  <w:style w:type="paragraph" w:customStyle="1" w:styleId="afd">
    <w:name w:val="Знак Знак Знак Знак"/>
    <w:basedOn w:val="a"/>
    <w:rsid w:val="006A251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e">
    <w:name w:val="Знак Знак Знак Знак Знак"/>
    <w:basedOn w:val="a"/>
    <w:rsid w:val="000E7FCF"/>
    <w:pPr>
      <w:spacing w:before="100" w:beforeAutospacing="1" w:after="100" w:afterAutospacing="1" w:line="240" w:lineRule="auto"/>
      <w:jc w:val="both"/>
    </w:pPr>
    <w:rPr>
      <w:rFonts w:ascii="Tahoma" w:eastAsia="Times New Roman" w:hAnsi="Tahoma"/>
      <w:sz w:val="20"/>
      <w:szCs w:val="20"/>
      <w:lang w:val="en-US"/>
    </w:rPr>
  </w:style>
  <w:style w:type="character" w:customStyle="1" w:styleId="FontStyle12">
    <w:name w:val="Font Style12"/>
    <w:basedOn w:val="a0"/>
    <w:rsid w:val="000638B5"/>
    <w:rPr>
      <w:rFonts w:ascii="Times New Roman" w:hAnsi="Times New Roman" w:cs="Times New Roman"/>
      <w:sz w:val="26"/>
      <w:szCs w:val="26"/>
    </w:rPr>
  </w:style>
  <w:style w:type="paragraph" w:customStyle="1" w:styleId="aff">
    <w:name w:val="Знак Знак"/>
    <w:basedOn w:val="a"/>
    <w:rsid w:val="009A5A52"/>
    <w:pPr>
      <w:spacing w:after="160" w:line="240" w:lineRule="exact"/>
      <w:jc w:val="both"/>
    </w:pPr>
    <w:rPr>
      <w:rFonts w:ascii="Times New Roman" w:eastAsia="Times New Roman" w:hAnsi="Times New Roman"/>
      <w:sz w:val="24"/>
      <w:szCs w:val="20"/>
      <w:lang w:val="en-US"/>
    </w:rPr>
  </w:style>
  <w:style w:type="paragraph" w:customStyle="1" w:styleId="aff0">
    <w:name w:val="Знак Знак"/>
    <w:basedOn w:val="a"/>
    <w:rsid w:val="003C2224"/>
    <w:pPr>
      <w:spacing w:after="160" w:line="240" w:lineRule="exact"/>
      <w:jc w:val="both"/>
    </w:pPr>
    <w:rPr>
      <w:rFonts w:ascii="Times New Roman" w:eastAsia="Times New Roman" w:hAnsi="Times New Roman"/>
      <w:sz w:val="24"/>
      <w:szCs w:val="20"/>
      <w:lang w:val="en-US"/>
    </w:rPr>
  </w:style>
  <w:style w:type="paragraph" w:customStyle="1" w:styleId="aff1">
    <w:name w:val="Знак Знак Знак Знак Знак Знак Знак Знак Знак Знак Знак Знак"/>
    <w:basedOn w:val="a"/>
    <w:rsid w:val="004D6FE7"/>
    <w:pPr>
      <w:spacing w:before="100" w:beforeAutospacing="1" w:after="100" w:afterAutospacing="1" w:line="240" w:lineRule="auto"/>
      <w:jc w:val="both"/>
    </w:pPr>
    <w:rPr>
      <w:rFonts w:ascii="Tahoma" w:eastAsia="Times New Roman" w:hAnsi="Tahoma"/>
      <w:sz w:val="20"/>
      <w:szCs w:val="20"/>
      <w:lang w:val="en-US"/>
    </w:rPr>
  </w:style>
  <w:style w:type="paragraph" w:customStyle="1" w:styleId="aff2">
    <w:name w:val="Знак Знак Знак Знак Знак Знак Знак Знак Знак Знак"/>
    <w:basedOn w:val="a"/>
    <w:rsid w:val="00D245E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8">
    <w:name w:val="Абзац списка2"/>
    <w:basedOn w:val="a"/>
    <w:rsid w:val="00D245EF"/>
    <w:pPr>
      <w:ind w:left="720"/>
    </w:pPr>
    <w:rPr>
      <w:rFonts w:eastAsia="Times New Roman"/>
    </w:rPr>
  </w:style>
  <w:style w:type="paragraph" w:customStyle="1" w:styleId="aff3">
    <w:name w:val="Знак Знак Знак Знак Знак Знак Знак Знак Знак Знак Знак Знак"/>
    <w:basedOn w:val="a"/>
    <w:rsid w:val="007A7CFB"/>
    <w:pPr>
      <w:spacing w:before="100" w:beforeAutospacing="1" w:after="100" w:afterAutospacing="1" w:line="240" w:lineRule="auto"/>
      <w:jc w:val="both"/>
    </w:pPr>
    <w:rPr>
      <w:rFonts w:ascii="Tahoma" w:eastAsia="Times New Roman" w:hAnsi="Tahoma"/>
      <w:sz w:val="20"/>
      <w:szCs w:val="20"/>
      <w:lang w:val="en-US"/>
    </w:rPr>
  </w:style>
  <w:style w:type="paragraph" w:customStyle="1" w:styleId="p16">
    <w:name w:val="p16"/>
    <w:basedOn w:val="a"/>
    <w:rsid w:val="007952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7952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795235"/>
  </w:style>
  <w:style w:type="paragraph" w:customStyle="1" w:styleId="p3">
    <w:name w:val="p3"/>
    <w:basedOn w:val="a"/>
    <w:rsid w:val="00795235"/>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Strong"/>
    <w:basedOn w:val="a0"/>
    <w:qFormat/>
    <w:rsid w:val="00DC4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0949">
      <w:bodyDiv w:val="1"/>
      <w:marLeft w:val="0"/>
      <w:marRight w:val="0"/>
      <w:marTop w:val="0"/>
      <w:marBottom w:val="0"/>
      <w:divBdr>
        <w:top w:val="none" w:sz="0" w:space="0" w:color="auto"/>
        <w:left w:val="none" w:sz="0" w:space="0" w:color="auto"/>
        <w:bottom w:val="none" w:sz="0" w:space="0" w:color="auto"/>
        <w:right w:val="none" w:sz="0" w:space="0" w:color="auto"/>
      </w:divBdr>
    </w:div>
    <w:div w:id="13250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CF6DBC04391C4352A9292D2D7A25684559FB929F3167F5E80F330A8767DDDCB9FAEB722271568gA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067A42796AA889BB69FE8784D9907F87969F6BD109C60FB5E1078203ED8F61yF67N" TargetMode="External"/><Relationship Id="rId5" Type="http://schemas.openxmlformats.org/officeDocument/2006/relationships/webSettings" Target="webSettings.xml"/><Relationship Id="rId10" Type="http://schemas.openxmlformats.org/officeDocument/2006/relationships/hyperlink" Target="http://www.adm.nov.ru/lpage.xhtml?nid=352&amp;uid=29E2E7508CCC7C3743257E23004C066F" TargetMode="External"/><Relationship Id="rId4" Type="http://schemas.openxmlformats.org/officeDocument/2006/relationships/settings" Target="settings.xml"/><Relationship Id="rId9" Type="http://schemas.openxmlformats.org/officeDocument/2006/relationships/hyperlink" Target="consultantplus://offline/ref=341CF6DBC04391C4352A9292D2D7A256875C9DBA24F3167F5E80F330A8767DDDCB9FAEB72227166CgAg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31BB-AD4F-47A9-8D07-2B7772F6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56618</Words>
  <Characters>322723</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378584</CharactersWithSpaces>
  <SharedDoc>false</SharedDoc>
  <HLinks>
    <vt:vector size="564" baseType="variant">
      <vt:variant>
        <vt:i4>6750260</vt:i4>
      </vt:variant>
      <vt:variant>
        <vt:i4>540</vt:i4>
      </vt:variant>
      <vt:variant>
        <vt:i4>0</vt:i4>
      </vt:variant>
      <vt:variant>
        <vt:i4>5</vt:i4>
      </vt:variant>
      <vt:variant>
        <vt:lpwstr>consultantplus://offline/ref=20067A42796AA889BB69E08A92B5CF778A98C861D7009754E4E750DDy563N</vt:lpwstr>
      </vt:variant>
      <vt:variant>
        <vt:lpwstr/>
      </vt:variant>
      <vt:variant>
        <vt:i4>3735602</vt:i4>
      </vt:variant>
      <vt:variant>
        <vt:i4>537</vt:i4>
      </vt:variant>
      <vt:variant>
        <vt:i4>0</vt:i4>
      </vt:variant>
      <vt:variant>
        <vt:i4>5</vt:i4>
      </vt:variant>
      <vt:variant>
        <vt:lpwstr>consultantplus://offline/ref=20067A42796AA889BB69FE8784D9907F87969F6BD109C60FB5E1078203ED8F61yF67N</vt:lpwstr>
      </vt:variant>
      <vt:variant>
        <vt:lpwstr/>
      </vt:variant>
      <vt:variant>
        <vt:i4>5898243</vt:i4>
      </vt:variant>
      <vt:variant>
        <vt:i4>534</vt:i4>
      </vt:variant>
      <vt:variant>
        <vt:i4>0</vt:i4>
      </vt:variant>
      <vt:variant>
        <vt:i4>5</vt:i4>
      </vt:variant>
      <vt:variant>
        <vt:lpwstr>consultantplus://offline/ref=74570D215148470487A75D615B977F0A7BD58304D33DB53D9262ADF868W378I</vt:lpwstr>
      </vt:variant>
      <vt:variant>
        <vt:lpwstr/>
      </vt:variant>
      <vt:variant>
        <vt:i4>7929957</vt:i4>
      </vt:variant>
      <vt:variant>
        <vt:i4>531</vt:i4>
      </vt:variant>
      <vt:variant>
        <vt:i4>0</vt:i4>
      </vt:variant>
      <vt:variant>
        <vt:i4>5</vt:i4>
      </vt:variant>
      <vt:variant>
        <vt:lpwstr>http://www.adm.nov.ru/lpage.xhtml?nid=352&amp;uid=29E2E7508CCC7C3743257E23004C066F</vt:lpwstr>
      </vt:variant>
      <vt:variant>
        <vt:lpwstr/>
      </vt:variant>
      <vt:variant>
        <vt:i4>2752595</vt:i4>
      </vt:variant>
      <vt:variant>
        <vt:i4>528</vt:i4>
      </vt:variant>
      <vt:variant>
        <vt:i4>0</vt:i4>
      </vt:variant>
      <vt:variant>
        <vt:i4>5</vt:i4>
      </vt:variant>
      <vt:variant>
        <vt:lpwstr>http://fgis.minregion.ru_blank/</vt:lpwstr>
      </vt:variant>
      <vt:variant>
        <vt:lpwstr/>
      </vt:variant>
      <vt:variant>
        <vt:i4>3407969</vt:i4>
      </vt:variant>
      <vt:variant>
        <vt:i4>525</vt:i4>
      </vt:variant>
      <vt:variant>
        <vt:i4>0</vt:i4>
      </vt:variant>
      <vt:variant>
        <vt:i4>5</vt:i4>
      </vt:variant>
      <vt:variant>
        <vt:lpwstr>https://www.adm.nov.ru/docroot/upload/71af7a65-10d8-4daf-aa61-b304d2618af9.pdf</vt:lpwstr>
      </vt:variant>
      <vt:variant>
        <vt:lpwstr/>
      </vt:variant>
      <vt:variant>
        <vt:i4>3407969</vt:i4>
      </vt:variant>
      <vt:variant>
        <vt:i4>522</vt:i4>
      </vt:variant>
      <vt:variant>
        <vt:i4>0</vt:i4>
      </vt:variant>
      <vt:variant>
        <vt:i4>5</vt:i4>
      </vt:variant>
      <vt:variant>
        <vt:lpwstr>https://www.adm.nov.ru/docroot/upload/71af7a65-10d8-4daf-aa61-b304d2618af9.pdf</vt:lpwstr>
      </vt:variant>
      <vt:variant>
        <vt:lpwstr/>
      </vt:variant>
      <vt:variant>
        <vt:i4>3997794</vt:i4>
      </vt:variant>
      <vt:variant>
        <vt:i4>519</vt:i4>
      </vt:variant>
      <vt:variant>
        <vt:i4>0</vt:i4>
      </vt:variant>
      <vt:variant>
        <vt:i4>5</vt:i4>
      </vt:variant>
      <vt:variant>
        <vt:lpwstr>https://www.adm.nov.ru/docroot/upload/9ea61cbc-35a3-4c29-9407-a3857dd62f76.pdf</vt:lpwstr>
      </vt:variant>
      <vt:variant>
        <vt:lpwstr/>
      </vt:variant>
      <vt:variant>
        <vt:i4>1245240</vt:i4>
      </vt:variant>
      <vt:variant>
        <vt:i4>512</vt:i4>
      </vt:variant>
      <vt:variant>
        <vt:i4>0</vt:i4>
      </vt:variant>
      <vt:variant>
        <vt:i4>5</vt:i4>
      </vt:variant>
      <vt:variant>
        <vt:lpwstr/>
      </vt:variant>
      <vt:variant>
        <vt:lpwstr>_Toc443490643</vt:lpwstr>
      </vt:variant>
      <vt:variant>
        <vt:i4>1245240</vt:i4>
      </vt:variant>
      <vt:variant>
        <vt:i4>506</vt:i4>
      </vt:variant>
      <vt:variant>
        <vt:i4>0</vt:i4>
      </vt:variant>
      <vt:variant>
        <vt:i4>5</vt:i4>
      </vt:variant>
      <vt:variant>
        <vt:lpwstr/>
      </vt:variant>
      <vt:variant>
        <vt:lpwstr>_Toc443490642</vt:lpwstr>
      </vt:variant>
      <vt:variant>
        <vt:i4>1245240</vt:i4>
      </vt:variant>
      <vt:variant>
        <vt:i4>500</vt:i4>
      </vt:variant>
      <vt:variant>
        <vt:i4>0</vt:i4>
      </vt:variant>
      <vt:variant>
        <vt:i4>5</vt:i4>
      </vt:variant>
      <vt:variant>
        <vt:lpwstr/>
      </vt:variant>
      <vt:variant>
        <vt:lpwstr>_Toc443490641</vt:lpwstr>
      </vt:variant>
      <vt:variant>
        <vt:i4>1245240</vt:i4>
      </vt:variant>
      <vt:variant>
        <vt:i4>494</vt:i4>
      </vt:variant>
      <vt:variant>
        <vt:i4>0</vt:i4>
      </vt:variant>
      <vt:variant>
        <vt:i4>5</vt:i4>
      </vt:variant>
      <vt:variant>
        <vt:lpwstr/>
      </vt:variant>
      <vt:variant>
        <vt:lpwstr>_Toc443490640</vt:lpwstr>
      </vt:variant>
      <vt:variant>
        <vt:i4>1310776</vt:i4>
      </vt:variant>
      <vt:variant>
        <vt:i4>488</vt:i4>
      </vt:variant>
      <vt:variant>
        <vt:i4>0</vt:i4>
      </vt:variant>
      <vt:variant>
        <vt:i4>5</vt:i4>
      </vt:variant>
      <vt:variant>
        <vt:lpwstr/>
      </vt:variant>
      <vt:variant>
        <vt:lpwstr>_Toc443490639</vt:lpwstr>
      </vt:variant>
      <vt:variant>
        <vt:i4>1310776</vt:i4>
      </vt:variant>
      <vt:variant>
        <vt:i4>482</vt:i4>
      </vt:variant>
      <vt:variant>
        <vt:i4>0</vt:i4>
      </vt:variant>
      <vt:variant>
        <vt:i4>5</vt:i4>
      </vt:variant>
      <vt:variant>
        <vt:lpwstr/>
      </vt:variant>
      <vt:variant>
        <vt:lpwstr>_Toc443490638</vt:lpwstr>
      </vt:variant>
      <vt:variant>
        <vt:i4>1310776</vt:i4>
      </vt:variant>
      <vt:variant>
        <vt:i4>476</vt:i4>
      </vt:variant>
      <vt:variant>
        <vt:i4>0</vt:i4>
      </vt:variant>
      <vt:variant>
        <vt:i4>5</vt:i4>
      </vt:variant>
      <vt:variant>
        <vt:lpwstr/>
      </vt:variant>
      <vt:variant>
        <vt:lpwstr>_Toc443490637</vt:lpwstr>
      </vt:variant>
      <vt:variant>
        <vt:i4>1310776</vt:i4>
      </vt:variant>
      <vt:variant>
        <vt:i4>470</vt:i4>
      </vt:variant>
      <vt:variant>
        <vt:i4>0</vt:i4>
      </vt:variant>
      <vt:variant>
        <vt:i4>5</vt:i4>
      </vt:variant>
      <vt:variant>
        <vt:lpwstr/>
      </vt:variant>
      <vt:variant>
        <vt:lpwstr>_Toc443490636</vt:lpwstr>
      </vt:variant>
      <vt:variant>
        <vt:i4>1310776</vt:i4>
      </vt:variant>
      <vt:variant>
        <vt:i4>464</vt:i4>
      </vt:variant>
      <vt:variant>
        <vt:i4>0</vt:i4>
      </vt:variant>
      <vt:variant>
        <vt:i4>5</vt:i4>
      </vt:variant>
      <vt:variant>
        <vt:lpwstr/>
      </vt:variant>
      <vt:variant>
        <vt:lpwstr>_Toc443490635</vt:lpwstr>
      </vt:variant>
      <vt:variant>
        <vt:i4>1310776</vt:i4>
      </vt:variant>
      <vt:variant>
        <vt:i4>458</vt:i4>
      </vt:variant>
      <vt:variant>
        <vt:i4>0</vt:i4>
      </vt:variant>
      <vt:variant>
        <vt:i4>5</vt:i4>
      </vt:variant>
      <vt:variant>
        <vt:lpwstr/>
      </vt:variant>
      <vt:variant>
        <vt:lpwstr>_Toc443490634</vt:lpwstr>
      </vt:variant>
      <vt:variant>
        <vt:i4>1310776</vt:i4>
      </vt:variant>
      <vt:variant>
        <vt:i4>452</vt:i4>
      </vt:variant>
      <vt:variant>
        <vt:i4>0</vt:i4>
      </vt:variant>
      <vt:variant>
        <vt:i4>5</vt:i4>
      </vt:variant>
      <vt:variant>
        <vt:lpwstr/>
      </vt:variant>
      <vt:variant>
        <vt:lpwstr>_Toc443490633</vt:lpwstr>
      </vt:variant>
      <vt:variant>
        <vt:i4>1310776</vt:i4>
      </vt:variant>
      <vt:variant>
        <vt:i4>446</vt:i4>
      </vt:variant>
      <vt:variant>
        <vt:i4>0</vt:i4>
      </vt:variant>
      <vt:variant>
        <vt:i4>5</vt:i4>
      </vt:variant>
      <vt:variant>
        <vt:lpwstr/>
      </vt:variant>
      <vt:variant>
        <vt:lpwstr>_Toc443490632</vt:lpwstr>
      </vt:variant>
      <vt:variant>
        <vt:i4>1310776</vt:i4>
      </vt:variant>
      <vt:variant>
        <vt:i4>440</vt:i4>
      </vt:variant>
      <vt:variant>
        <vt:i4>0</vt:i4>
      </vt:variant>
      <vt:variant>
        <vt:i4>5</vt:i4>
      </vt:variant>
      <vt:variant>
        <vt:lpwstr/>
      </vt:variant>
      <vt:variant>
        <vt:lpwstr>_Toc443490631</vt:lpwstr>
      </vt:variant>
      <vt:variant>
        <vt:i4>1310776</vt:i4>
      </vt:variant>
      <vt:variant>
        <vt:i4>434</vt:i4>
      </vt:variant>
      <vt:variant>
        <vt:i4>0</vt:i4>
      </vt:variant>
      <vt:variant>
        <vt:i4>5</vt:i4>
      </vt:variant>
      <vt:variant>
        <vt:lpwstr/>
      </vt:variant>
      <vt:variant>
        <vt:lpwstr>_Toc443490630</vt:lpwstr>
      </vt:variant>
      <vt:variant>
        <vt:i4>1376312</vt:i4>
      </vt:variant>
      <vt:variant>
        <vt:i4>428</vt:i4>
      </vt:variant>
      <vt:variant>
        <vt:i4>0</vt:i4>
      </vt:variant>
      <vt:variant>
        <vt:i4>5</vt:i4>
      </vt:variant>
      <vt:variant>
        <vt:lpwstr/>
      </vt:variant>
      <vt:variant>
        <vt:lpwstr>_Toc443490629</vt:lpwstr>
      </vt:variant>
      <vt:variant>
        <vt:i4>1376312</vt:i4>
      </vt:variant>
      <vt:variant>
        <vt:i4>422</vt:i4>
      </vt:variant>
      <vt:variant>
        <vt:i4>0</vt:i4>
      </vt:variant>
      <vt:variant>
        <vt:i4>5</vt:i4>
      </vt:variant>
      <vt:variant>
        <vt:lpwstr/>
      </vt:variant>
      <vt:variant>
        <vt:lpwstr>_Toc443490628</vt:lpwstr>
      </vt:variant>
      <vt:variant>
        <vt:i4>1376312</vt:i4>
      </vt:variant>
      <vt:variant>
        <vt:i4>416</vt:i4>
      </vt:variant>
      <vt:variant>
        <vt:i4>0</vt:i4>
      </vt:variant>
      <vt:variant>
        <vt:i4>5</vt:i4>
      </vt:variant>
      <vt:variant>
        <vt:lpwstr/>
      </vt:variant>
      <vt:variant>
        <vt:lpwstr>_Toc443490627</vt:lpwstr>
      </vt:variant>
      <vt:variant>
        <vt:i4>1376312</vt:i4>
      </vt:variant>
      <vt:variant>
        <vt:i4>410</vt:i4>
      </vt:variant>
      <vt:variant>
        <vt:i4>0</vt:i4>
      </vt:variant>
      <vt:variant>
        <vt:i4>5</vt:i4>
      </vt:variant>
      <vt:variant>
        <vt:lpwstr/>
      </vt:variant>
      <vt:variant>
        <vt:lpwstr>_Toc443490626</vt:lpwstr>
      </vt:variant>
      <vt:variant>
        <vt:i4>1376312</vt:i4>
      </vt:variant>
      <vt:variant>
        <vt:i4>404</vt:i4>
      </vt:variant>
      <vt:variant>
        <vt:i4>0</vt:i4>
      </vt:variant>
      <vt:variant>
        <vt:i4>5</vt:i4>
      </vt:variant>
      <vt:variant>
        <vt:lpwstr/>
      </vt:variant>
      <vt:variant>
        <vt:lpwstr>_Toc443490625</vt:lpwstr>
      </vt:variant>
      <vt:variant>
        <vt:i4>1376312</vt:i4>
      </vt:variant>
      <vt:variant>
        <vt:i4>398</vt:i4>
      </vt:variant>
      <vt:variant>
        <vt:i4>0</vt:i4>
      </vt:variant>
      <vt:variant>
        <vt:i4>5</vt:i4>
      </vt:variant>
      <vt:variant>
        <vt:lpwstr/>
      </vt:variant>
      <vt:variant>
        <vt:lpwstr>_Toc443490624</vt:lpwstr>
      </vt:variant>
      <vt:variant>
        <vt:i4>1376312</vt:i4>
      </vt:variant>
      <vt:variant>
        <vt:i4>392</vt:i4>
      </vt:variant>
      <vt:variant>
        <vt:i4>0</vt:i4>
      </vt:variant>
      <vt:variant>
        <vt:i4>5</vt:i4>
      </vt:variant>
      <vt:variant>
        <vt:lpwstr/>
      </vt:variant>
      <vt:variant>
        <vt:lpwstr>_Toc443490623</vt:lpwstr>
      </vt:variant>
      <vt:variant>
        <vt:i4>1376312</vt:i4>
      </vt:variant>
      <vt:variant>
        <vt:i4>386</vt:i4>
      </vt:variant>
      <vt:variant>
        <vt:i4>0</vt:i4>
      </vt:variant>
      <vt:variant>
        <vt:i4>5</vt:i4>
      </vt:variant>
      <vt:variant>
        <vt:lpwstr/>
      </vt:variant>
      <vt:variant>
        <vt:lpwstr>_Toc443490622</vt:lpwstr>
      </vt:variant>
      <vt:variant>
        <vt:i4>1376312</vt:i4>
      </vt:variant>
      <vt:variant>
        <vt:i4>380</vt:i4>
      </vt:variant>
      <vt:variant>
        <vt:i4>0</vt:i4>
      </vt:variant>
      <vt:variant>
        <vt:i4>5</vt:i4>
      </vt:variant>
      <vt:variant>
        <vt:lpwstr/>
      </vt:variant>
      <vt:variant>
        <vt:lpwstr>_Toc443490621</vt:lpwstr>
      </vt:variant>
      <vt:variant>
        <vt:i4>1376312</vt:i4>
      </vt:variant>
      <vt:variant>
        <vt:i4>374</vt:i4>
      </vt:variant>
      <vt:variant>
        <vt:i4>0</vt:i4>
      </vt:variant>
      <vt:variant>
        <vt:i4>5</vt:i4>
      </vt:variant>
      <vt:variant>
        <vt:lpwstr/>
      </vt:variant>
      <vt:variant>
        <vt:lpwstr>_Toc443490620</vt:lpwstr>
      </vt:variant>
      <vt:variant>
        <vt:i4>1441848</vt:i4>
      </vt:variant>
      <vt:variant>
        <vt:i4>368</vt:i4>
      </vt:variant>
      <vt:variant>
        <vt:i4>0</vt:i4>
      </vt:variant>
      <vt:variant>
        <vt:i4>5</vt:i4>
      </vt:variant>
      <vt:variant>
        <vt:lpwstr/>
      </vt:variant>
      <vt:variant>
        <vt:lpwstr>_Toc443490619</vt:lpwstr>
      </vt:variant>
      <vt:variant>
        <vt:i4>1441848</vt:i4>
      </vt:variant>
      <vt:variant>
        <vt:i4>362</vt:i4>
      </vt:variant>
      <vt:variant>
        <vt:i4>0</vt:i4>
      </vt:variant>
      <vt:variant>
        <vt:i4>5</vt:i4>
      </vt:variant>
      <vt:variant>
        <vt:lpwstr/>
      </vt:variant>
      <vt:variant>
        <vt:lpwstr>_Toc443490618</vt:lpwstr>
      </vt:variant>
      <vt:variant>
        <vt:i4>1441848</vt:i4>
      </vt:variant>
      <vt:variant>
        <vt:i4>356</vt:i4>
      </vt:variant>
      <vt:variant>
        <vt:i4>0</vt:i4>
      </vt:variant>
      <vt:variant>
        <vt:i4>5</vt:i4>
      </vt:variant>
      <vt:variant>
        <vt:lpwstr/>
      </vt:variant>
      <vt:variant>
        <vt:lpwstr>_Toc443490617</vt:lpwstr>
      </vt:variant>
      <vt:variant>
        <vt:i4>1441848</vt:i4>
      </vt:variant>
      <vt:variant>
        <vt:i4>350</vt:i4>
      </vt:variant>
      <vt:variant>
        <vt:i4>0</vt:i4>
      </vt:variant>
      <vt:variant>
        <vt:i4>5</vt:i4>
      </vt:variant>
      <vt:variant>
        <vt:lpwstr/>
      </vt:variant>
      <vt:variant>
        <vt:lpwstr>_Toc443490616</vt:lpwstr>
      </vt:variant>
      <vt:variant>
        <vt:i4>1441848</vt:i4>
      </vt:variant>
      <vt:variant>
        <vt:i4>344</vt:i4>
      </vt:variant>
      <vt:variant>
        <vt:i4>0</vt:i4>
      </vt:variant>
      <vt:variant>
        <vt:i4>5</vt:i4>
      </vt:variant>
      <vt:variant>
        <vt:lpwstr/>
      </vt:variant>
      <vt:variant>
        <vt:lpwstr>_Toc443490615</vt:lpwstr>
      </vt:variant>
      <vt:variant>
        <vt:i4>1441848</vt:i4>
      </vt:variant>
      <vt:variant>
        <vt:i4>338</vt:i4>
      </vt:variant>
      <vt:variant>
        <vt:i4>0</vt:i4>
      </vt:variant>
      <vt:variant>
        <vt:i4>5</vt:i4>
      </vt:variant>
      <vt:variant>
        <vt:lpwstr/>
      </vt:variant>
      <vt:variant>
        <vt:lpwstr>_Toc443490614</vt:lpwstr>
      </vt:variant>
      <vt:variant>
        <vt:i4>1441848</vt:i4>
      </vt:variant>
      <vt:variant>
        <vt:i4>332</vt:i4>
      </vt:variant>
      <vt:variant>
        <vt:i4>0</vt:i4>
      </vt:variant>
      <vt:variant>
        <vt:i4>5</vt:i4>
      </vt:variant>
      <vt:variant>
        <vt:lpwstr/>
      </vt:variant>
      <vt:variant>
        <vt:lpwstr>_Toc443490613</vt:lpwstr>
      </vt:variant>
      <vt:variant>
        <vt:i4>1441848</vt:i4>
      </vt:variant>
      <vt:variant>
        <vt:i4>326</vt:i4>
      </vt:variant>
      <vt:variant>
        <vt:i4>0</vt:i4>
      </vt:variant>
      <vt:variant>
        <vt:i4>5</vt:i4>
      </vt:variant>
      <vt:variant>
        <vt:lpwstr/>
      </vt:variant>
      <vt:variant>
        <vt:lpwstr>_Toc443490612</vt:lpwstr>
      </vt:variant>
      <vt:variant>
        <vt:i4>1441848</vt:i4>
      </vt:variant>
      <vt:variant>
        <vt:i4>320</vt:i4>
      </vt:variant>
      <vt:variant>
        <vt:i4>0</vt:i4>
      </vt:variant>
      <vt:variant>
        <vt:i4>5</vt:i4>
      </vt:variant>
      <vt:variant>
        <vt:lpwstr/>
      </vt:variant>
      <vt:variant>
        <vt:lpwstr>_Toc443490611</vt:lpwstr>
      </vt:variant>
      <vt:variant>
        <vt:i4>1441848</vt:i4>
      </vt:variant>
      <vt:variant>
        <vt:i4>314</vt:i4>
      </vt:variant>
      <vt:variant>
        <vt:i4>0</vt:i4>
      </vt:variant>
      <vt:variant>
        <vt:i4>5</vt:i4>
      </vt:variant>
      <vt:variant>
        <vt:lpwstr/>
      </vt:variant>
      <vt:variant>
        <vt:lpwstr>_Toc443490610</vt:lpwstr>
      </vt:variant>
      <vt:variant>
        <vt:i4>1507384</vt:i4>
      </vt:variant>
      <vt:variant>
        <vt:i4>308</vt:i4>
      </vt:variant>
      <vt:variant>
        <vt:i4>0</vt:i4>
      </vt:variant>
      <vt:variant>
        <vt:i4>5</vt:i4>
      </vt:variant>
      <vt:variant>
        <vt:lpwstr/>
      </vt:variant>
      <vt:variant>
        <vt:lpwstr>_Toc443490609</vt:lpwstr>
      </vt:variant>
      <vt:variant>
        <vt:i4>1507384</vt:i4>
      </vt:variant>
      <vt:variant>
        <vt:i4>302</vt:i4>
      </vt:variant>
      <vt:variant>
        <vt:i4>0</vt:i4>
      </vt:variant>
      <vt:variant>
        <vt:i4>5</vt:i4>
      </vt:variant>
      <vt:variant>
        <vt:lpwstr/>
      </vt:variant>
      <vt:variant>
        <vt:lpwstr>_Toc443490608</vt:lpwstr>
      </vt:variant>
      <vt:variant>
        <vt:i4>1507384</vt:i4>
      </vt:variant>
      <vt:variant>
        <vt:i4>296</vt:i4>
      </vt:variant>
      <vt:variant>
        <vt:i4>0</vt:i4>
      </vt:variant>
      <vt:variant>
        <vt:i4>5</vt:i4>
      </vt:variant>
      <vt:variant>
        <vt:lpwstr/>
      </vt:variant>
      <vt:variant>
        <vt:lpwstr>_Toc443490607</vt:lpwstr>
      </vt:variant>
      <vt:variant>
        <vt:i4>1507384</vt:i4>
      </vt:variant>
      <vt:variant>
        <vt:i4>290</vt:i4>
      </vt:variant>
      <vt:variant>
        <vt:i4>0</vt:i4>
      </vt:variant>
      <vt:variant>
        <vt:i4>5</vt:i4>
      </vt:variant>
      <vt:variant>
        <vt:lpwstr/>
      </vt:variant>
      <vt:variant>
        <vt:lpwstr>_Toc443490606</vt:lpwstr>
      </vt:variant>
      <vt:variant>
        <vt:i4>1507384</vt:i4>
      </vt:variant>
      <vt:variant>
        <vt:i4>284</vt:i4>
      </vt:variant>
      <vt:variant>
        <vt:i4>0</vt:i4>
      </vt:variant>
      <vt:variant>
        <vt:i4>5</vt:i4>
      </vt:variant>
      <vt:variant>
        <vt:lpwstr/>
      </vt:variant>
      <vt:variant>
        <vt:lpwstr>_Toc443490605</vt:lpwstr>
      </vt:variant>
      <vt:variant>
        <vt:i4>1507384</vt:i4>
      </vt:variant>
      <vt:variant>
        <vt:i4>278</vt:i4>
      </vt:variant>
      <vt:variant>
        <vt:i4>0</vt:i4>
      </vt:variant>
      <vt:variant>
        <vt:i4>5</vt:i4>
      </vt:variant>
      <vt:variant>
        <vt:lpwstr/>
      </vt:variant>
      <vt:variant>
        <vt:lpwstr>_Toc443490604</vt:lpwstr>
      </vt:variant>
      <vt:variant>
        <vt:i4>1507384</vt:i4>
      </vt:variant>
      <vt:variant>
        <vt:i4>272</vt:i4>
      </vt:variant>
      <vt:variant>
        <vt:i4>0</vt:i4>
      </vt:variant>
      <vt:variant>
        <vt:i4>5</vt:i4>
      </vt:variant>
      <vt:variant>
        <vt:lpwstr/>
      </vt:variant>
      <vt:variant>
        <vt:lpwstr>_Toc443490603</vt:lpwstr>
      </vt:variant>
      <vt:variant>
        <vt:i4>1507384</vt:i4>
      </vt:variant>
      <vt:variant>
        <vt:i4>266</vt:i4>
      </vt:variant>
      <vt:variant>
        <vt:i4>0</vt:i4>
      </vt:variant>
      <vt:variant>
        <vt:i4>5</vt:i4>
      </vt:variant>
      <vt:variant>
        <vt:lpwstr/>
      </vt:variant>
      <vt:variant>
        <vt:lpwstr>_Toc443490602</vt:lpwstr>
      </vt:variant>
      <vt:variant>
        <vt:i4>1507384</vt:i4>
      </vt:variant>
      <vt:variant>
        <vt:i4>260</vt:i4>
      </vt:variant>
      <vt:variant>
        <vt:i4>0</vt:i4>
      </vt:variant>
      <vt:variant>
        <vt:i4>5</vt:i4>
      </vt:variant>
      <vt:variant>
        <vt:lpwstr/>
      </vt:variant>
      <vt:variant>
        <vt:lpwstr>_Toc443490601</vt:lpwstr>
      </vt:variant>
      <vt:variant>
        <vt:i4>1507384</vt:i4>
      </vt:variant>
      <vt:variant>
        <vt:i4>254</vt:i4>
      </vt:variant>
      <vt:variant>
        <vt:i4>0</vt:i4>
      </vt:variant>
      <vt:variant>
        <vt:i4>5</vt:i4>
      </vt:variant>
      <vt:variant>
        <vt:lpwstr/>
      </vt:variant>
      <vt:variant>
        <vt:lpwstr>_Toc443490600</vt:lpwstr>
      </vt:variant>
      <vt:variant>
        <vt:i4>1966139</vt:i4>
      </vt:variant>
      <vt:variant>
        <vt:i4>248</vt:i4>
      </vt:variant>
      <vt:variant>
        <vt:i4>0</vt:i4>
      </vt:variant>
      <vt:variant>
        <vt:i4>5</vt:i4>
      </vt:variant>
      <vt:variant>
        <vt:lpwstr/>
      </vt:variant>
      <vt:variant>
        <vt:lpwstr>_Toc443490599</vt:lpwstr>
      </vt:variant>
      <vt:variant>
        <vt:i4>1966139</vt:i4>
      </vt:variant>
      <vt:variant>
        <vt:i4>242</vt:i4>
      </vt:variant>
      <vt:variant>
        <vt:i4>0</vt:i4>
      </vt:variant>
      <vt:variant>
        <vt:i4>5</vt:i4>
      </vt:variant>
      <vt:variant>
        <vt:lpwstr/>
      </vt:variant>
      <vt:variant>
        <vt:lpwstr>_Toc443490598</vt:lpwstr>
      </vt:variant>
      <vt:variant>
        <vt:i4>1966139</vt:i4>
      </vt:variant>
      <vt:variant>
        <vt:i4>236</vt:i4>
      </vt:variant>
      <vt:variant>
        <vt:i4>0</vt:i4>
      </vt:variant>
      <vt:variant>
        <vt:i4>5</vt:i4>
      </vt:variant>
      <vt:variant>
        <vt:lpwstr/>
      </vt:variant>
      <vt:variant>
        <vt:lpwstr>_Toc443490597</vt:lpwstr>
      </vt:variant>
      <vt:variant>
        <vt:i4>1966139</vt:i4>
      </vt:variant>
      <vt:variant>
        <vt:i4>230</vt:i4>
      </vt:variant>
      <vt:variant>
        <vt:i4>0</vt:i4>
      </vt:variant>
      <vt:variant>
        <vt:i4>5</vt:i4>
      </vt:variant>
      <vt:variant>
        <vt:lpwstr/>
      </vt:variant>
      <vt:variant>
        <vt:lpwstr>_Toc443490596</vt:lpwstr>
      </vt:variant>
      <vt:variant>
        <vt:i4>1966139</vt:i4>
      </vt:variant>
      <vt:variant>
        <vt:i4>224</vt:i4>
      </vt:variant>
      <vt:variant>
        <vt:i4>0</vt:i4>
      </vt:variant>
      <vt:variant>
        <vt:i4>5</vt:i4>
      </vt:variant>
      <vt:variant>
        <vt:lpwstr/>
      </vt:variant>
      <vt:variant>
        <vt:lpwstr>_Toc443490595</vt:lpwstr>
      </vt:variant>
      <vt:variant>
        <vt:i4>1966139</vt:i4>
      </vt:variant>
      <vt:variant>
        <vt:i4>218</vt:i4>
      </vt:variant>
      <vt:variant>
        <vt:i4>0</vt:i4>
      </vt:variant>
      <vt:variant>
        <vt:i4>5</vt:i4>
      </vt:variant>
      <vt:variant>
        <vt:lpwstr/>
      </vt:variant>
      <vt:variant>
        <vt:lpwstr>_Toc443490594</vt:lpwstr>
      </vt:variant>
      <vt:variant>
        <vt:i4>1966139</vt:i4>
      </vt:variant>
      <vt:variant>
        <vt:i4>212</vt:i4>
      </vt:variant>
      <vt:variant>
        <vt:i4>0</vt:i4>
      </vt:variant>
      <vt:variant>
        <vt:i4>5</vt:i4>
      </vt:variant>
      <vt:variant>
        <vt:lpwstr/>
      </vt:variant>
      <vt:variant>
        <vt:lpwstr>_Toc443490593</vt:lpwstr>
      </vt:variant>
      <vt:variant>
        <vt:i4>1966139</vt:i4>
      </vt:variant>
      <vt:variant>
        <vt:i4>206</vt:i4>
      </vt:variant>
      <vt:variant>
        <vt:i4>0</vt:i4>
      </vt:variant>
      <vt:variant>
        <vt:i4>5</vt:i4>
      </vt:variant>
      <vt:variant>
        <vt:lpwstr/>
      </vt:variant>
      <vt:variant>
        <vt:lpwstr>_Toc443490592</vt:lpwstr>
      </vt:variant>
      <vt:variant>
        <vt:i4>1966139</vt:i4>
      </vt:variant>
      <vt:variant>
        <vt:i4>200</vt:i4>
      </vt:variant>
      <vt:variant>
        <vt:i4>0</vt:i4>
      </vt:variant>
      <vt:variant>
        <vt:i4>5</vt:i4>
      </vt:variant>
      <vt:variant>
        <vt:lpwstr/>
      </vt:variant>
      <vt:variant>
        <vt:lpwstr>_Toc443490591</vt:lpwstr>
      </vt:variant>
      <vt:variant>
        <vt:i4>1966139</vt:i4>
      </vt:variant>
      <vt:variant>
        <vt:i4>194</vt:i4>
      </vt:variant>
      <vt:variant>
        <vt:i4>0</vt:i4>
      </vt:variant>
      <vt:variant>
        <vt:i4>5</vt:i4>
      </vt:variant>
      <vt:variant>
        <vt:lpwstr/>
      </vt:variant>
      <vt:variant>
        <vt:lpwstr>_Toc443490590</vt:lpwstr>
      </vt:variant>
      <vt:variant>
        <vt:i4>2031675</vt:i4>
      </vt:variant>
      <vt:variant>
        <vt:i4>188</vt:i4>
      </vt:variant>
      <vt:variant>
        <vt:i4>0</vt:i4>
      </vt:variant>
      <vt:variant>
        <vt:i4>5</vt:i4>
      </vt:variant>
      <vt:variant>
        <vt:lpwstr/>
      </vt:variant>
      <vt:variant>
        <vt:lpwstr>_Toc443490589</vt:lpwstr>
      </vt:variant>
      <vt:variant>
        <vt:i4>2031675</vt:i4>
      </vt:variant>
      <vt:variant>
        <vt:i4>182</vt:i4>
      </vt:variant>
      <vt:variant>
        <vt:i4>0</vt:i4>
      </vt:variant>
      <vt:variant>
        <vt:i4>5</vt:i4>
      </vt:variant>
      <vt:variant>
        <vt:lpwstr/>
      </vt:variant>
      <vt:variant>
        <vt:lpwstr>_Toc443490588</vt:lpwstr>
      </vt:variant>
      <vt:variant>
        <vt:i4>2031675</vt:i4>
      </vt:variant>
      <vt:variant>
        <vt:i4>176</vt:i4>
      </vt:variant>
      <vt:variant>
        <vt:i4>0</vt:i4>
      </vt:variant>
      <vt:variant>
        <vt:i4>5</vt:i4>
      </vt:variant>
      <vt:variant>
        <vt:lpwstr/>
      </vt:variant>
      <vt:variant>
        <vt:lpwstr>_Toc443490587</vt:lpwstr>
      </vt:variant>
      <vt:variant>
        <vt:i4>2031675</vt:i4>
      </vt:variant>
      <vt:variant>
        <vt:i4>170</vt:i4>
      </vt:variant>
      <vt:variant>
        <vt:i4>0</vt:i4>
      </vt:variant>
      <vt:variant>
        <vt:i4>5</vt:i4>
      </vt:variant>
      <vt:variant>
        <vt:lpwstr/>
      </vt:variant>
      <vt:variant>
        <vt:lpwstr>_Toc443490586</vt:lpwstr>
      </vt:variant>
      <vt:variant>
        <vt:i4>2031675</vt:i4>
      </vt:variant>
      <vt:variant>
        <vt:i4>164</vt:i4>
      </vt:variant>
      <vt:variant>
        <vt:i4>0</vt:i4>
      </vt:variant>
      <vt:variant>
        <vt:i4>5</vt:i4>
      </vt:variant>
      <vt:variant>
        <vt:lpwstr/>
      </vt:variant>
      <vt:variant>
        <vt:lpwstr>_Toc443490585</vt:lpwstr>
      </vt:variant>
      <vt:variant>
        <vt:i4>2031675</vt:i4>
      </vt:variant>
      <vt:variant>
        <vt:i4>158</vt:i4>
      </vt:variant>
      <vt:variant>
        <vt:i4>0</vt:i4>
      </vt:variant>
      <vt:variant>
        <vt:i4>5</vt:i4>
      </vt:variant>
      <vt:variant>
        <vt:lpwstr/>
      </vt:variant>
      <vt:variant>
        <vt:lpwstr>_Toc443490584</vt:lpwstr>
      </vt:variant>
      <vt:variant>
        <vt:i4>2031675</vt:i4>
      </vt:variant>
      <vt:variant>
        <vt:i4>152</vt:i4>
      </vt:variant>
      <vt:variant>
        <vt:i4>0</vt:i4>
      </vt:variant>
      <vt:variant>
        <vt:i4>5</vt:i4>
      </vt:variant>
      <vt:variant>
        <vt:lpwstr/>
      </vt:variant>
      <vt:variant>
        <vt:lpwstr>_Toc443490583</vt:lpwstr>
      </vt:variant>
      <vt:variant>
        <vt:i4>2031675</vt:i4>
      </vt:variant>
      <vt:variant>
        <vt:i4>146</vt:i4>
      </vt:variant>
      <vt:variant>
        <vt:i4>0</vt:i4>
      </vt:variant>
      <vt:variant>
        <vt:i4>5</vt:i4>
      </vt:variant>
      <vt:variant>
        <vt:lpwstr/>
      </vt:variant>
      <vt:variant>
        <vt:lpwstr>_Toc443490582</vt:lpwstr>
      </vt:variant>
      <vt:variant>
        <vt:i4>2031675</vt:i4>
      </vt:variant>
      <vt:variant>
        <vt:i4>140</vt:i4>
      </vt:variant>
      <vt:variant>
        <vt:i4>0</vt:i4>
      </vt:variant>
      <vt:variant>
        <vt:i4>5</vt:i4>
      </vt:variant>
      <vt:variant>
        <vt:lpwstr/>
      </vt:variant>
      <vt:variant>
        <vt:lpwstr>_Toc443490581</vt:lpwstr>
      </vt:variant>
      <vt:variant>
        <vt:i4>2031675</vt:i4>
      </vt:variant>
      <vt:variant>
        <vt:i4>134</vt:i4>
      </vt:variant>
      <vt:variant>
        <vt:i4>0</vt:i4>
      </vt:variant>
      <vt:variant>
        <vt:i4>5</vt:i4>
      </vt:variant>
      <vt:variant>
        <vt:lpwstr/>
      </vt:variant>
      <vt:variant>
        <vt:lpwstr>_Toc443490580</vt:lpwstr>
      </vt:variant>
      <vt:variant>
        <vt:i4>1048635</vt:i4>
      </vt:variant>
      <vt:variant>
        <vt:i4>128</vt:i4>
      </vt:variant>
      <vt:variant>
        <vt:i4>0</vt:i4>
      </vt:variant>
      <vt:variant>
        <vt:i4>5</vt:i4>
      </vt:variant>
      <vt:variant>
        <vt:lpwstr/>
      </vt:variant>
      <vt:variant>
        <vt:lpwstr>_Toc443490579</vt:lpwstr>
      </vt:variant>
      <vt:variant>
        <vt:i4>1048635</vt:i4>
      </vt:variant>
      <vt:variant>
        <vt:i4>122</vt:i4>
      </vt:variant>
      <vt:variant>
        <vt:i4>0</vt:i4>
      </vt:variant>
      <vt:variant>
        <vt:i4>5</vt:i4>
      </vt:variant>
      <vt:variant>
        <vt:lpwstr/>
      </vt:variant>
      <vt:variant>
        <vt:lpwstr>_Toc443490578</vt:lpwstr>
      </vt:variant>
      <vt:variant>
        <vt:i4>1048635</vt:i4>
      </vt:variant>
      <vt:variant>
        <vt:i4>116</vt:i4>
      </vt:variant>
      <vt:variant>
        <vt:i4>0</vt:i4>
      </vt:variant>
      <vt:variant>
        <vt:i4>5</vt:i4>
      </vt:variant>
      <vt:variant>
        <vt:lpwstr/>
      </vt:variant>
      <vt:variant>
        <vt:lpwstr>_Toc443490577</vt:lpwstr>
      </vt:variant>
      <vt:variant>
        <vt:i4>1048635</vt:i4>
      </vt:variant>
      <vt:variant>
        <vt:i4>110</vt:i4>
      </vt:variant>
      <vt:variant>
        <vt:i4>0</vt:i4>
      </vt:variant>
      <vt:variant>
        <vt:i4>5</vt:i4>
      </vt:variant>
      <vt:variant>
        <vt:lpwstr/>
      </vt:variant>
      <vt:variant>
        <vt:lpwstr>_Toc443490576</vt:lpwstr>
      </vt:variant>
      <vt:variant>
        <vt:i4>1048635</vt:i4>
      </vt:variant>
      <vt:variant>
        <vt:i4>104</vt:i4>
      </vt:variant>
      <vt:variant>
        <vt:i4>0</vt:i4>
      </vt:variant>
      <vt:variant>
        <vt:i4>5</vt:i4>
      </vt:variant>
      <vt:variant>
        <vt:lpwstr/>
      </vt:variant>
      <vt:variant>
        <vt:lpwstr>_Toc443490575</vt:lpwstr>
      </vt:variant>
      <vt:variant>
        <vt:i4>1048635</vt:i4>
      </vt:variant>
      <vt:variant>
        <vt:i4>98</vt:i4>
      </vt:variant>
      <vt:variant>
        <vt:i4>0</vt:i4>
      </vt:variant>
      <vt:variant>
        <vt:i4>5</vt:i4>
      </vt:variant>
      <vt:variant>
        <vt:lpwstr/>
      </vt:variant>
      <vt:variant>
        <vt:lpwstr>_Toc443490574</vt:lpwstr>
      </vt:variant>
      <vt:variant>
        <vt:i4>1048635</vt:i4>
      </vt:variant>
      <vt:variant>
        <vt:i4>92</vt:i4>
      </vt:variant>
      <vt:variant>
        <vt:i4>0</vt:i4>
      </vt:variant>
      <vt:variant>
        <vt:i4>5</vt:i4>
      </vt:variant>
      <vt:variant>
        <vt:lpwstr/>
      </vt:variant>
      <vt:variant>
        <vt:lpwstr>_Toc443490573</vt:lpwstr>
      </vt:variant>
      <vt:variant>
        <vt:i4>1048635</vt:i4>
      </vt:variant>
      <vt:variant>
        <vt:i4>86</vt:i4>
      </vt:variant>
      <vt:variant>
        <vt:i4>0</vt:i4>
      </vt:variant>
      <vt:variant>
        <vt:i4>5</vt:i4>
      </vt:variant>
      <vt:variant>
        <vt:lpwstr/>
      </vt:variant>
      <vt:variant>
        <vt:lpwstr>_Toc443490572</vt:lpwstr>
      </vt:variant>
      <vt:variant>
        <vt:i4>1048635</vt:i4>
      </vt:variant>
      <vt:variant>
        <vt:i4>80</vt:i4>
      </vt:variant>
      <vt:variant>
        <vt:i4>0</vt:i4>
      </vt:variant>
      <vt:variant>
        <vt:i4>5</vt:i4>
      </vt:variant>
      <vt:variant>
        <vt:lpwstr/>
      </vt:variant>
      <vt:variant>
        <vt:lpwstr>_Toc443490571</vt:lpwstr>
      </vt:variant>
      <vt:variant>
        <vt:i4>1048635</vt:i4>
      </vt:variant>
      <vt:variant>
        <vt:i4>74</vt:i4>
      </vt:variant>
      <vt:variant>
        <vt:i4>0</vt:i4>
      </vt:variant>
      <vt:variant>
        <vt:i4>5</vt:i4>
      </vt:variant>
      <vt:variant>
        <vt:lpwstr/>
      </vt:variant>
      <vt:variant>
        <vt:lpwstr>_Toc443490570</vt:lpwstr>
      </vt:variant>
      <vt:variant>
        <vt:i4>1114171</vt:i4>
      </vt:variant>
      <vt:variant>
        <vt:i4>68</vt:i4>
      </vt:variant>
      <vt:variant>
        <vt:i4>0</vt:i4>
      </vt:variant>
      <vt:variant>
        <vt:i4>5</vt:i4>
      </vt:variant>
      <vt:variant>
        <vt:lpwstr/>
      </vt:variant>
      <vt:variant>
        <vt:lpwstr>_Toc443490569</vt:lpwstr>
      </vt:variant>
      <vt:variant>
        <vt:i4>1114171</vt:i4>
      </vt:variant>
      <vt:variant>
        <vt:i4>62</vt:i4>
      </vt:variant>
      <vt:variant>
        <vt:i4>0</vt:i4>
      </vt:variant>
      <vt:variant>
        <vt:i4>5</vt:i4>
      </vt:variant>
      <vt:variant>
        <vt:lpwstr/>
      </vt:variant>
      <vt:variant>
        <vt:lpwstr>_Toc443490568</vt:lpwstr>
      </vt:variant>
      <vt:variant>
        <vt:i4>1114171</vt:i4>
      </vt:variant>
      <vt:variant>
        <vt:i4>56</vt:i4>
      </vt:variant>
      <vt:variant>
        <vt:i4>0</vt:i4>
      </vt:variant>
      <vt:variant>
        <vt:i4>5</vt:i4>
      </vt:variant>
      <vt:variant>
        <vt:lpwstr/>
      </vt:variant>
      <vt:variant>
        <vt:lpwstr>_Toc443490567</vt:lpwstr>
      </vt:variant>
      <vt:variant>
        <vt:i4>1114171</vt:i4>
      </vt:variant>
      <vt:variant>
        <vt:i4>50</vt:i4>
      </vt:variant>
      <vt:variant>
        <vt:i4>0</vt:i4>
      </vt:variant>
      <vt:variant>
        <vt:i4>5</vt:i4>
      </vt:variant>
      <vt:variant>
        <vt:lpwstr/>
      </vt:variant>
      <vt:variant>
        <vt:lpwstr>_Toc443490566</vt:lpwstr>
      </vt:variant>
      <vt:variant>
        <vt:i4>1114171</vt:i4>
      </vt:variant>
      <vt:variant>
        <vt:i4>44</vt:i4>
      </vt:variant>
      <vt:variant>
        <vt:i4>0</vt:i4>
      </vt:variant>
      <vt:variant>
        <vt:i4>5</vt:i4>
      </vt:variant>
      <vt:variant>
        <vt:lpwstr/>
      </vt:variant>
      <vt:variant>
        <vt:lpwstr>_Toc443490565</vt:lpwstr>
      </vt:variant>
      <vt:variant>
        <vt:i4>1114171</vt:i4>
      </vt:variant>
      <vt:variant>
        <vt:i4>38</vt:i4>
      </vt:variant>
      <vt:variant>
        <vt:i4>0</vt:i4>
      </vt:variant>
      <vt:variant>
        <vt:i4>5</vt:i4>
      </vt:variant>
      <vt:variant>
        <vt:lpwstr/>
      </vt:variant>
      <vt:variant>
        <vt:lpwstr>_Toc443490564</vt:lpwstr>
      </vt:variant>
      <vt:variant>
        <vt:i4>1114171</vt:i4>
      </vt:variant>
      <vt:variant>
        <vt:i4>32</vt:i4>
      </vt:variant>
      <vt:variant>
        <vt:i4>0</vt:i4>
      </vt:variant>
      <vt:variant>
        <vt:i4>5</vt:i4>
      </vt:variant>
      <vt:variant>
        <vt:lpwstr/>
      </vt:variant>
      <vt:variant>
        <vt:lpwstr>_Toc443490563</vt:lpwstr>
      </vt:variant>
      <vt:variant>
        <vt:i4>1114171</vt:i4>
      </vt:variant>
      <vt:variant>
        <vt:i4>26</vt:i4>
      </vt:variant>
      <vt:variant>
        <vt:i4>0</vt:i4>
      </vt:variant>
      <vt:variant>
        <vt:i4>5</vt:i4>
      </vt:variant>
      <vt:variant>
        <vt:lpwstr/>
      </vt:variant>
      <vt:variant>
        <vt:lpwstr>_Toc443490562</vt:lpwstr>
      </vt:variant>
      <vt:variant>
        <vt:i4>1114171</vt:i4>
      </vt:variant>
      <vt:variant>
        <vt:i4>20</vt:i4>
      </vt:variant>
      <vt:variant>
        <vt:i4>0</vt:i4>
      </vt:variant>
      <vt:variant>
        <vt:i4>5</vt:i4>
      </vt:variant>
      <vt:variant>
        <vt:lpwstr/>
      </vt:variant>
      <vt:variant>
        <vt:lpwstr>_Toc443490561</vt:lpwstr>
      </vt:variant>
      <vt:variant>
        <vt:i4>1114171</vt:i4>
      </vt:variant>
      <vt:variant>
        <vt:i4>14</vt:i4>
      </vt:variant>
      <vt:variant>
        <vt:i4>0</vt:i4>
      </vt:variant>
      <vt:variant>
        <vt:i4>5</vt:i4>
      </vt:variant>
      <vt:variant>
        <vt:lpwstr/>
      </vt:variant>
      <vt:variant>
        <vt:lpwstr>_Toc443490560</vt:lpwstr>
      </vt:variant>
      <vt:variant>
        <vt:i4>1179707</vt:i4>
      </vt:variant>
      <vt:variant>
        <vt:i4>8</vt:i4>
      </vt:variant>
      <vt:variant>
        <vt:i4>0</vt:i4>
      </vt:variant>
      <vt:variant>
        <vt:i4>5</vt:i4>
      </vt:variant>
      <vt:variant>
        <vt:lpwstr/>
      </vt:variant>
      <vt:variant>
        <vt:lpwstr>_Toc443490559</vt:lpwstr>
      </vt:variant>
      <vt:variant>
        <vt:i4>1179707</vt:i4>
      </vt:variant>
      <vt:variant>
        <vt:i4>2</vt:i4>
      </vt:variant>
      <vt:variant>
        <vt:i4>0</vt:i4>
      </vt:variant>
      <vt:variant>
        <vt:i4>5</vt:i4>
      </vt:variant>
      <vt:variant>
        <vt:lpwstr/>
      </vt:variant>
      <vt:variant>
        <vt:lpwstr>_Toc443490558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Татьяна Ивановна</dc:creator>
  <cp:keywords/>
  <dc:description/>
  <cp:lastModifiedBy>Жохова Наталья Игоревна</cp:lastModifiedBy>
  <cp:revision>3</cp:revision>
  <cp:lastPrinted>2017-02-17T07:43:00Z</cp:lastPrinted>
  <dcterms:created xsi:type="dcterms:W3CDTF">2017-03-01T14:47:00Z</dcterms:created>
  <dcterms:modified xsi:type="dcterms:W3CDTF">2017-03-01T14:47:00Z</dcterms:modified>
</cp:coreProperties>
</file>